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42" w:rsidRPr="00AD78DF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8DF">
        <w:rPr>
          <w:rFonts w:ascii="Times New Roman" w:hAnsi="Times New Roman"/>
          <w:sz w:val="24"/>
          <w:szCs w:val="24"/>
        </w:rPr>
        <w:t xml:space="preserve">ИНФОРМАЦИЯ ОБ ИСПОЛНЕНИИ АНТИКОРРУПЦИОННОЙ ПРОГРАММЫ </w:t>
      </w:r>
    </w:p>
    <w:p w:rsidR="00026588" w:rsidRPr="00AD78DF" w:rsidRDefault="0089010B" w:rsidP="00664B50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8DF">
        <w:rPr>
          <w:rFonts w:ascii="Times New Roman" w:hAnsi="Times New Roman"/>
          <w:sz w:val="24"/>
          <w:szCs w:val="24"/>
        </w:rPr>
        <w:t>ГОСКОМАРХИВА РТ</w:t>
      </w:r>
      <w:r w:rsidR="00AF1EBB" w:rsidRPr="00AD78DF">
        <w:rPr>
          <w:rFonts w:ascii="Times New Roman" w:hAnsi="Times New Roman"/>
          <w:sz w:val="24"/>
          <w:szCs w:val="24"/>
        </w:rPr>
        <w:t xml:space="preserve"> </w:t>
      </w:r>
      <w:r w:rsidR="00C56E42" w:rsidRPr="00AD78DF">
        <w:rPr>
          <w:rFonts w:ascii="Times New Roman" w:hAnsi="Times New Roman"/>
          <w:sz w:val="24"/>
          <w:szCs w:val="24"/>
        </w:rPr>
        <w:t xml:space="preserve">ЗА </w:t>
      </w:r>
      <w:r w:rsidR="00716406" w:rsidRPr="00AD78DF">
        <w:rPr>
          <w:rFonts w:ascii="Times New Roman" w:hAnsi="Times New Roman"/>
          <w:sz w:val="24"/>
          <w:szCs w:val="24"/>
        </w:rPr>
        <w:t>9 МЕСЯЦЕВ</w:t>
      </w:r>
      <w:r w:rsidR="00C56E42" w:rsidRPr="00AD78DF">
        <w:rPr>
          <w:rFonts w:ascii="Times New Roman" w:hAnsi="Times New Roman"/>
          <w:sz w:val="24"/>
          <w:szCs w:val="24"/>
        </w:rPr>
        <w:t xml:space="preserve"> 201</w:t>
      </w:r>
      <w:r w:rsidRPr="00AD78DF">
        <w:rPr>
          <w:rFonts w:ascii="Times New Roman" w:hAnsi="Times New Roman"/>
          <w:sz w:val="24"/>
          <w:szCs w:val="24"/>
        </w:rPr>
        <w:t>9</w:t>
      </w:r>
      <w:r w:rsidR="00C56E42" w:rsidRPr="00AD78DF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</w:p>
    <w:p w:rsidR="00AC4C0F" w:rsidRPr="00AD78DF" w:rsidRDefault="00AC4C0F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AD78DF" w:rsidRPr="00AD78DF" w:rsidTr="0043067C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AD78DF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0A27FE" w:rsidRPr="00AD78DF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AD78D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AD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A27FE" w:rsidRPr="00AD78DF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E03B60" w:rsidRPr="00AD78DF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AD78DF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AD78DF" w:rsidRPr="00AD78DF" w:rsidTr="0043067C">
        <w:trPr>
          <w:trHeight w:val="276"/>
          <w:tblHeader/>
        </w:trPr>
        <w:tc>
          <w:tcPr>
            <w:tcW w:w="648" w:type="dxa"/>
            <w:vMerge/>
          </w:tcPr>
          <w:p w:rsidR="000A27FE" w:rsidRPr="00AD78DF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AD78DF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AD78DF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AD78DF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D78DF" w:rsidRDefault="001E592A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AD78DF" w:rsidRPr="00AD78DF" w:rsidTr="0043067C">
        <w:trPr>
          <w:tblHeader/>
        </w:trPr>
        <w:tc>
          <w:tcPr>
            <w:tcW w:w="648" w:type="dxa"/>
          </w:tcPr>
          <w:p w:rsidR="000A27FE" w:rsidRPr="00AD78DF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AD78DF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AD78DF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AD78DF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78DF" w:rsidRPr="00AD78DF" w:rsidTr="0043067C">
        <w:trPr>
          <w:trHeight w:val="343"/>
        </w:trPr>
        <w:tc>
          <w:tcPr>
            <w:tcW w:w="15127" w:type="dxa"/>
            <w:gridSpan w:val="4"/>
          </w:tcPr>
          <w:p w:rsidR="007D1D4B" w:rsidRPr="00AD78DF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AD78DF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AD78DF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1062"/>
        </w:trPr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1.1. Разработка и внесение изменений в ведомственные нормативные правовые акты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8B6EA5" w:rsidRPr="00AD78DF" w:rsidRDefault="008B6EA5" w:rsidP="008B6EA5">
            <w:pPr>
              <w:tabs>
                <w:tab w:val="left" w:pos="46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Приказ от 01.07.2019 № 5-ак «О внесении изменений в приказ Государственного комитета РТ по архивному делу от 21.11.2016 №110-од «Об утверждении Антикоррупционной программы Государственного комитета Республики Татарстан </w:t>
            </w:r>
          </w:p>
          <w:p w:rsidR="008B6EA5" w:rsidRPr="00AD78DF" w:rsidRDefault="008B6EA5" w:rsidP="008B6EA5">
            <w:pPr>
              <w:tabs>
                <w:tab w:val="left" w:pos="46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архивному делу на 2015-2021 годы».</w:t>
            </w:r>
          </w:p>
          <w:p w:rsidR="008B6EA5" w:rsidRPr="00AD78DF" w:rsidRDefault="008B6EA5" w:rsidP="008B6EA5">
            <w:pPr>
              <w:tabs>
                <w:tab w:val="left" w:pos="46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Приказ от 01.07.2019 № 4-ак «Об утверждении Положения о сообщении государственными гражданскими служащими Республики Татарстан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  <w:p w:rsidR="00C4387F" w:rsidRPr="00AD78DF" w:rsidRDefault="00C4387F" w:rsidP="00C4387F">
            <w:pPr>
              <w:tabs>
                <w:tab w:val="left" w:pos="46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Приказ от 13.06.2019 № 1-ак «Об утверждении форм журналов, создаваемых в целях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РТ».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Приказ от 01.03.2019 № 42-од «О предоставлении сведений 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детей».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Приказ от 11.03.2019 № 56-од «О внесении изменений в приказ Государственного комитета Республики Татарстан по архивному делу от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21.11.2016 №110-од «Об утверждении Антикоррупционной программы Государственного комитета Республики Татарстан по архивному делу на 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годы» (продление программы до 2021 года).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1056"/>
        </w:trPr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ведущего советника отдела правовой и кадровой работы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– лица, ответственного за работу по профилактике коррупционных и иных правонарушений, от 20.05.2019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назначено п</w:t>
            </w:r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t xml:space="preserve">риказом председателя </w:t>
            </w:r>
            <w:proofErr w:type="spellStart"/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t xml:space="preserve"> РТ от 29.03.2019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№ 79-од.</w:t>
            </w: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 о доходах, расходах),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в 2019 году (за отчетный 2018 год), размещенных на официальном сайте Министерства труда и социальной защиты Российской Федерации от 13.02.2019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>https://rosmintrud.ru/ministry/programms/anticorruption/9/5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>)</w:t>
            </w:r>
            <w:r w:rsidRPr="00AD78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Сбор сведений о доходах, расходах, представляемых государственными гражданскими служащими Республики Татарстан (далее - гражданские служащие)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завершен, анализ представленных сведений отражен в отчете и рассмотрен 13.06.2019 на заседании комиссии при Председателе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коррупции.</w:t>
            </w: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23.05.2019 проведен антикоррупционный анализ с использованием информационных ресурсов ФНС России (ЕГРЮЛ и ЕГРИП) в отношении 1 гражданского служащего Республики Татарстан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 части соблюдения запретов и ограничений, связанных с прохождением гражданской службы Республики Татарстан. </w:t>
            </w:r>
          </w:p>
          <w:p w:rsidR="00C4387F" w:rsidRPr="00AD78DF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Заключение лица, ответственного за работу по профилактике коррупционных и иных правонарушений от 24.05.2019                     о выявленном нарушении пункта 3 статьи 17 (Запреты, связанные с гражданской службой) Федерального закона от 27 июля 2004 года № 79-ФЗ «О государственной гражданской службе Российской Федерации», а также пояснения, представленные гражданским служащим рассмотрены на заседании комиссии по соблюдению требований к служебному поведению и урегулированию конфликта интересов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29.05.2019.</w:t>
            </w:r>
          </w:p>
          <w:p w:rsidR="00C4387F" w:rsidRPr="00AD78DF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Решение, принятое комиссией: гражданскому служащему </w:t>
            </w:r>
            <w:r w:rsidRPr="00AD78D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 срок до 28.06.2019 представить в комиссию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и урегулированию конфликта интересов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  <w:r w:rsidRPr="00AD78D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письменные подтверждения о прекращении деятельности юридического лица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и снятия его с учета в Едином государственном реестре юридических лиц, либо использовать процедуру переоформления согласно законодательству Российской Федерации и Республики Татарстан.</w:t>
            </w:r>
          </w:p>
          <w:p w:rsidR="00C4387F" w:rsidRPr="00AD78DF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государственного служащего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, поступающей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8B6EA5" w:rsidRPr="00AD78DF" w:rsidRDefault="008B6EA5" w:rsidP="008B6EA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AD78DF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</w:t>
            </w:r>
            <w:r w:rsidRPr="00AD78DF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урегулированию или предотвращению такого конфликта. </w:t>
            </w:r>
          </w:p>
          <w:p w:rsidR="008B6EA5" w:rsidRPr="00AD78DF" w:rsidRDefault="008B6EA5" w:rsidP="008B6EA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AD78DF">
              <w:rPr>
                <w:rFonts w:ascii="Times New Roman" w:hAnsi="Times New Roman"/>
                <w:b w:val="0"/>
                <w:color w:val="auto"/>
              </w:rPr>
              <w:t>С начала 201</w:t>
            </w:r>
            <w:r w:rsidRPr="00AD78DF">
              <w:rPr>
                <w:rFonts w:ascii="Times New Roman" w:hAnsi="Times New Roman"/>
                <w:b w:val="0"/>
                <w:color w:val="auto"/>
                <w:lang w:val="ru-RU"/>
              </w:rPr>
              <w:t>9</w:t>
            </w:r>
            <w:r w:rsidRPr="00AD78DF">
              <w:rPr>
                <w:rFonts w:ascii="Times New Roman" w:hAnsi="Times New Roman"/>
                <w:b w:val="0"/>
                <w:color w:val="auto"/>
              </w:rPr>
              <w:t xml:space="preserve"> года от гражданских служащих </w:t>
            </w:r>
            <w:r w:rsidRPr="00AD78DF">
              <w:rPr>
                <w:rFonts w:ascii="Times New Roman" w:hAnsi="Times New Roman"/>
                <w:b w:val="0"/>
                <w:color w:val="auto"/>
                <w:lang w:val="ru-RU"/>
              </w:rPr>
              <w:t>поступило:</w:t>
            </w:r>
          </w:p>
          <w:p w:rsidR="008B6EA5" w:rsidRPr="00AD78DF" w:rsidRDefault="008B6EA5" w:rsidP="008B6E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 уведомление о намерении выполнять иную оплачиваемую работу (основное направление деятельности гражданского служащего по иной оплачиваемой работе: преподавание лекций в высших образовательных учреждениях в свободное от работы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время).</w:t>
            </w:r>
          </w:p>
          <w:p w:rsidR="00C4387F" w:rsidRPr="00AD78DF" w:rsidRDefault="008B6EA5" w:rsidP="008B6EA5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уведомление о возникновении конфликта интересов (06.09.2019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проведено заседание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интересов, информация размещена на сайте в разделе «Противодействие коррупции» в соответствующем подразделе).</w:t>
            </w: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Приказом от 23.05.2017 № 63-од, утвержден порядок уведомления Председателя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о фактах обращения в целях склонения гражданского служащего Республики Татарстан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к совершению коррупционных правонарушений</w:t>
            </w:r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387F" w:rsidRPr="00AD78DF" w:rsidRDefault="00C4387F" w:rsidP="00C4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Все гражданские служащие информируются о недопустимости нарушения законодательства в области гражданской службы и противодействия коррупции. 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Госкомархивом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утвержден перечень должностей, замещение которых связано с коррупционными рисками (приказ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от 13.09.2016 № 70-од).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AD78DF" w:rsidRPr="00AD78DF" w:rsidTr="0043067C">
        <w:tc>
          <w:tcPr>
            <w:tcW w:w="648" w:type="dxa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DB486C" w:rsidRPr="00AD78DF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иных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B486C" w:rsidRPr="00AD78DF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DB486C" w:rsidRPr="00AD78DF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B486C" w:rsidRPr="00AD78DF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 гражданских служащих и членов их семей осуществляется с помощью электронного сервиса «Предоставление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сведений о доходах и сайтах» (https://dohod.tatar.ru/) в Электронном Правительстве (Электронный Татарстан). 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1.3. Обеспечение открытости деятельности комиссии при начальнике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состав комиссии при Председателе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 входят представители высших образовательных учреждений, а также представители общественного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при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  <w:p w:rsidR="00C4387F" w:rsidRPr="00AD78DF" w:rsidRDefault="00C4387F" w:rsidP="00C43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За отчетный период проведено 2 заседания комиссии, информация размещена 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tabs>
                <w:tab w:val="left" w:pos="520"/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1.4. Обеспечение действенного функционирования комиссии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Комиссия утверждена приказом от 18.01.2017 № 6-од                      </w:t>
            </w: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>О комиссии Государственного комитета Республики Татарстан по архивному делу по соблюдению требований к служебному поведению государственных гражданских служащих Республики Татарстан и урегулированию конфликта интересов».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С начала 2019 года проведено 1 заседание комиссии. Информация о проведении размещена 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 разделе «Противодействие коррупции».</w:t>
            </w:r>
          </w:p>
          <w:p w:rsidR="00C4387F" w:rsidRPr="00AD78DF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1.6. Размещение в соответствии с законодательством на сайте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гражданских служащих за 2018 год размещены на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 разделе «Противодействие коррупции».</w:t>
            </w:r>
          </w:p>
        </w:tc>
      </w:tr>
      <w:tr w:rsidR="00AD78DF" w:rsidRPr="00AD78DF" w:rsidTr="0043067C">
        <w:trPr>
          <w:trHeight w:val="1533"/>
        </w:trPr>
        <w:tc>
          <w:tcPr>
            <w:tcW w:w="648" w:type="dxa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47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C4387F" w:rsidRPr="00AD78DF" w:rsidRDefault="00C4387F" w:rsidP="00C438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 отчетном периоде ротация не проводилась.</w:t>
            </w:r>
          </w:p>
        </w:tc>
      </w:tr>
      <w:tr w:rsidR="00AD78DF" w:rsidRPr="00AD78DF" w:rsidTr="0043067C">
        <w:trPr>
          <w:trHeight w:val="470"/>
        </w:trPr>
        <w:tc>
          <w:tcPr>
            <w:tcW w:w="15127" w:type="dxa"/>
            <w:gridSpan w:val="4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806"/>
        </w:trPr>
        <w:tc>
          <w:tcPr>
            <w:tcW w:w="648" w:type="dxa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2.1. Принятие практических мер по организации эффективного проведения антикоррупционной экспертизы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4A1896" w:rsidRPr="00AD78DF" w:rsidRDefault="004A1896" w:rsidP="004A1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от 13.06.2019 № 2-ак ответственным лицом за проведение антикоррупционной экспертизы назначен начальник отдела правовой и кадровой работы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4A1896" w:rsidRPr="00AD78DF" w:rsidRDefault="004A1896" w:rsidP="004A18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 составляется заключение, содержащее наличие или отсутствие в анализируемом проекте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факторов.</w:t>
            </w:r>
          </w:p>
          <w:p w:rsidR="004A1896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С начала 2019 года проведена антикоррупционная экспертиза 15 НПА:</w:t>
            </w:r>
          </w:p>
          <w:p w:rsidR="004A1896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AD78D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проекта Федеральных законов Российской Федерации;</w:t>
            </w:r>
          </w:p>
          <w:p w:rsidR="004A1896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   п</w:t>
            </w:r>
            <w:r w:rsidRPr="00AD78D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роекта закона Республики Татарстан;</w:t>
            </w:r>
          </w:p>
          <w:p w:rsidR="004A1896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4 проекта </w:t>
            </w:r>
            <w:r w:rsidRPr="00AD78DF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постановления Кабинета Министров Республики Татарстан;</w:t>
            </w:r>
          </w:p>
          <w:p w:rsidR="004A1896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7 проекта приказов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  <w:p w:rsidR="00717995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ходе проведения антикоррупционной экспертизы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факторов в указанных проектах не выявлено.</w:t>
            </w:r>
          </w:p>
          <w:p w:rsidR="004A1896" w:rsidRPr="00AD78DF" w:rsidRDefault="004A1896" w:rsidP="004A189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2.2. Создание необходимых условий для проведения независимой антикоррупционной экспертизы проектов нормативных правовых актов, разрабатываемых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. Обеспечение размещения проектов нормативных правовых актов, разрабатываемых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Госкомархивом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, на сайте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65736B" w:rsidRPr="00AD78DF" w:rsidRDefault="0065736B" w:rsidP="0065736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доступны 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717995" w:rsidRPr="00AD78DF" w:rsidRDefault="0065736B" w:rsidP="0065736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С начала 2019 года для размещения на официальном портале Республики Татарстан в целях проведения независимой антикоррупционной экспертизы было направлено 15 проектов НПА. Также поступило 1 заключение от независим ого эксперта.</w:t>
            </w:r>
          </w:p>
        </w:tc>
      </w:tr>
      <w:tr w:rsidR="00AD78DF" w:rsidRPr="00AD78DF" w:rsidTr="0043067C">
        <w:tc>
          <w:tcPr>
            <w:tcW w:w="15127" w:type="dxa"/>
            <w:gridSpan w:val="4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3.2. Проведение мониторинга деятельности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целях организации мониторинга эффективности деятельности органов исполнительной власти Республики Татарстан, информация о деятельности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по реализации антикоррупционных мер представляется:</w:t>
            </w:r>
          </w:p>
          <w:p w:rsidR="00717995" w:rsidRPr="00AD78DF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Татарстан;</w:t>
            </w:r>
          </w:p>
          <w:p w:rsidR="00717995" w:rsidRPr="00AD78DF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антикоррупционной политики; </w:t>
            </w:r>
          </w:p>
          <w:p w:rsidR="00717995" w:rsidRPr="00AD78DF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    Министерство юстиции Республики Татарстан;</w:t>
            </w:r>
          </w:p>
          <w:p w:rsidR="00717995" w:rsidRPr="00AD78DF" w:rsidRDefault="00717995" w:rsidP="00717995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 Комитет Республики Татарстан по социально-экономическому мониторингу.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размещены «</w:t>
            </w:r>
            <w:hyperlink r:id="rId7" w:history="1">
              <w:r w:rsidRPr="00AD78DF">
                <w:rPr>
                  <w:rFonts w:ascii="Times New Roman" w:hAnsi="Times New Roman"/>
                  <w:sz w:val="24"/>
                  <w:szCs w:val="24"/>
                </w:rPr>
                <w:t>Опрос общественного мнения, анкетирование</w:t>
              </w:r>
            </w:hyperlink>
            <w:r w:rsidRPr="00AD78DF">
              <w:rPr>
                <w:rFonts w:ascii="Times New Roman" w:hAnsi="Times New Roman"/>
                <w:sz w:val="24"/>
                <w:szCs w:val="24"/>
              </w:rPr>
              <w:t>» и «</w:t>
            </w:r>
            <w:hyperlink r:id="rId8" w:history="1">
              <w:r w:rsidRPr="00AD78DF">
                <w:rPr>
                  <w:rFonts w:ascii="Times New Roman" w:hAnsi="Times New Roman"/>
                  <w:sz w:val="24"/>
                  <w:szCs w:val="24"/>
                </w:rPr>
                <w:t>Прямая линия</w:t>
              </w:r>
            </w:hyperlink>
            <w:r w:rsidRPr="00AD78DF">
              <w:rPr>
                <w:rFonts w:ascii="Times New Roman" w:hAnsi="Times New Roman"/>
                <w:sz w:val="24"/>
                <w:szCs w:val="24"/>
              </w:rPr>
              <w:t>». Также в фойе здания установлен «Ящик доверия».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С начала 2019 года обращения по фактам проявления коррупции от сотрудников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не поступали.</w:t>
            </w:r>
          </w:p>
        </w:tc>
      </w:tr>
      <w:tr w:rsidR="00AD78DF" w:rsidRPr="00AD78DF" w:rsidTr="0043067C">
        <w:tc>
          <w:tcPr>
            <w:tcW w:w="15127" w:type="dxa"/>
            <w:gridSpan w:val="4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4623EC" w:rsidRPr="00AD78DF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4623EC" w:rsidRPr="00AD78DF" w:rsidRDefault="004623EC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4.</w:t>
            </w:r>
            <w:r w:rsidR="00717995" w:rsidRPr="00AD78DF">
              <w:rPr>
                <w:rFonts w:ascii="Times New Roman" w:hAnsi="Times New Roman"/>
                <w:sz w:val="24"/>
                <w:szCs w:val="24"/>
              </w:rPr>
              <w:t>4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. Осуществление работы по формированию у служащих и работников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 с привлечением к данной работе Общественного Совета при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4623EC" w:rsidRPr="00AD78DF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22.03.2019 проведено расширенное заседание комиссии при Председателе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 при участии представителей общественных организаций и образовательных учреждений, а также представителей Прокуратуры Республики Татарстан и Управления Президента Республики Татарстан по вопросам антикоррупционной политики.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i/>
                <w:sz w:val="24"/>
                <w:szCs w:val="24"/>
              </w:rPr>
              <w:t xml:space="preserve">Антикоррупционные мероприятия проведены в отношении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16 гражданских служащих.</w:t>
            </w:r>
          </w:p>
          <w:p w:rsidR="004623EC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Отчеты о</w:t>
            </w:r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антикоррупционной программы также рассматриваются на Общественном совете при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РТ.</w:t>
            </w:r>
          </w:p>
        </w:tc>
      </w:tr>
      <w:tr w:rsidR="00AD78DF" w:rsidRPr="00AD78DF" w:rsidTr="0043067C">
        <w:tc>
          <w:tcPr>
            <w:tcW w:w="648" w:type="dxa"/>
          </w:tcPr>
          <w:p w:rsidR="004623EC" w:rsidRPr="00AD78DF" w:rsidRDefault="004623EC" w:rsidP="004623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47" w:type="dxa"/>
            <w:shd w:val="clear" w:color="auto" w:fill="auto"/>
          </w:tcPr>
          <w:p w:rsidR="004623EC" w:rsidRPr="00AD78DF" w:rsidRDefault="00717995" w:rsidP="00462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4.4.2</w:t>
            </w:r>
            <w:r w:rsidR="004623EC" w:rsidRPr="00AD78DF">
              <w:rPr>
                <w:rFonts w:ascii="Times New Roman" w:hAnsi="Times New Roman"/>
                <w:sz w:val="24"/>
                <w:szCs w:val="24"/>
              </w:rPr>
              <w:t xml:space="preserve">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</w:t>
            </w:r>
            <w:r w:rsidR="004623EC"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4623EC" w:rsidRPr="00AD78DF" w:rsidRDefault="004623EC" w:rsidP="00462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Еженедельно на аппаратных совещаниях с сотрудниками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РТ, а также подведомственного ГБУ «Государственный архив Республики Татарстан» проводятся совещания, в повестку которых входят вопросы по соблюдению ограничений, запретов,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4623EC" w:rsidRPr="00AD78DF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Гражданским служащим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РТ, планирующим увольнение с государственной гражданской службы выдается копия </w:t>
            </w:r>
            <w:hyperlink r:id="rId9" w:history="1">
              <w:r w:rsidRPr="00AD78DF">
                <w:rPr>
                  <w:rStyle w:val="af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Постановления Правительства РФ от 21 января 2015 г.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  </w:r>
            </w:hyperlink>
          </w:p>
        </w:tc>
      </w:tr>
      <w:tr w:rsidR="00AD78DF" w:rsidRPr="00AD78DF" w:rsidTr="0043067C">
        <w:tc>
          <w:tcPr>
            <w:tcW w:w="648" w:type="dxa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7" w:type="dxa"/>
            <w:shd w:val="clear" w:color="auto" w:fill="auto"/>
          </w:tcPr>
          <w:p w:rsidR="00DB486C" w:rsidRPr="00AD78DF" w:rsidRDefault="00DB486C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4.</w:t>
            </w:r>
            <w:r w:rsidR="00717995" w:rsidRPr="00AD78DF">
              <w:rPr>
                <w:rFonts w:ascii="Times New Roman" w:hAnsi="Times New Roman"/>
                <w:sz w:val="24"/>
                <w:szCs w:val="24"/>
              </w:rPr>
              <w:t>4.3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DB486C" w:rsidRPr="00AD78DF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 разделе «Противодействие коррупции» размещаются </w:t>
            </w:r>
            <w:hyperlink r:id="rId10" w:history="1">
              <w:r w:rsidRPr="00AD78DF">
                <w:rPr>
                  <w:rFonts w:ascii="Times New Roman" w:hAnsi="Times New Roman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AD78DF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Госкомархив РТ, доводится до сведения гражданских служащих.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22.03.2019 проведено расширенное заседание комиссии при Председателе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по противодействию коррупции с сотрудниками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и подведомственного ГБУ «Государственный архив Республики Татарстан» при участии представителей общественных организаций и образовательных учреждений, а также представителей Прокуратуры Республики Татарстан и Управления Президента Республики Татарстан по вопросам антикоррупционной политики.</w:t>
            </w:r>
          </w:p>
          <w:p w:rsidR="00DB486C" w:rsidRPr="00AD78DF" w:rsidRDefault="00DB486C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470"/>
        </w:trPr>
        <w:tc>
          <w:tcPr>
            <w:tcW w:w="15127" w:type="dxa"/>
            <w:gridSpan w:val="4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8D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1006"/>
        </w:trPr>
        <w:tc>
          <w:tcPr>
            <w:tcW w:w="648" w:type="dxa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47" w:type="dxa"/>
            <w:shd w:val="clear" w:color="auto" w:fill="auto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5.1. Обеспечение соблюдения положений административных регламентов предоставления государственных услуг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DB486C" w:rsidRPr="00AD78DF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РТ:</w:t>
            </w:r>
          </w:p>
          <w:p w:rsidR="00717995" w:rsidRPr="00AD78DF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- приказ от 30.09.2017 № 125-од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проставлению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Татарстан»; </w:t>
            </w:r>
          </w:p>
          <w:p w:rsidR="00DB486C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- приказ от 24.10.2017 № 134-од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делопроизводству, примерной или индивидуальной номенклатуры дел, положения об архиве, положения о центральной экспертной комиссии или постоянно действующей экспертной комиссии организаций-источников комплектования Государственного бюджетного учреждения «Государственный архив Республики Татарстан» и муниципальных архивов  Республики Татарстан».</w:t>
            </w:r>
            <w:r w:rsidRPr="00AD78D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D78DF" w:rsidRPr="00AD78DF" w:rsidTr="0043067C">
        <w:trPr>
          <w:trHeight w:val="1047"/>
        </w:trPr>
        <w:tc>
          <w:tcPr>
            <w:tcW w:w="648" w:type="dxa"/>
          </w:tcPr>
          <w:p w:rsidR="005A69CF" w:rsidRPr="00AD78DF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7" w:type="dxa"/>
            <w:shd w:val="clear" w:color="auto" w:fill="auto"/>
          </w:tcPr>
          <w:p w:rsidR="005A69CF" w:rsidRPr="00AD78DF" w:rsidRDefault="005A69CF" w:rsidP="005A69C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5.5. Организация наполнения раздела "Противодействие коррупции"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5A69CF" w:rsidRPr="00AD78DF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5A69CF" w:rsidRPr="00AD78DF" w:rsidRDefault="00717995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AD78DF" w:rsidRPr="00AD78DF" w:rsidTr="0043067C">
        <w:tc>
          <w:tcPr>
            <w:tcW w:w="648" w:type="dxa"/>
          </w:tcPr>
          <w:p w:rsidR="005A69CF" w:rsidRPr="00AD78DF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5A69CF" w:rsidRPr="00AD78DF" w:rsidRDefault="005A69CF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5A69CF" w:rsidRPr="00AD78DF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функционирует «</w:t>
            </w:r>
            <w:hyperlink r:id="rId11" w:history="1">
              <w:r w:rsidRPr="00AD78DF">
                <w:rPr>
                  <w:rFonts w:ascii="Times New Roman" w:hAnsi="Times New Roman"/>
                  <w:sz w:val="24"/>
                  <w:szCs w:val="24"/>
                </w:rPr>
                <w:t>Прямая линия</w:t>
              </w:r>
            </w:hyperlink>
            <w:r w:rsidRPr="00AD78DF">
              <w:rPr>
                <w:rFonts w:ascii="Times New Roman" w:hAnsi="Times New Roman"/>
                <w:sz w:val="24"/>
                <w:szCs w:val="24"/>
              </w:rPr>
              <w:t>» и «</w:t>
            </w:r>
            <w:hyperlink r:id="rId12" w:history="1">
              <w:r w:rsidRPr="00AD78DF">
                <w:rPr>
                  <w:rFonts w:ascii="Times New Roman" w:hAnsi="Times New Roman"/>
                  <w:sz w:val="24"/>
                  <w:szCs w:val="24"/>
                </w:rPr>
                <w:t>Опрос общественного мнения, анкетирование</w:t>
              </w:r>
            </w:hyperlink>
            <w:r w:rsidRPr="00AD78DF">
              <w:rPr>
                <w:rFonts w:ascii="Times New Roman" w:hAnsi="Times New Roman"/>
                <w:sz w:val="24"/>
                <w:szCs w:val="24"/>
              </w:rPr>
              <w:t xml:space="preserve">», позволяющие гражданам и организациям сообщать о фактах коррупции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РТ, причинах и условиях, способствующих их совершению.</w:t>
            </w:r>
          </w:p>
          <w:p w:rsidR="00717995" w:rsidRPr="00AD78DF" w:rsidRDefault="00717995" w:rsidP="0071799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«Интернет-приемная», где граждане могут оставлять электронные сообщения.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С начала 2019 года обращений от граждан и организаций о фактах проявления коррупции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                              не поступало.</w:t>
            </w:r>
          </w:p>
          <w:p w:rsidR="005A69CF" w:rsidRPr="00AD78DF" w:rsidRDefault="005A69CF" w:rsidP="005A69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c>
          <w:tcPr>
            <w:tcW w:w="648" w:type="dxa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Обращения от граждан и юридических лиц о коррупционных проявлениях в деятельности должностных лиц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в отчетный период не поступали.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481"/>
        </w:trPr>
        <w:tc>
          <w:tcPr>
            <w:tcW w:w="648" w:type="dxa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8901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5.12. Доведение до СМИ информации о мерах, принимаемых </w:t>
            </w:r>
            <w:proofErr w:type="spellStart"/>
            <w:r w:rsidR="0089010B" w:rsidRPr="00AD78DF">
              <w:rPr>
                <w:rFonts w:ascii="Times New Roman" w:hAnsi="Times New Roman"/>
                <w:sz w:val="24"/>
                <w:szCs w:val="24"/>
              </w:rPr>
              <w:t>Госкомархивом</w:t>
            </w:r>
            <w:proofErr w:type="spellEnd"/>
            <w:r w:rsidR="0089010B" w:rsidRPr="00AD78D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Госкомархив РТ осуществляет тесное сотрудничество со средствами массовой информации, в том числе с телеканалами ТНВ, ГТРК «Татарстан», ИА Татар-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, Казанские ведомости,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Шәһри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Казан,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Мәдәният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Гаилә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мәктәп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, Аргументы и факты, привлекаемых к освещению проводимых Госкомархив РТ тематических рубрик по основным функциям работы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AD78DF" w:rsidRPr="00AD78DF" w:rsidTr="0043067C">
        <w:tc>
          <w:tcPr>
            <w:tcW w:w="648" w:type="dxa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DB486C" w:rsidRPr="00AD78DF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РТ, размещен стенд с актуальной информацией по вопросам антикоррупционной политики и противодействия коррупции. </w:t>
            </w:r>
          </w:p>
          <w:p w:rsidR="00DB486C" w:rsidRPr="00AD78DF" w:rsidRDefault="00717995" w:rsidP="00717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AD78DF" w:rsidRPr="00AD78DF" w:rsidTr="0043067C">
        <w:trPr>
          <w:trHeight w:val="470"/>
        </w:trPr>
        <w:tc>
          <w:tcPr>
            <w:tcW w:w="15127" w:type="dxa"/>
            <w:gridSpan w:val="4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D7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AD7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8DF" w:rsidRPr="00AD78DF" w:rsidTr="0043067C">
        <w:trPr>
          <w:trHeight w:val="986"/>
        </w:trPr>
        <w:tc>
          <w:tcPr>
            <w:tcW w:w="648" w:type="dxa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DB486C" w:rsidRPr="00AD78DF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6.2</w:t>
            </w:r>
            <w:r w:rsidR="00DB486C" w:rsidRPr="00AD78DF">
              <w:rPr>
                <w:rFonts w:ascii="Times New Roman" w:hAnsi="Times New Roman"/>
                <w:sz w:val="24"/>
                <w:szCs w:val="24"/>
              </w:rPr>
              <w:t>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D78DF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AD78DF">
              <w:rPr>
                <w:rFonts w:ascii="Times New Roman" w:hAnsi="Times New Roman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нужд». План-график размещения заказов на поставку товаров, выполнение работ, оказание услуг для обеспечения государственных и муниципальных нужд на 2019 год</w:t>
            </w:r>
            <w:r w:rsidRPr="00AD78D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  <w:r w:rsidRPr="00AD78DF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AD78DF">
              <w:rPr>
                <w:rStyle w:val="crumbsitem--last"/>
                <w:rFonts w:ascii="Times New Roman" w:hAnsi="Times New Roman"/>
                <w:sz w:val="24"/>
                <w:szCs w:val="24"/>
              </w:rPr>
              <w:t>Государственные закупки</w:t>
            </w:r>
            <w:r w:rsidRPr="00AD78DF">
              <w:rPr>
                <w:rFonts w:ascii="Times New Roman" w:hAnsi="Times New Roman"/>
                <w:kern w:val="36"/>
                <w:sz w:val="24"/>
                <w:szCs w:val="24"/>
              </w:rPr>
              <w:t>».</w:t>
            </w:r>
          </w:p>
          <w:p w:rsidR="00DB486C" w:rsidRPr="00AD78DF" w:rsidRDefault="00DB486C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299"/>
        </w:trPr>
        <w:tc>
          <w:tcPr>
            <w:tcW w:w="15127" w:type="dxa"/>
            <w:gridSpan w:val="4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1113"/>
        </w:trPr>
        <w:tc>
          <w:tcPr>
            <w:tcW w:w="648" w:type="dxa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47" w:type="dxa"/>
            <w:shd w:val="clear" w:color="auto" w:fill="auto"/>
          </w:tcPr>
          <w:p w:rsidR="00DB486C" w:rsidRPr="00AD78DF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9.2</w:t>
            </w:r>
            <w:r w:rsidR="00DB486C" w:rsidRPr="00AD78DF">
              <w:rPr>
                <w:rFonts w:ascii="Times New Roman" w:hAnsi="Times New Roman"/>
                <w:sz w:val="24"/>
                <w:szCs w:val="24"/>
              </w:rPr>
              <w:t xml:space="preserve">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</w:t>
            </w:r>
            <w:r w:rsidR="00DB486C"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B486C" w:rsidRPr="00AD78DF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="00E23FF7"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DB486C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отдел правовой и кадровой работы осуществляет проверку подлинности документов о высшем образовании сотрудников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РТ.</w:t>
            </w:r>
          </w:p>
        </w:tc>
      </w:tr>
      <w:tr w:rsidR="00AD78DF" w:rsidRPr="00AD78DF" w:rsidTr="00717995">
        <w:trPr>
          <w:trHeight w:val="1699"/>
        </w:trPr>
        <w:tc>
          <w:tcPr>
            <w:tcW w:w="648" w:type="dxa"/>
          </w:tcPr>
          <w:p w:rsidR="00717995" w:rsidRPr="00AD78DF" w:rsidRDefault="00717995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717995" w:rsidRPr="00AD78DF" w:rsidRDefault="00E23FF7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В соответствии с протоколом комиссии при председателе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от 13.06.2019 утверждены формы журналов, создаваемых в целях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Госкомархиве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(13.06.2019                 № 1-ак). При увольнении государственного гражданского служащего с государственной службы сотрудниками сектора государственной службы, кадров, делопроизводства и правового обеспечения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 проводятся соответствующие разъяснительные беседы с обязательным вручением бывшему государственному гражданскому служащему копии </w:t>
            </w:r>
            <w:hyperlink r:id="rId13" w:history="1">
              <w:r w:rsidRPr="00AD78DF">
                <w:rPr>
                  <w:rStyle w:val="afd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Постановления Правительства РФ от 21 января 2015 г.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  </w:r>
            </w:hyperlink>
            <w:r w:rsidRPr="00AD78D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17995" w:rsidRPr="00AD78DF" w:rsidRDefault="00717995" w:rsidP="007179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Также в рамках мероприятий </w:t>
            </w:r>
            <w:r w:rsidRPr="00AD78DF">
              <w:rPr>
                <w:rStyle w:val="hl"/>
                <w:rFonts w:ascii="Times New Roman" w:hAnsi="Times New Roman"/>
                <w:sz w:val="24"/>
                <w:szCs w:val="24"/>
              </w:rPr>
              <w:t>установленных в целях противодействия коррупции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и контроля за применением мер юридической ответственности, в соответствии с пунктом 77 Методических рекомендаций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</w:t>
            </w:r>
            <w:r w:rsidRPr="00AD78DF">
              <w:rPr>
                <w:rFonts w:ascii="Times New Roman" w:hAnsi="Times New Roman"/>
                <w:i/>
                <w:sz w:val="24"/>
                <w:szCs w:val="24"/>
              </w:rPr>
              <w:t>(разработанных  в соответствии с пунктом «6а» пункта 2 поручения Правительства Российской Федерации от 30 апреля 2016 года № ДМ-П17-2666, во исполнение положений Национального плана противодействия коррупции на 2016-2017 годы, утвержденного Указом Президента Российской Федерации от 01 апреля 2016 года № 147)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в Прокуратуру </w:t>
            </w: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подготовлены сведения в отношении 1-го уволившегося гражданского служащего, включенного в перечень.</w:t>
            </w:r>
          </w:p>
          <w:p w:rsidR="00717995" w:rsidRPr="00AD78DF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DF" w:rsidRPr="00AD78DF" w:rsidTr="0043067C">
        <w:trPr>
          <w:trHeight w:val="1113"/>
        </w:trPr>
        <w:tc>
          <w:tcPr>
            <w:tcW w:w="648" w:type="dxa"/>
          </w:tcPr>
          <w:p w:rsidR="00717995" w:rsidRPr="00AD78DF" w:rsidRDefault="00717995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47" w:type="dxa"/>
            <w:shd w:val="clear" w:color="auto" w:fill="auto"/>
          </w:tcPr>
          <w:p w:rsidR="00717995" w:rsidRPr="00AD78DF" w:rsidRDefault="00717995" w:rsidP="00717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8DF"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предупреждению коррупции в подведомственной организации</w:t>
            </w:r>
          </w:p>
          <w:p w:rsidR="00717995" w:rsidRPr="00AD78DF" w:rsidRDefault="00717995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717995" w:rsidRPr="00AD78DF" w:rsidRDefault="00E23FF7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>2015-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D78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902" w:type="dxa"/>
            <w:shd w:val="clear" w:color="auto" w:fill="auto"/>
          </w:tcPr>
          <w:p w:rsidR="00717995" w:rsidRPr="00AD78DF" w:rsidRDefault="00717995" w:rsidP="007179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8DF">
              <w:rPr>
                <w:rFonts w:ascii="Times New Roman" w:hAnsi="Times New Roman"/>
                <w:sz w:val="24"/>
                <w:szCs w:val="24"/>
              </w:rPr>
              <w:t xml:space="preserve">Еженедельно на аппаратных совещаниях с сотрудниками </w:t>
            </w:r>
            <w:proofErr w:type="spellStart"/>
            <w:r w:rsidRPr="00AD78DF"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 w:rsidRPr="00AD78DF">
              <w:rPr>
                <w:rFonts w:ascii="Times New Roman" w:hAnsi="Times New Roman"/>
                <w:sz w:val="24"/>
                <w:szCs w:val="24"/>
              </w:rPr>
              <w:t xml:space="preserve"> РТ, а также подведомственного ГБУ «Государственный архив Республики Татарстан» проводятся совещания, в повестку которых входят вопросы по соблюдению ограничений, запретов,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  <w:p w:rsidR="00717995" w:rsidRPr="00AD78DF" w:rsidRDefault="00717995" w:rsidP="0071799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AD78DF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AD78DF" w:rsidSect="007228EE">
      <w:headerReference w:type="even" r:id="rId14"/>
      <w:headerReference w:type="default" r:id="rId15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A5" w:rsidRDefault="00D61AA5" w:rsidP="00B503EF">
      <w:pPr>
        <w:spacing w:after="0" w:line="240" w:lineRule="auto"/>
      </w:pPr>
      <w:r>
        <w:separator/>
      </w:r>
    </w:p>
  </w:endnote>
  <w:endnote w:type="continuationSeparator" w:id="0">
    <w:p w:rsidR="00D61AA5" w:rsidRDefault="00D61AA5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A5" w:rsidRDefault="00D61AA5" w:rsidP="00B503EF">
      <w:pPr>
        <w:spacing w:after="0" w:line="240" w:lineRule="auto"/>
      </w:pPr>
      <w:r>
        <w:separator/>
      </w:r>
    </w:p>
  </w:footnote>
  <w:footnote w:type="continuationSeparator" w:id="0">
    <w:p w:rsidR="00D61AA5" w:rsidRDefault="00D61AA5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AD78DF">
      <w:rPr>
        <w:rStyle w:val="afe"/>
        <w:rFonts w:ascii="Times New Roman" w:hAnsi="Times New Roman"/>
        <w:noProof/>
        <w:sz w:val="24"/>
        <w:szCs w:val="24"/>
      </w:rPr>
      <w:t>14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5B807F7"/>
    <w:multiLevelType w:val="hybridMultilevel"/>
    <w:tmpl w:val="4D1A3CF0"/>
    <w:lvl w:ilvl="0" w:tplc="7A36C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2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4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17B0"/>
    <w:multiLevelType w:val="hybridMultilevel"/>
    <w:tmpl w:val="D26A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4721C"/>
    <w:multiLevelType w:val="hybridMultilevel"/>
    <w:tmpl w:val="E5048C66"/>
    <w:lvl w:ilvl="0" w:tplc="F2C2B754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41"/>
  </w:num>
  <w:num w:numId="4">
    <w:abstractNumId w:val="22"/>
  </w:num>
  <w:num w:numId="5">
    <w:abstractNumId w:val="32"/>
  </w:num>
  <w:num w:numId="6">
    <w:abstractNumId w:val="30"/>
  </w:num>
  <w:num w:numId="7">
    <w:abstractNumId w:val="3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6"/>
  </w:num>
  <w:num w:numId="13">
    <w:abstractNumId w:val="23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7"/>
  </w:num>
  <w:num w:numId="16">
    <w:abstractNumId w:val="42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24"/>
  </w:num>
  <w:num w:numId="34">
    <w:abstractNumId w:val="35"/>
  </w:num>
  <w:num w:numId="35">
    <w:abstractNumId w:val="13"/>
  </w:num>
  <w:num w:numId="36">
    <w:abstractNumId w:val="26"/>
  </w:num>
  <w:num w:numId="37">
    <w:abstractNumId w:val="20"/>
  </w:num>
  <w:num w:numId="38">
    <w:abstractNumId w:val="38"/>
  </w:num>
  <w:num w:numId="39">
    <w:abstractNumId w:val="36"/>
  </w:num>
  <w:num w:numId="40">
    <w:abstractNumId w:val="2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34CC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4AAF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06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7D4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076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644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422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8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67C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C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96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C2B"/>
    <w:rsid w:val="004C4D4D"/>
    <w:rsid w:val="004C4E33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7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CEE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D3C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9CF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D780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5736B"/>
    <w:rsid w:val="0066070D"/>
    <w:rsid w:val="006628D4"/>
    <w:rsid w:val="00662E59"/>
    <w:rsid w:val="00664413"/>
    <w:rsid w:val="00664B50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746"/>
    <w:rsid w:val="00716406"/>
    <w:rsid w:val="0071662D"/>
    <w:rsid w:val="00717995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354A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2F6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10B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B67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B6EA5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1DA2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EE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7BC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8DF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1EBB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929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E77C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D2A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387F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6E42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94E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318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AA5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86C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3FF7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37FE8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3FFD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587F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  <w:style w:type="character" w:customStyle="1" w:styleId="apple-converted-space">
    <w:name w:val="apple-converted-space"/>
    <w:rsid w:val="00717995"/>
  </w:style>
  <w:style w:type="character" w:customStyle="1" w:styleId="crumbsitem--last">
    <w:name w:val="crumbs__item--last"/>
    <w:rsid w:val="0071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pryamaya-liniya.htm" TargetMode="External"/><Relationship Id="rId13" Type="http://schemas.openxmlformats.org/officeDocument/2006/relationships/hyperlink" Target="http://garant.tatarstan.ru/document?id=7075117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12" Type="http://schemas.openxmlformats.org/officeDocument/2006/relationships/hyperlink" Target="http://arhiv.tatar.ru/rus/opros-obshchestvennogo-mneniya-anketirovani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hiv.tatar.ru/rus/pryamaya-liniy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gtn.tatar.ru/rus/17-metodicheskie-materiali-dokladi-otcheti-obzor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tatarstan.ru/document?id=70751170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29718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Луиза</cp:lastModifiedBy>
  <cp:revision>118</cp:revision>
  <cp:lastPrinted>2018-04-05T06:38:00Z</cp:lastPrinted>
  <dcterms:created xsi:type="dcterms:W3CDTF">2016-12-16T08:59:00Z</dcterms:created>
  <dcterms:modified xsi:type="dcterms:W3CDTF">2019-10-07T07:25:00Z</dcterms:modified>
</cp:coreProperties>
</file>