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Зарегистрирован Министерством юстиции Республики Татарстан 09.06.2009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Регистрационный № 560.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ГЛАВНОЕ АРХИВНОЕ УПРАВЛЕНИЕ ПРИ КАБИНЕТЕ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МИНИСТРОВ РЕСПУБЛИКИ ТАТАРСТАН </w:t>
      </w:r>
    </w:p>
    <w:p w:rsidR="00225F59" w:rsidRPr="00472388" w:rsidRDefault="00225F59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73"/>
        <w:gridCol w:w="3193"/>
        <w:gridCol w:w="3088"/>
      </w:tblGrid>
      <w:tr w:rsidR="00472388" w:rsidRPr="00472388" w:rsidTr="00472388">
        <w:trPr>
          <w:tblCellSpacing w:w="0" w:type="dxa"/>
        </w:trPr>
        <w:tc>
          <w:tcPr>
            <w:tcW w:w="307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30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</w:trPr>
        <w:tc>
          <w:tcPr>
            <w:tcW w:w="3075" w:type="dxa"/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19.05.2009 г.</w:t>
            </w:r>
          </w:p>
        </w:tc>
        <w:tc>
          <w:tcPr>
            <w:tcW w:w="319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                     № 016</w:t>
            </w:r>
          </w:p>
        </w:tc>
      </w:tr>
    </w:tbl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>Об утверждении нормативных правовых актов, регулирующих выплаты по издательской деятельности</w:t>
      </w: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В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целях урегулирования требований к авторскому произведению и оплаты авторских вознаграждений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приложениях к нему, а также оплаты труда внештатных работников и сотрудников Управления за участие в подготовке к изданию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приложений </w:t>
      </w:r>
      <w:r w:rsidR="00225F59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к нему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приказываю: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 Утвердить прилагаемые: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Положение 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приложениях к нему;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Положение об оплате труда внештатных работников и сотрудников Главного архивного управления при Кабинете Министров Республики Татарстан за участие в подготовке к изданию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приложений к нему.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2. Главному редактору Редакции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веков», директорам государственных архивов, начальнику финансово-экономического отдела в практической деятельности руководствоваться данными Положениями.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исполнением настоящего приказа оставляю за собой.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Начальник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Главного архивного управления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при Кабинете Министров </w:t>
      </w:r>
    </w:p>
    <w:p w:rsidR="00472388" w:rsidRPr="00472388" w:rsidRDefault="00472388" w:rsidP="00225F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Республики Татарстан                                                             Д. И. Ибрагимов </w:t>
      </w:r>
    </w:p>
    <w:p w:rsidR="00225F59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Утверждено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приказом Главного архивного управления при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Кабинете Министров Республики Татарстан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от 19.05.2009 № 016 </w:t>
      </w: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Положение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о требованиях к авторскому произведению и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об авторском вознаграждении за авторские произведения, публикуемые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в научно-документальном журнале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Эхо веков»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и приложениях к нему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1. Общие положения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1.1.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Настоящее Положение разработано в соответствии с Гражданским кодексом Российской Федерации, Бюджетным кодексом Российской Федерации, Трудовым кодексом Российской Федерации, Бюджетным кодексом Республики Татарстан, Законом Российской Федерации от 27.12.1991 № 2124-1 «О средствах массовой информации», Федеральным законом от 27.07.2004 № 79-ФЗ «О государственной гражданской службе Российской Федерации», Законом Республики Татарстан от 16.01.2003 № 3-ЗРТ «О государственной гражданской службе Республики Татарстан», Постановлением Кабинета Министров Республики Татарстан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от 07.08.2006 № 408 «Вопросы Главного архивного управления при Кабинете Министров Республики Татарстан», Положением «О предпринимательской деятельности государственных архивов Республики Татарстан», утвержденным приказом Главного архивного управления при Кабинете Министров Республики Татарстан от 19.05.2009 № 015. </w:t>
      </w:r>
    </w:p>
    <w:p w:rsidR="00F81737" w:rsidRDefault="00472388" w:rsidP="00225F59">
      <w:pPr>
        <w:spacing w:after="0" w:line="240" w:lineRule="auto"/>
        <w:jc w:val="both"/>
        <w:rPr>
          <w:rFonts w:eastAsia="Times New Roman" w:cs="Times New Roman"/>
          <w:b/>
          <w:bCs/>
          <w:sz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1.2.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Настоящее Положение вводится в действие в целях регулирования порядка и размеров выплаты авторского вознаграждения за публикацию на основе лицензионных договоров, договоров авторского заказа авторских произведений физических лиц (далее по тексту – Авторы), в т. ч. служебных произведений работников Главного архивного управления при Кабинете Министров Республики Татарстан (далее по тексту – Управление) и его структурных подразделений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» (далее по тесту – Журнал) и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приложениях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к нему (далее по тексту – Приложения).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lastRenderedPageBreak/>
        <w:t>2. Основные понятия и положения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  <w:t>2.1. Под авторским произведением по смыслу настоящего положения понимаются литературные произведения научного характера, фот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о-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иллюстративные произведения, являющиеся результатом творческой деятельности, выраженные в форме, пригодной для использования в печатном издании, и являющимися объектами авторского права.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2.2. В соответствии с п. 1. ст. 1295 Гражданского кодекса Российской Федерации служебным произведением является авторское произведение, созданное в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пределах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установленных для работника (Автора) трудовых обязанностей. К служебным произведениям относятся в т. ч. тексты научных, методических статей, переводы, подборки и сборники документов и произведений, справочники и путеводители по фондам архивов, фот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о-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иллюстративные произведения, являющиеся результатом творческой деятельности.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2.3. Авторским вознаграждением является оплата труда Автора за право использования, в т. ч. публикации, созданного им произведения.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2.4. Публикация авторского произведения и выплата авторского вознаграждения, предусмотренная настоящим Положением, производятся на основе лицензионного договора, договора авторского заказа (Приложения 1, 2 к Положению), заключенного между Управлением и Автором.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Выплата авторского вознаграждения за использование (публикацию) служебного произведения осуществляется на основе договора между Управлением и работником, если иное не предусмотрено трудовым договором (контрактом).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2.5. Объем текста авторского произведения исчисляется в авторских листах. Один авторский лист составляет 40000 печатных знаков, включая знаки препинания, не считая пробелов, и определяется по данным компьютерного файла.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3. Требования к авторскому произведению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3.1. Авторское произведение приобретается Управлением у физических лиц или создается сотрудниками Управления в соответствии с годовым планом подготовки публикаций Управления и его структурных подразделений.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3.2. В одном номере Журнала не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допускается размещение более одной публикации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одного автора. Объем публикации не должен превышать 0,5 авторского листа.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3.3. Авторское произведение должно характеризоваться научной новизной и научно-практической значимостью, соответствовать требованиям законодательства Российской Федерации и Республики Татарстан в области печати и нормам журналистской этики.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3.4. В авторские произведения недопустимо включать рекламные материалы, допускать элементы плагиата и любого другого несанкционированного использования объектов чужой интеллектуальной собственности.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3.5. Авторское произведение не принимается Управлением и за него не выплачивается авторское вознаграждение, если оно не соответствует требованиям, изложенным в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пп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3.2. - 3.4. настоящего Положения.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Ответственность за использование авторского произведения, не соответствующего требованиям, изложенным в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пп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3.2. - 3.4. настоящего Положения, несет Главный редактор Журнала или директор государственного архива Республики Татарстан (в случае использования служебного произведения).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3.6. Авторское произведение подписывается Автором с указанием фамилии, имени и отчества, адреса с почтовым индексом, места работы, должности и номеров телефонов.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3.7. Подписанное Автором авторское произведение представляется в Редакцию Журнала или директору государственного архива Республики Татарстан (в случае создания служебного произведения) в распечатанном виде (14-м кеглем, с полуторным интервалом) на листах формата А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4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в электронном виде (в формате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Microsoft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Word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), с соблюдением требований ОСТ 29.115–88 «Оригиналы авторские и текстовые издательские. Общие технические требования».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3.8. В случае отклонения авторского произведения, представленного для публикации в Журнале, Редакция Журнала высылает автору соответствующее уведомление.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3.9. Редакция Журнала вправе сокращать текст, редактировать, не меняя научного смысла авторского произведения.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4. Ставки и порядок выплаты вознаграждения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4.1. Авторское произведение оценивается при взаимной договоренности Управления и Автора с учетом вида, научного уровня, актуальности, потребности в существенном научном и литературном редактировании, объема произведения, в пределах ставок и коэффициентов авторского вознаграждения (Приложение 3 к Положению). Допускается выплата (возмещение) авторского вознаграждения или его части изданной продукцией (на основании приказа начальника Управления).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Служебные произведения оплачиваются с учетом их вида и объема в пределах ставок авторского вознаграждения по минимальным коэффициентам, если иное не предусмотрено трудовым договором (контрактом) между Управлением и работником.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Вид,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объем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коэффициент авторского вознаграждения фиксируются в договорах, предусмотренных п. 2.4. настоящего Положения, на момент заключения договора.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4.2. Суммы авторского вознаграждения определяются с учетом расходов на пересылку, страхование, уплату налогов, сборов и других обязательных платежей.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4.3.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Акты приемки выполненных работ (Приложение 4 к Положению) по договорам, предусмотренным п. 2.4. настоящего Положения, калькуляция выплаты за авторские произведения в номере Журнала или </w:t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>Приложении, подписанная Главным редактором Журнала или директором государственного архива Республики Татарстан (в случае использования служебного произведения) и завизированная начальником финансово-экономического отдела Управления, и контрольный экземпляр печатного издания являются основанием для издания приказа начальника Управления об оплате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авторского вознаграждения.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4.4. Источником выплат авторского вознаграждения являются доходы от предпринимательской и иной приносящей доход деятельности Управления, в т. ч. денежных средств, полученных от реализации Журнала и Приложений. Выплаты осуществляются в пределах лимита, установленного с учетом объема авторского произведения, установленного годовым планом издательской деятельности Управления и средних ставок авторского вознаграждения.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В соответствии с п. 14 ст. 55 Федерального закона от 21 июня 2005 г. № 94-ФЗ «О размещении заказов на поставки товаров, выполнение работ, оказание услуг для государственных и муниципальных нужд» лимит на выплату авторского вознаграждения не должен превышать установленного Центральным банком Российской Федерации предельного размера расчетов наличными деньгами в Российской Федерации за оказание одноименных услуг в течение квартала.</w:t>
      </w:r>
      <w:proofErr w:type="gramEnd"/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4.5. Все выплаты за опубликованные произведения производятся после издания Журнала и Приложений, в сроки, оговоренные в договорах, предусмотренных п. 2.4. настоящего Положения.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4.6. Повторные выплаты Управлением авторского вознаграждения за одну и ту же публикацию авторского произведения не допускаются.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Исполнитель: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начальник отдела научного использования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архивных документов и международных связей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Главного архивного управления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при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Кабинете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Министров Республики Татарстан                          Г. С.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Садретдинова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Согласовано: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заместитель начальника финансово-экономического отдела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Главного архивного управления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при</w:t>
      </w:r>
      <w:proofErr w:type="gramEnd"/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Кабинете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Министров Республики Татарстан                         Р. Р.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Хабибрахманова</w:t>
      </w:r>
      <w:proofErr w:type="spellEnd"/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начальник отдела правовой и кадровой работы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Главного архивного управления </w:t>
      </w:r>
    </w:p>
    <w:p w:rsidR="00472388" w:rsidRPr="00472388" w:rsidRDefault="00472388" w:rsidP="00225F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при Кабинете Министров Республики Татарстан                 Р. А.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Шайхутдинова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25F59" w:rsidRDefault="00225F59" w:rsidP="00225F59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225F59" w:rsidRDefault="00225F59" w:rsidP="00225F59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Приложение 1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к Положению 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Эхо веков» и приложениях к нему, утвержденному приказом Главного архивного управления при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Кабинете Министров Республики Татарстан от 19.05.2009 г. № 016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Форма договора авторского заказа с отчуждением заказчику исключительного права на произведение</w:t>
      </w:r>
      <w:proofErr w:type="gramEnd"/>
    </w:p>
    <w:p w:rsidR="00225F59" w:rsidRDefault="00225F59" w:rsidP="00225F5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Договор авторского заказа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с отчуждением заказчику исключительного права на произведение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г. Казань                                                                    </w:t>
      </w:r>
      <w:r w:rsidR="00225F59">
        <w:rPr>
          <w:rFonts w:eastAsia="Times New Roman" w:cs="Times New Roman"/>
          <w:sz w:val="20"/>
          <w:szCs w:val="20"/>
          <w:lang w:eastAsia="ru-RU"/>
        </w:rPr>
        <w:tab/>
      </w:r>
      <w:r w:rsidR="00225F59">
        <w:rPr>
          <w:rFonts w:eastAsia="Times New Roman" w:cs="Times New Roman"/>
          <w:sz w:val="20"/>
          <w:szCs w:val="20"/>
          <w:lang w:eastAsia="ru-RU"/>
        </w:rPr>
        <w:tab/>
      </w:r>
      <w:r w:rsidR="00225F59">
        <w:rPr>
          <w:rFonts w:eastAsia="Times New Roman" w:cs="Times New Roman"/>
          <w:sz w:val="20"/>
          <w:szCs w:val="20"/>
          <w:lang w:eastAsia="ru-RU"/>
        </w:rPr>
        <w:tab/>
      </w:r>
      <w:r w:rsidR="00225F59">
        <w:rPr>
          <w:rFonts w:eastAsia="Times New Roman" w:cs="Times New Roman"/>
          <w:sz w:val="20"/>
          <w:szCs w:val="20"/>
          <w:lang w:eastAsia="ru-RU"/>
        </w:rPr>
        <w:tab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"_"_____________ 20__ г.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__________________________________________________ ____,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именуемый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в</w:t>
      </w:r>
      <w:r w:rsidR="00225F5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 (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Ф.И.О.автора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)                                                 </w:t>
      </w:r>
    </w:p>
    <w:p w:rsidR="00225F59" w:rsidRDefault="00472388" w:rsidP="00225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дальнейшем "Автор", с одной стороны и Главное архивное управление при Кабинете   Министров   Республики   Татарстан, именуемое   в   дальнейшем "Заказчик", в лице </w:t>
      </w:r>
      <w:r w:rsidR="00225F59">
        <w:rPr>
          <w:rFonts w:eastAsia="Times New Roman" w:cs="Times New Roman"/>
          <w:sz w:val="20"/>
          <w:szCs w:val="20"/>
          <w:lang w:eastAsia="ru-RU"/>
        </w:rPr>
        <w:t>_____________________________</w:t>
      </w:r>
    </w:p>
    <w:p w:rsidR="00472388" w:rsidRPr="00472388" w:rsidRDefault="00472388" w:rsidP="00225F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____________________________________, действующего на основании ______________________________, с другой стороны, а вместе именуемые "Стороны", заключили настоящий договор о нижеследующем:</w:t>
      </w:r>
      <w:proofErr w:type="gramEnd"/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1. Предмет договора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1.1. Автор обязуется по заказу Заказчика создать произведение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______________________________________________________________________ _______________________________________________________________________ _______________________________________________________________________ (далее - Произведение) в бумажном виде (14-м кеглем, с полуторным интервалом) на листах формата А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4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в электронном виде (в формате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Microsoft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Word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>), с соблюдением требований ОСТ 29.115-88 «Оригиналы авторские и текстовые издательские. Общие технические требования» для опубликования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- Эхо веков» ил приложении к научно-документальному журналу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-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Эхо веков» _____________________________________________________________</w:t>
      </w:r>
      <w:r w:rsidR="00225F59">
        <w:rPr>
          <w:rFonts w:eastAsia="Times New Roman" w:cs="Times New Roman"/>
          <w:sz w:val="20"/>
          <w:szCs w:val="20"/>
          <w:lang w:eastAsia="ru-RU"/>
        </w:rPr>
        <w:t>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_______________________________________________________________________</w:t>
      </w:r>
      <w:r w:rsidR="00225F59">
        <w:rPr>
          <w:rFonts w:eastAsia="Times New Roman" w:cs="Times New Roman"/>
          <w:sz w:val="20"/>
          <w:szCs w:val="20"/>
          <w:lang w:eastAsia="ru-RU"/>
        </w:rPr>
        <w:t>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_______________________________________________________________________</w:t>
      </w:r>
      <w:r w:rsidR="00225F59">
        <w:rPr>
          <w:rFonts w:eastAsia="Times New Roman" w:cs="Times New Roman"/>
          <w:sz w:val="20"/>
          <w:szCs w:val="20"/>
          <w:lang w:eastAsia="ru-RU"/>
        </w:rPr>
        <w:t>_____________________,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 xml:space="preserve">а Заказчик обязуется выплатить Автору за работу вознаграждение, обусловленное настоящим договором.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1.2. Объем текста авторского произведения исчисляется в авторских листах. Объём текста авторского произведения в печатных знаках, включая знаки препинания, не считая пробелов, определяется по данным компьютерного файла. Один авторский лист - 40000 знаков.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1.3. Оригинал Произведения передается Заказчику в собственность.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1.4. Произведение создается в соответствии с заданием: </w:t>
      </w:r>
      <w:r w:rsidR="0082028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№       Наименование авторского произведения,  его назначение, способ его выражения    Ед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.</w:t>
      </w:r>
      <w:r w:rsidR="00820289">
        <w:rPr>
          <w:rFonts w:eastAsia="Times New Roman" w:cs="Times New Roman"/>
          <w:sz w:val="20"/>
          <w:szCs w:val="20"/>
          <w:lang w:eastAsia="ru-RU"/>
        </w:rPr>
        <w:t>и</w:t>
      </w:r>
      <w:proofErr w:type="gramEnd"/>
      <w:r w:rsidR="00820289">
        <w:rPr>
          <w:rFonts w:eastAsia="Times New Roman" w:cs="Times New Roman"/>
          <w:sz w:val="20"/>
          <w:szCs w:val="20"/>
          <w:lang w:eastAsia="ru-RU"/>
        </w:rPr>
        <w:t xml:space="preserve">змерения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Количество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По настоящему договору Заказчик приобретает исключительное право использовать Произведение, которое будет создано Автором, в полном объеме, в любой форме и любым не противоречащим закону способом (исключительное право на произведение), в том числе осуществлять: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1.5.1. воспроизведение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1.5.2. распространение Произведения путем продажи или иного отчуждения его оригинала или экземпляров;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1.5.3. публичный показ Произведения;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1.5.4. импорт оригинала или экземпляров Произведения в целях распространения;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1.5.5. прокат оригинала или экземпляра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1.5.6. публичное исполнение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1.5.7. сообщение в эфир;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1.5.8. сообщение по кабелю;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1.5.9. перевод или другую переработку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1.5.10. доведение Произведения до всеобщего сведения.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1.6. Автору Произведения принадлежат право авторства и право автора на имя, право доступа, право следования. </w:t>
      </w: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2. Срок исполнения договора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2.1. Произведение должно быть передано Заказчику не позднее ______________20___г.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 По истечении срока, предоставленного Автору в соответствии с пунктом 2.1. настоящего договора, Заказчик вправе в одностороннем порядке отказаться от Договора без оплаты вознаграждения. </w:t>
      </w: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3. Вознаграждение Автора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3.1.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Вознаграждение Автора по настоящему договору определяется в соответствии с Положением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- Эхо веков» и приложениях к нему, утвержденному приказом Главного архивного управления при Кабинете Министров Республики Татарстан от ______________ 2009 г. № ____. Цена 1 авторского листа определяется в ________________ ставок (за 1 ставку авторского вознаграждения принимается 800 руб.) и составляет _____________________ (_______________________________) руб. с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учетом единого социального налога по ставке 23,1% и налога на доходы физических лиц (13%).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3.2. Вознаграждение выплачивается в полном размере за первые 10 авторских листов; сверх указанных объемов авторское вознаграждение выплачивается в размере 25 % от первоначального размера за один авторский лист.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3.3. Выплаты за опубликованное произведение производятся после выхода журнала или его приложения в свет, в течение _____ банковских дней, но до 31 декабря 20 _____ года.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3.4. Оплата производится путем 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3.5. Суммы авторского вознаграждения определяются с учетом расходов на пересылку, страхование, уплату налогов, сборов и других обязательных платежей.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3.6. Сделка считается совершенной под отлагательным условием, если стороны поставили возникновение прав и обязанностей в зависимость от обстоятельства, относительно которого неизвестно, наступит оно или не наступит (ст.157 ч.1 ГК РФ).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3.7. Источник финансирования: _____________________________________. </w:t>
      </w: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4. Ответственность Сторон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5. Заключительные положения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5.1. Исключительное право на произведение переходит от Автора к Заказчику в момент заключения настоящего договора.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5.2. Договор вступает в силу с момента его подписания.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5.3. При отчуждении Заказчиком оригинала Произведения исключительное право на Произведение переходит к приобретателю оригинала произведения.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5.4. Настоящий договор составлен в двух аутентичных экземплярах - по одному для каждой из Сторон.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5.5. Во всем, что не предусмотрено настоящим договором, Стороны руководствуются действующим законодательством РФ.</w:t>
      </w: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 </w:t>
      </w: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6. Реквизиты и подписи Сторон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                         Автор                                                                                                                        Заказчик  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97"/>
        <w:gridCol w:w="556"/>
        <w:gridCol w:w="4492"/>
      </w:tblGrid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divId w:val="109694945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Главное архивное управление при Кабинете Министров Республики Татарстан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420111 г. Казань, ул. Кремлевская, д. 2/6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Паспорт: серия _____ № __________ выдан ___________________________________________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ИНН 1654003234/КПП 165501001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Лицевой счет №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ИНН 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/с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Страховое свидетельство № 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к/с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банк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      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Автор                                                                           Заказчик</w:t>
      </w:r>
    </w:p>
    <w:p w:rsidR="00F81737" w:rsidRDefault="00472388" w:rsidP="00225F59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F81737" w:rsidRDefault="00472388" w:rsidP="00F81737">
      <w:pPr>
        <w:spacing w:after="0" w:line="240" w:lineRule="auto"/>
        <w:ind w:left="4253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Начальник Главного архивного управления </w:t>
      </w:r>
    </w:p>
    <w:p w:rsidR="00472388" w:rsidRPr="00472388" w:rsidRDefault="00472388" w:rsidP="00F81737">
      <w:pPr>
        <w:spacing w:after="0" w:line="240" w:lineRule="auto"/>
        <w:ind w:left="425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при Кабинете </w:t>
      </w:r>
      <w:r w:rsidR="00F81737">
        <w:rPr>
          <w:rFonts w:eastAsia="Times New Roman" w:cs="Times New Roman"/>
          <w:b/>
          <w:bCs/>
          <w:sz w:val="20"/>
          <w:szCs w:val="20"/>
          <w:lang w:eastAsia="ru-RU"/>
        </w:rPr>
        <w:t>Ми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инистров РТ                                                                                  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_____________ ____________________                        _____________ ______________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</w:p>
    <w:p w:rsidR="00F81737" w:rsidRDefault="00472388" w:rsidP="00F8173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Приложение 2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к Положению 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</w:t>
      </w:r>
    </w:p>
    <w:p w:rsidR="00F81737" w:rsidRDefault="00472388" w:rsidP="00F8173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Эхо веков» и </w:t>
      </w: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>приложениях</w:t>
      </w:r>
      <w:proofErr w:type="gram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к нему, утвержденному приказом Главного архивного управления </w:t>
      </w:r>
    </w:p>
    <w:p w:rsidR="00472388" w:rsidRDefault="00472388" w:rsidP="00F8173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при Кабинете Министров Республики Татарстан от 19.05.2009 г. № 016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Форма лицензионного договора</w:t>
      </w:r>
    </w:p>
    <w:p w:rsidR="00F81737" w:rsidRPr="00472388" w:rsidRDefault="00F81737" w:rsidP="00F817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72388" w:rsidRPr="00472388" w:rsidRDefault="00472388" w:rsidP="00F817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ЛИЦЕНЗИОННЫЙ ДОГОВОР № 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>. Казань</w:t>
      </w:r>
      <w:r w:rsidR="00F81737">
        <w:rPr>
          <w:rFonts w:eastAsia="Times New Roman" w:cs="Times New Roman"/>
          <w:sz w:val="20"/>
          <w:szCs w:val="20"/>
          <w:lang w:eastAsia="ru-RU"/>
        </w:rPr>
        <w:t xml:space="preserve">                               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«____» ____________ 200__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</w:t>
      </w:r>
      <w:r w:rsidR="00F81737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18"/>
          <w:szCs w:val="18"/>
          <w:lang w:eastAsia="ru-RU"/>
        </w:rPr>
        <w:t xml:space="preserve">(автор произведения или иной правообладатель) </w:t>
      </w:r>
      <w:r w:rsidRPr="00472388">
        <w:rPr>
          <w:rFonts w:eastAsia="Times New Roman" w:cs="Times New Roman"/>
          <w:sz w:val="18"/>
          <w:szCs w:val="18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t>именуемый в дальнейшем «Лицензиар», с одной стороны, и Главное архивное управление при Кабинете Министров Республики Татарстан, именуемое в дальнейшем «Лицензиат», в лице __________________</w:t>
      </w:r>
      <w:r w:rsidR="00F81737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>__________________________, действующего на основании ______________________________, с другой стороны, а вместе именуемые «Стороны», заключили настоящий Договор о нижеследующем: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1. Определение терминов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Следующие термины, которые используются в настоящем Договоре, означают: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1.1. «Произведение» – литературное произведение научного характера, фот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о-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иллюстративное произведение, являющееся объектом авторских прав Лицензиара.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1.2. «Журнал» – научно-документальный журнал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веков», учредителем которого является Лицензиат.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1.3. «Номер Журнала» - порядковый номер Журнала за календарный год.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2. Предмет Договора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 Объектом авторских прав, право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использования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которого предоставляется по настоящему Договору, является ______________________________________________________________________</w:t>
      </w:r>
      <w:r w:rsidR="00F81737">
        <w:rPr>
          <w:rFonts w:eastAsia="Times New Roman" w:cs="Times New Roman"/>
          <w:sz w:val="20"/>
          <w:szCs w:val="20"/>
          <w:lang w:eastAsia="ru-RU"/>
        </w:rPr>
        <w:t>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Лицензиар предоставляет Лицензиату за вознаграждение, уплачиваемое Лицензиатом, неисключительную лицензию на следующие права в отношении Произведения для Номера _____ Журнала за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_____________год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, включая: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2.2.1. воспроизведение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2.2.2. распространение произведения путем продажи или иного отчуждения его оригинала или экземпляров;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2.2.3. публичный показ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2.2.4. импорт оригинала или экземпляров произведения в целях распространения;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2.2.5. прокат оригинала или экземпляра произведения;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2.2.6. публичное исполнение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2.2.7. сообщение в эфир;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2.2.8. сообщение по кабелю;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 xml:space="preserve">2.2.9. перевод или другая переработка произведения;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2.2.10. доведение произведения до всеобщего сведения.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2.3. Территория, на которой допускается использование произведения,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- ____________________________________________.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2.4. Права использования произведения предоставляются Лицензиату с сохранением за Лицензиаром права выдачи лицензий другим лицам.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3. Права и обязанности Сторон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3.1. С письменного согласия Лицензиара Лицензиат может по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сублицензионному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договору предоставить право использования произведения другому лицу в пределах тех прав и тех способов использования, которые предусмотрены лицензионным договором для него самого.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3.2. В течение срока действия лицензионного договора Лицензиар обязан воздерживаться от каких-либо действий, способных затруднить осуществление Лицензиатом предоставленного ему права использования произведения в установленных настоящим Договором пределах.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3.3. Лицензиар предоставляет Лицензиату экземпляр произведения: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3.3.1. литературное произведение научного характера - в распечатанном виде (14-м кеглем, с полуторным интервалом) на листах формата А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4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 в электронном виде (в формате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Microsoft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Word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), с соблюдением требований ОСТ 29.115–88 «Оригиналы авторские и текстовые издательские. Общие технические требования». Произведение должно быть подписано Лицензиаром с указанием фамилии, имени и отчества, адреса с почтовым индексом, места работы, должности и номеров телефонов;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3.3.2. фот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о-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или иллюстративное произведение – оригинал произведения для сканирования сроком на ______ дней (под расписку) или электронную версию произведения, соответствующую следующим техническим требованиям: формат файла – TIFF, разрешение – 300dpi, тип компрессии – LZW (кодировка IBM PC), цветовой режим – GRAYSCALE).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3.3.3. Произведение должно быть передано Лицензиаром Лицензиату не позднее 3 дней со дня подписания настоящего договора.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4. Срок действия договора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4.1. Срок действия настоящего Договора составляет _____________________ год/лет.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4.2. По истечении срока, предоставленного Лицензиару в соответствии с пунктом 3.3.3. настоящего Договора, Лицензиар вправе в одностороннем порядке отказаться от Договора без оплаты вознаграждения.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4.3. В случае прекращения исключительного права лицензионный договор прекращается. </w:t>
      </w:r>
    </w:p>
    <w:p w:rsidR="00F81737" w:rsidRDefault="00472388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5. Вознаграждение лицензиара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5.1. Вознаграждение Лицензиара по настоящему договору определяется в соответствии с Положением «О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приложениях к нему», утвержденного приказом Главного архивного управления при Кабинете Министров Республики Татарстан от __________ 2009 г. № _____.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5.2. Сумма вознаграждения определяется с учетом расходов на пересылку, страхование, уплату налогов, сборов и других обязательных платежей.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5.3. Оплата производится путем фиксированного разового платежа в соответствии с пунктом 5.1. настоящего Договора и составляет согласно следующей калькуляции:_______________</w:t>
      </w:r>
      <w:r w:rsidR="00F81737">
        <w:rPr>
          <w:rFonts w:eastAsia="Times New Roman" w:cs="Times New Roman"/>
          <w:sz w:val="20"/>
          <w:szCs w:val="20"/>
          <w:lang w:eastAsia="ru-RU"/>
        </w:rPr>
        <w:t>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_________________________________________________________________________,___</w:t>
      </w:r>
      <w:r w:rsidR="00F81737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>_______(________________________________________) рублей ____ коп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с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учетом единого социального налога по ставке 23,1% и налога на доходы физических лиц (13%).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5.4. Выплата вознаграждения производится только после выхода Журнала в свет, в течение _____________ банковских дней, но до 31 декабря 20___ года.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5.5. Сделка считается совершенной под отлагательным условием, если стороны поставили возникновение прав и обязанностей в зависимость от обстоятельства, относительно которого неизвестно, наступит оно или не наступит (ст.157 ч.1 ГК РФ).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5.6. Источник финансирования: _____________________________________.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6. Ответственность Сторон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6.1.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6.2. Лицензиар гарантирует наличие у него предоставляемых по настоящему Договору исключительных прав на произведение, и что на момент вступления в силу настоящего договора Лицензиару ничего не известно о правах третьих лиц, которые могли быть нарушены предоставлением данной лицензии.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lastRenderedPageBreak/>
        <w:t>7. Заключительные положения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7.1. Настоящий Договор вступает в силу с момента его подписания.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7.2. Настоящий Договор составлен в двух аутентичных экземплярах – по одному для каждой из Сторон.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7.3. Во всем, что не предусмотрено настоящим Договором, Стороны руководствуются действующим законодательством Российской Федерации, Республики Татарстан. </w:t>
      </w:r>
    </w:p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t>8. Реквизиты и подписи Сторон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Лицензиар                                                                                             Лицензиат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97"/>
        <w:gridCol w:w="556"/>
        <w:gridCol w:w="4492"/>
      </w:tblGrid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divId w:val="189681946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  ________________________________________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Главное архивное управление при Кабинете Министров Республики Татарстан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420111 г. Казань, ул. Кремлевская, д. 2/6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Паспорт: серия _____ № __________ выдан ___________________________________________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ИНН 1654003234/КПП 165501001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Лицевой счет №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ИНН ___________________________________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/с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Страховое свидетельство № </w:t>
            </w: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к/с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банк </w:t>
            </w: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</w:trPr>
        <w:tc>
          <w:tcPr>
            <w:tcW w:w="4590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F81737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</w:p>
    <w:p w:rsidR="00F81737" w:rsidRDefault="00472388" w:rsidP="00F8173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81737">
        <w:rPr>
          <w:rFonts w:eastAsia="Times New Roman" w:cs="Times New Roman"/>
          <w:b/>
          <w:bCs/>
          <w:sz w:val="20"/>
          <w:lang w:eastAsia="ru-RU"/>
        </w:rPr>
        <w:t xml:space="preserve">Приложение 3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t>к Положению 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</w:t>
      </w:r>
    </w:p>
    <w:p w:rsidR="00F81737" w:rsidRDefault="00472388" w:rsidP="00F8173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Эхо веков» и </w:t>
      </w: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>приложениях</w:t>
      </w:r>
      <w:proofErr w:type="gram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к нему, утвержденному приказом Главного архивного управления </w:t>
      </w:r>
    </w:p>
    <w:p w:rsidR="00472388" w:rsidRPr="00F81737" w:rsidRDefault="00472388" w:rsidP="00F8173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>при Кабинете Министров Республики Татарстан от 19.05.2009 г. № 016</w:t>
      </w:r>
    </w:p>
    <w:p w:rsidR="00F81737" w:rsidRPr="00472388" w:rsidRDefault="00F81737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617E5" w:rsidRDefault="00472388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Ставки авторского вознаграждения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за публикацию авторского произведения в научно-документальном журнале </w:t>
      </w:r>
    </w:p>
    <w:p w:rsidR="00472388" w:rsidRDefault="00472388" w:rsidP="00225F59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lang w:eastAsia="ru-RU"/>
        </w:rPr>
      </w:pPr>
      <w:r w:rsidRPr="00472388">
        <w:rPr>
          <w:rFonts w:eastAsia="Times New Roman" w:cs="Times New Roman"/>
          <w:b/>
          <w:bCs/>
          <w:sz w:val="20"/>
          <w:lang w:eastAsia="ru-RU"/>
        </w:rPr>
        <w:t>«</w:t>
      </w:r>
      <w:proofErr w:type="spellStart"/>
      <w:r w:rsidRPr="00472388">
        <w:rPr>
          <w:rFonts w:eastAsia="Times New Roman" w:cs="Times New Roman"/>
          <w:b/>
          <w:bCs/>
          <w:sz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bCs/>
          <w:sz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 – Эхо веков» и </w:t>
      </w:r>
      <w:proofErr w:type="gramStart"/>
      <w:r w:rsidRPr="00472388">
        <w:rPr>
          <w:rFonts w:eastAsia="Times New Roman" w:cs="Times New Roman"/>
          <w:b/>
          <w:bCs/>
          <w:sz w:val="20"/>
          <w:lang w:eastAsia="ru-RU"/>
        </w:rPr>
        <w:t>приложениях</w:t>
      </w:r>
      <w:proofErr w:type="gramEnd"/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 к нему </w:t>
      </w:r>
    </w:p>
    <w:p w:rsidR="006617E5" w:rsidRPr="00472388" w:rsidRDefault="006617E5" w:rsidP="00225F5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"/>
        <w:gridCol w:w="4674"/>
        <w:gridCol w:w="1411"/>
        <w:gridCol w:w="1896"/>
        <w:gridCol w:w="1123"/>
      </w:tblGrid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Вид  работы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Ставка (в руб.)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(ежегодно индексируется с учетом официального прогноза инфляции министерства экономического развития и торговли РФ)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Коэффициент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Журнал «</w:t>
            </w:r>
            <w:proofErr w:type="spell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Гасырлар</w:t>
            </w:r>
            <w:proofErr w:type="spellEnd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авазы</w:t>
            </w:r>
            <w:proofErr w:type="spellEnd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– Эхо веков»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Передовая статья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6-12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Аналитическая статья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6-12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Вступительная статья, предисловие, послесловие </w:t>
            </w: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(за вступительную статью, предисловие, послесловие, 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написанные</w:t>
            </w:r>
            <w:proofErr w:type="gramEnd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автором к своему произведению, вознаграждение выплачивается по ставкам, установленным за основное произведение)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Оригинальные библиографические работы, библиографические указатели, аннотации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Летописи жизни и деятельности, воспоминания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Интервью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Подбор и  археографическая подготовка к публикации архивных документов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0,4-2,6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Комментарии, примечания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Рецензия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6-12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Переводы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- прозы (научной, документальной, произведений критики)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- научно-теоретические: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= с русского, татарского, а также с других языков народов России на иностранные языки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 = с 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иностранного</w:t>
            </w:r>
            <w:proofErr w:type="gramEnd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на русский, татарский, а также на другие языки народов России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Примечания: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1. переводы с редких языков, с письменностью вязью, своей графикой, иероглифами, клинописью, а также с древних  языков, равно как и на указанные языки оплачиваются с увеличением ставок на 25%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2. Подстрочные переводы: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- произведения политической, научной, учебной и другой литературы 0,4 – 2,0 минимальных 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за авторский лист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3 – 5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 – 5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 –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Фотографии, иллюстрации: оплачиваются поштучно по соглашению с автором, но не более 300 руб. за 1 фото или рисунок.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Приложения к журналу «</w:t>
            </w:r>
            <w:proofErr w:type="spell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Гасырлар</w:t>
            </w:r>
            <w:proofErr w:type="spellEnd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авазы</w:t>
            </w:r>
            <w:proofErr w:type="spellEnd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– Эхо веков»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по научно-теоретическим вопросам, монографии  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 – 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Научно-популярная литература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 – 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Справочники,  путеводители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0,8 – 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Учебные пособия для учебных заведений  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 – 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Сборники архивных материалов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0,4 – 2,6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Оригинальные библиографические работы, библиографические указатели, аннотации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Летописи жизни и деятельности, воспоминания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Вступительная статья, предисловие, послесловие </w:t>
            </w: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(за вступительную статью, предисловие, послесловие, 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написанные</w:t>
            </w:r>
            <w:proofErr w:type="gramEnd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автором к своему произведению, вознаграждение выплачивается по ставкам, установленным за основное произведение)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Комментарии, примечания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1,5-6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Рецензия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6 - 12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Переводы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- прозы (научно-художественной, художественно-документальной, произведений критики)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- научно-теоретические: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= с русского, татарского, а также с других языков народов России на иностранные языки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 = с 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иностранного</w:t>
            </w:r>
            <w:proofErr w:type="gramEnd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на русский, татарский, а также на другие языки народов России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Примечания: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 переводы с редких языков, с письменностью вязью, своей графикой, иероглифами, клинописью, а также с древних  языков, равно как и на указанные языки оплачиваются с увеличением ставок на 25%</w:t>
            </w:r>
            <w:proofErr w:type="gramStart"/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2. Подстрочные переводы произведений политической, научной, учебной и другой литературы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3 – 5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 – 5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 – 4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0,4 – 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72388" w:rsidRPr="00472388" w:rsidTr="00472388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Фотографии, иллюстрации: оплачиваются поштучно по соглашению с автором, но не более 300 руб. за 1 фото или рисунок.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7E5" w:rsidRDefault="006617E5" w:rsidP="00225F59">
      <w:pPr>
        <w:spacing w:after="0" w:line="240" w:lineRule="auto"/>
        <w:rPr>
          <w:rFonts w:eastAsia="Times New Roman" w:cs="Times New Roman"/>
          <w:b/>
          <w:bCs/>
          <w:sz w:val="20"/>
          <w:lang w:eastAsia="ru-RU"/>
        </w:rPr>
      </w:pPr>
    </w:p>
    <w:p w:rsidR="006617E5" w:rsidRDefault="00472388" w:rsidP="006617E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617E5">
        <w:rPr>
          <w:rFonts w:eastAsia="Times New Roman" w:cs="Times New Roman"/>
          <w:b/>
          <w:bCs/>
          <w:sz w:val="20"/>
          <w:lang w:eastAsia="ru-RU"/>
        </w:rPr>
        <w:t xml:space="preserve">Приложение 4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t>к Положению о требованиях к авторскому произведению и об авторском вознаграждении за авторские произведения, публикуемые в научно-документальном журнале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</w:t>
      </w:r>
    </w:p>
    <w:p w:rsidR="006617E5" w:rsidRDefault="00472388" w:rsidP="006617E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Эхо веков» и </w:t>
      </w: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>приложениях</w:t>
      </w:r>
      <w:proofErr w:type="gram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к нему, утвержденному приказом Главного архивного управления </w:t>
      </w:r>
    </w:p>
    <w:p w:rsidR="00472388" w:rsidRPr="006617E5" w:rsidRDefault="00472388" w:rsidP="006617E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>при Кабинете Министров Республики Татарстан от 19.05.2009 г. № 016</w:t>
      </w:r>
    </w:p>
    <w:p w:rsidR="006617E5" w:rsidRPr="00472388" w:rsidRDefault="006617E5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6617E5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Акт приемки выполненных работ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Казань «____» ____________ 20___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6617E5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Главное архивное управление при Кабинете Министров Республики Татарстан, именуемое в дальнейшем "Заказчик", в лице 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</w:t>
      </w:r>
      <w:r w:rsidRPr="00472388">
        <w:rPr>
          <w:rFonts w:eastAsia="Times New Roman" w:cs="Times New Roman"/>
          <w:sz w:val="20"/>
          <w:szCs w:val="20"/>
          <w:lang w:eastAsia="ru-RU"/>
        </w:rPr>
        <w:t>_______________________, действующего на основании _________________________________________________________________, с одной стороны, и ______________________________________________________________________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_________,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именуемый в дальнейшем "Автор", с другой стороны, именуемые в дальнейшем "стороны", во исполнение условий Договора авторского заказа с отчуждением заказчику исключительного права на произведение от </w:t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 xml:space="preserve">"__" _______________ года, составили настоящий акт о нижеследующем: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1.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Автор передает, а Заказчик принимает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созданное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в соответствии с заданием, установленным в п. 1.4. Договора авторского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заказа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с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отчуждением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заказчику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472388">
        <w:rPr>
          <w:rFonts w:eastAsia="Times New Roman" w:cs="Times New Roman"/>
          <w:sz w:val="20"/>
          <w:szCs w:val="20"/>
          <w:lang w:eastAsia="ru-RU"/>
        </w:rPr>
        <w:t>исключительного права на произведение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от "_</w:t>
      </w:r>
      <w:r w:rsidR="006617E5">
        <w:rPr>
          <w:rFonts w:eastAsia="Times New Roman" w:cs="Times New Roman"/>
          <w:sz w:val="20"/>
          <w:szCs w:val="20"/>
          <w:lang w:eastAsia="ru-RU"/>
        </w:rPr>
        <w:t>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" ___________ года произведение, соответствующее следующим характеристикам и свойствам: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Название произведения: ____________________________________________________________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Вид произведения: ________________________________________________________________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Объем произведения: ______________________________________________________________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Те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кст пр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>оизведения в виде __________________________________________________________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472388">
        <w:rPr>
          <w:rFonts w:eastAsia="Times New Roman" w:cs="Times New Roman"/>
          <w:sz w:val="18"/>
          <w:szCs w:val="18"/>
          <w:lang w:eastAsia="ru-RU"/>
        </w:rPr>
        <w:t>(указать, в каком виде: машинописном, на электронном носителе и т.д.)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передается Автором в соответствии с настоящим актом Заказчику.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2. Стороны установили, что созданное Автором произведение полностью соответствует заданию, установленному в п. 1.4. Договора авторского заказа с отчуждением заказчику исключительного права на произведение от "_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>_" _______________ года. Заказчик не имеет претензий к Автору относительно содержания, а также других характеристик и свой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ств пр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оизведения.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3. С момента подписания настоящего акта к Заказчику переходят исключительные права на использование созданного произведения, перечисленные в Договоре авторского заказа с отчуждением заказчику исключительного права на произведение от "_</w:t>
      </w:r>
      <w:r w:rsidR="006617E5">
        <w:rPr>
          <w:rFonts w:eastAsia="Times New Roman" w:cs="Times New Roman"/>
          <w:sz w:val="20"/>
          <w:szCs w:val="20"/>
          <w:lang w:eastAsia="ru-RU"/>
        </w:rPr>
        <w:t>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_" _______________ года.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4. Выплатить вознаграждение Автору в сумме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 ___________________(__________________________ __________)__ 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руб.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5. Настоящий акт является приложением и неотъемлемой частью Договора авторского заказа с отчуждением заказчику исключительного права на произведение от "_</w:t>
      </w:r>
      <w:r w:rsidR="006617E5">
        <w:rPr>
          <w:rFonts w:eastAsia="Times New Roman" w:cs="Times New Roman"/>
          <w:sz w:val="20"/>
          <w:szCs w:val="20"/>
          <w:lang w:eastAsia="ru-RU"/>
        </w:rPr>
        <w:t>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_" _______________ года.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6. Настоящий акт составлен и подписан в двух экземплярах, имеющих равную юридическую силу, и хранится по одному у каждой из сторон.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7. Подписи, адреса и реквизиты сторон: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Автор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Заказчик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_______________________________ _______________________________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_______________________________ _______________________________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_______________________________ _______________________________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Автор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Заказчик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М.П.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6617E5" w:rsidRDefault="006617E5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СПРАВКА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Паспортные данные Автора: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серия________номер____________________выдан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</w:t>
      </w:r>
      <w:r w:rsidR="006617E5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«</w:t>
      </w:r>
      <w:r w:rsidR="006617E5">
        <w:rPr>
          <w:rFonts w:eastAsia="Times New Roman" w:cs="Times New Roman"/>
          <w:sz w:val="20"/>
          <w:szCs w:val="20"/>
          <w:lang w:eastAsia="ru-RU"/>
        </w:rPr>
        <w:t>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»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20</w:t>
      </w:r>
      <w:r w:rsidR="006617E5">
        <w:rPr>
          <w:rFonts w:eastAsia="Times New Roman" w:cs="Times New Roman"/>
          <w:sz w:val="20"/>
          <w:szCs w:val="20"/>
          <w:lang w:eastAsia="ru-RU"/>
        </w:rPr>
        <w:t>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Адрес постоянного места жительства с указанием почтового индекса (по </w:t>
      </w:r>
      <w:r w:rsidR="006617E5">
        <w:rPr>
          <w:rFonts w:eastAsia="Times New Roman" w:cs="Times New Roman"/>
          <w:sz w:val="20"/>
          <w:szCs w:val="20"/>
          <w:lang w:eastAsia="ru-RU"/>
        </w:rPr>
        <w:t>паспорту)____________________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 </w:t>
      </w:r>
      <w:r w:rsidR="006617E5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Год рождения________________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Телефон_________________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ИНН 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>_ номер страхового свидетельства_______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Автор___________________________________________________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Примечание: Для лиц, имеющих право на льготы по подоходному налогу, необходимо подтверждающие документы (копии), а также заявление по установленной форме в Централизованную бухгалтерию.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Утверждено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приказом Главного архивного управления при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Кабинете Министров Республики Татарстан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от 19.05.2009 № 016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ПОЛОЖЕНИЕ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об оплате труда внештатных работников и сотрудников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Главного архивного управления при Кабинете Министров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Республики Татарстан за участие в подготовке к изданию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научно-документального журнала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Эхо веков»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и приложений к нему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1. Общие положения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1.1.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Трудовым кодексом Российской Федерации, Бюджетным кодексом Республики Татарстан, Федеральным законом от 27.07.2004 № 79-ФЗ «О государственной гражданской службе Российской Федерации», Законом Республики Татарстан от 16.01.2003 № 3-ЗРТ «О государственной гражданской службе Республики Татарстан», Постановлением Кабинета Министров Республики Татарстан от 07.08.2006 № 408 «Вопросы Главного архивного управления при Кабинете </w:t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>Министров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Республики Татарстан», Положением «О предпринимательской деятельности государственных архивов Республики Татарстан», утвержденным приказом Главного архивного управления при Кабинете Министров Республики Татарстан (далее по тексту - Управление) от 19.05. 2009 № 015.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1.2. Настоящее Положение вводится в действие в целях регулирования порядка и размеров выплат за участие внештатных работников и сотрудников Управления в подготовке к изданию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(далее по тексту – Журнал) и приложений к нему (далее по тексту – Приложения) на основе договоров возмездного оказания услуг.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2. Основные понятия и положения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Под участием внештатных работников в подготовке к изданию Журнала и Приложений по смыслу настоящего положения понимается привлечение внештатных работников для выполнения работ, не предусмотренных должностными инструкциями сотрудников структурных подразделений Управления, а также самого Управления: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2.1.1. рецензирования представляемых в Журнал авторских материалов, имеющих узкую направленность научной специализации и находящихся вне специализации штатных рецензентов;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2.1.2. рецензирования Приложений;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2.1.3. научного редактирования, корректуры Приложений, требующих знаний правил публикации архивных документов и истории архивного дела;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2.1.4. компьютерного набора текстов на арабской графике, на древних и иностранных языках, публикуемых в Приложениях;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2.1.5. дизайна и компьютерной верстки Журнала.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2.2. Допускается привлечение сотрудников Управления по согласованию с руководством Управления и директорами государственных архивов Республики Татарстан для выполнения работ, предусмотренных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пп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2.1.5. настоящего Положения, при условии, что указанные виды работ не предусмотрены должностной инструкцией сотрудников и выполняются вне рабочего времени.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2.3. Оплата труда, предусмотренная настоящим Положением, производятся на основе договоров возмездного оказания услуг (Приложение 1 к Положению).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 xml:space="preserve">3. Требования к материалу </w:t>
      </w:r>
      <w:r w:rsidRPr="00472388">
        <w:rPr>
          <w:rFonts w:eastAsia="Times New Roman" w:cs="Times New Roman"/>
          <w:b/>
          <w:bCs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3.1. Ответственный редактор и научный редактор, корректор выполняют виды работ в соответствии с «Квалификационным справочником должностей руководителей, специалистов и других служащих», утвержденным Постановлением Минтруда РФ от 21 августа 1998 г. N 37, с соблюдением установленных норм и действующих государственных стандартов по издательскому делу.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3.2. Наборщик осуществляет компьютерный набор в соответствии с действующими государственными стандартами и с соблюдением грамматики и орфографии языка набираемого текста.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3.3. Рецензент осуществляет анализ научной работы или издания перед их публикацией на предмет научной новизны и научно-практической значимости. Отзыв на научную работу или издание оформляется письменно и подписывается Рецензентом.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3.4. Дизайнер-верстальщик: подготавливает оригинал-макет издания и осуществляет дизайн обложки в соответствии со стандартами и техническими условиями по художественно-техническому оформлению изданий; устраняет нарушения, вызываемые изменениями текста редактором; проверяет и заполняет выходные данные издания; просматривает сигнальные экземпляры, проверяет качество печати, брошюровочно-переплетных и отделочных работ.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3.5. Ответственность за материал, не соответствующий требованиям, изложенным в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пп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3.1., 3.2., 3.3., 3.4. настоящего Положения, несет Главный редактор Журнала или директор государственного архива Республики Татарстан (в случае использования служебного произведения).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bCs/>
          <w:sz w:val="20"/>
          <w:lang w:eastAsia="ru-RU"/>
        </w:rPr>
        <w:t>4. Ставки и порядок оплаты труда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4.1. Размер выплат определяется по согласованию сторон на момент заключения договора с учетом объема работы, в пределах ставок и коэффициентов вознаграждения (Приложение 2 к Положению).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4.2. Размер выплат определяются с учетом расходов на пересылку, страхование, уплату налогов, сборов и других обязательных платежей.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4.3. Объем работ, предусмотренных в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пп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2.1.1., 2.1.2., 2.1.3., 2.1.4. настоящего Положения, исчисляется в авторских листах. Один авторский лист составляет 40000 печатных знаков, включая знаки препинания, не считая пробелов, и определяется по данным компьютерного файла.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Объем работы для исчисления выплат за дизайн и компьютерную верстку (п. 2.1.5. настоящего Положения) исчисляется в страницах сверстанного издания.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4.4. Прием законченных работ или части работ осуществляется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по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составлении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акта приемки выполненных работ, подписанного сторонами договора возмездного оказания услуг.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4.5.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Акты приемки выполненных работ по договорам возмездного оказания услуг, предусмотренным п. 2.3. настоящего Положения, калькуляция выплаты за участие в подготовке издания номера Журнала или Приложения, подписанная Главным редактором Журнала или директором государственного архива Республики Татарстан (в случае подготовки Приложения со служебным произведением) и завизированная начальником финансово-экономического отдела Управления, и контрольный экземпляр издания являются основанием для издания приказа начальника Управления об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оплате труда внештатных работников и </w:t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привлеченных в соответствии с п. 2.2. настоящего Положения сотрудников Управления.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4.6. Источником выплат за участие внештатных работников и сотрудников Управления в подготовке к изданию являются доходы от предпринимательской и иной приносящей доход деятельности Управления, в т. ч. денежных средств, полученных от реализации Журнала и Приложения. Выплаты осуществляются в пределах лимита, установленного с учетом объема авторского произведения, установленного годовым планом издательской деятельности Управления и средних ставок авторского вознаграждения.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В соответствии с п. 14 ст. 55 Федерального закона от 21 июня 2005 г. № 94-ФЗ «О размещении заказов на поставки товаров, выполнение работ, оказание услуг для государственных и муниципальных нужд» лимит на выплату авторского вознаграждения не должен превышать установленного Центральным банком Российской Федерации предельного размера расчетов наличными деньгами в Российской Федерации за оказание одноименных услуг в течение квартала.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4.7.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Все выплаты производятся после издания Журнала и Приложения, в сроки, оговоренные в договоре возмездного оказания услуг.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4.8. Повторные выплаты Управлением вознаграждения за одну и ту же проделанную работу не допускаются.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начальник отдела научного использования архивных документов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 международных связей Главного архивного управления при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Кабинете Министров Республики Татарстан                Г. С.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Садретдинова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Согласовано: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заместитель начальника финансово-экономического отдела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Главного архивного управления при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Кабинете Министров Республики Татарстан               Р. Р.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Хабибрахманова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начальник отдела правовой и кадровой работы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Главного архивного управления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при Кабинете Министров Республики Татарстан        Р. А.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Шайхутдинова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Приложение 1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к Положению об оплате</w:t>
      </w:r>
      <w:proofErr w:type="gram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>труда внештатных работников и сотрудников Главного архивного управления при Кабинете Министров Республики Татарстан за участие в подготовке к изданию научно-документального журнала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Эхо веков» и приложений к нему, утвержденного приказом Главного архивного управления при Кабинете Министров Республики Татарстан от 19.05.2009 г. № 016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 xml:space="preserve">Форма договора возмездного оказания услуг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ДОГОВОР № 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ВОЗМЕЗДНОГО ОКАЗАНИЯ УСЛУГ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г. Казань «____» ______________20___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Главное архивное управление при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Кабинете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Министров Республики Татарстан, в лице_______________________________________________________________________, действующего на основании ___________________________________________________________, именуемый в дальнейшем «Заказчик», и ___________________________________________________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>_, именуемый (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ая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) в дальнейшем «Исполнитель», заключили настоящий договор о нижеследующем: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1. Заказчик поручает Исполнителю выполнить следующую работу: </w:t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Описание работы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    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472388">
        <w:rPr>
          <w:rFonts w:eastAsia="Times New Roman" w:cs="Times New Roman"/>
          <w:sz w:val="20"/>
          <w:szCs w:val="20"/>
          <w:lang w:eastAsia="ru-RU"/>
        </w:rPr>
        <w:t>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д.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изм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>.    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Кол-во   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Pr="00472388">
        <w:rPr>
          <w:rFonts w:eastAsia="Times New Roman" w:cs="Times New Roman"/>
          <w:sz w:val="20"/>
          <w:szCs w:val="20"/>
          <w:lang w:eastAsia="ru-RU"/>
        </w:rPr>
        <w:t>  Расценка   </w:t>
      </w:r>
      <w:r w:rsidR="006617E5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   Сумма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2. Срок выполнения Исполнителем задания, указанного в п. 1 настоящего договора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с «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»</w:t>
      </w:r>
      <w:r w:rsidR="006617E5">
        <w:rPr>
          <w:rFonts w:eastAsia="Times New Roman" w:cs="Times New Roman"/>
          <w:sz w:val="20"/>
          <w:szCs w:val="20"/>
          <w:lang w:eastAsia="ru-RU"/>
        </w:rPr>
        <w:t>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200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г. по «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»</w:t>
      </w:r>
      <w:r w:rsidR="006617E5">
        <w:rPr>
          <w:rFonts w:eastAsia="Times New Roman" w:cs="Times New Roman"/>
          <w:sz w:val="20"/>
          <w:szCs w:val="20"/>
          <w:lang w:eastAsia="ru-RU"/>
        </w:rPr>
        <w:t>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200</w:t>
      </w:r>
      <w:r w:rsidR="006617E5">
        <w:rPr>
          <w:rFonts w:eastAsia="Times New Roman" w:cs="Times New Roman"/>
          <w:sz w:val="20"/>
          <w:szCs w:val="20"/>
          <w:lang w:eastAsia="ru-RU"/>
        </w:rPr>
        <w:t>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Выполненную работу Исполнитель обязан представить Заказчику не позднее «____»_____________20___г.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3. Заказчик обязуется за выполненную и принятую по акту работу выплатить Исполнителю денежное вознаграждение в сумме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 xml:space="preserve">_______________ (__________________________________________) 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руб._____ коп., с учетом единого социального налога по ставке 23,1 % и налога на доходы физических лиц (13%).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4. Размер выплаты определен с учетом расходов на пересылку, страхование, уплату налогов, сборов и других обязательных платежей.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5. Источник финансирования: ___________________________________________.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6. Оплата работы производится после выхода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или его приложения в свет в течение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____банковских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дней, но до 31 декабря 20___г.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7. Сделка считается совершенной под отлагательным условием, если стороны поставили возникновение прав и обязанностей в зависимость от обстоятельства, относительно которого неизвестно, наступит оно или не наступит (ст.157 ч.1 ГК РФ).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8. Все споры по исполнению данного договора решаются путем переговоров между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Заказчиком и Исполнителем. В случае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9. Во всем, что не предусмотрено настоящим Договором, Стороны руководствуются действующим </w:t>
      </w:r>
      <w:r w:rsidRPr="00472388">
        <w:rPr>
          <w:rFonts w:eastAsia="Times New Roman" w:cs="Times New Roman"/>
          <w:sz w:val="20"/>
          <w:szCs w:val="20"/>
          <w:lang w:eastAsia="ru-RU"/>
        </w:rPr>
        <w:lastRenderedPageBreak/>
        <w:t xml:space="preserve">законодательством.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10. Реквизиты и подписи сторон: </w:t>
      </w:r>
    </w:p>
    <w:p w:rsidR="006617E5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4"/>
          <w:szCs w:val="24"/>
          <w:lang w:eastAsia="ru-RU"/>
        </w:rPr>
        <w:br/>
      </w:r>
      <w:r w:rsidR="006617E5">
        <w:rPr>
          <w:rFonts w:eastAsia="Times New Roman" w:cs="Times New Roman"/>
          <w:sz w:val="20"/>
          <w:szCs w:val="20"/>
          <w:lang w:eastAsia="ru-RU"/>
        </w:rPr>
        <w:t>__</w:t>
      </w:r>
      <w:r w:rsidRPr="00472388">
        <w:rPr>
          <w:rFonts w:eastAsia="Times New Roman" w:cs="Times New Roman"/>
          <w:sz w:val="20"/>
          <w:szCs w:val="20"/>
          <w:lang w:eastAsia="ru-RU"/>
        </w:rPr>
        <w:t>________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 Главное архивное управление при Кабинете Министров Республики Татарстан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                                       </w:t>
      </w:r>
      <w:r w:rsidR="006617E5">
        <w:rPr>
          <w:rFonts w:eastAsia="Times New Roman" w:cs="Times New Roman"/>
          <w:sz w:val="20"/>
          <w:szCs w:val="20"/>
          <w:lang w:eastAsia="ru-RU"/>
        </w:rPr>
        <w:t>           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адрес: 420111 г. Казань, ул. Кремлевская, д. 2/6 </w:t>
      </w:r>
    </w:p>
    <w:p w:rsidR="00746502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Паспорт: серия _____ № __________ выдан                   ___________________________________________ ИНН 1654003234/КПП 165501001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Лицевой счет № 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ИНН ___________________________________ </w:t>
      </w:r>
      <w:proofErr w:type="spellStart"/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/с 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Страховое свидетельство № к/с 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банк </w:t>
      </w:r>
      <w:r w:rsidR="006617E5">
        <w:rPr>
          <w:rFonts w:eastAsia="Times New Roman" w:cs="Times New Roman"/>
          <w:sz w:val="20"/>
          <w:szCs w:val="20"/>
          <w:lang w:eastAsia="ru-RU"/>
        </w:rPr>
        <w:t>________________________________________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Исполнитель</w:t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Заказчик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Начальник Главного архивного управления при Кабинете Министров РТ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_____________ ____________________ _______________________ </w:t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(подпись) (Ф.И.О.) </w:t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="00746502">
        <w:rPr>
          <w:rFonts w:eastAsia="Times New Roman" w:cs="Times New Roman"/>
          <w:sz w:val="20"/>
          <w:szCs w:val="20"/>
          <w:lang w:eastAsia="ru-RU"/>
        </w:rPr>
        <w:tab/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(подпись) (Ф.И.О.)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746502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>АКТ № __</w:t>
      </w:r>
      <w:r w:rsidR="00746502">
        <w:rPr>
          <w:rFonts w:eastAsia="Times New Roman" w:cs="Times New Roman"/>
          <w:sz w:val="20"/>
          <w:szCs w:val="20"/>
          <w:lang w:eastAsia="ru-RU"/>
        </w:rPr>
        <w:t>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приемки выполненной работы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Казань «_____» ___________ 20___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Заказчик _____________________________________________________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принял от Исполнителя______________________________________________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работу, на выполнение которой был заключен договор возмездного оказания услуг от __________________ г. № _____.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Работа выполнена полностью и в установленный срок. Принятая по акту работа подлежит оплате в сумме, установл</w:t>
      </w:r>
      <w:r w:rsidR="00746502">
        <w:rPr>
          <w:rFonts w:eastAsia="Times New Roman" w:cs="Times New Roman"/>
          <w:sz w:val="20"/>
          <w:szCs w:val="20"/>
          <w:lang w:eastAsia="ru-RU"/>
        </w:rPr>
        <w:t>енной в договоре__________________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>________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___ руб.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По выполненной работе имеются замечания (составляются Заказчиком в виде приложения к акту).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В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связи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с чем Исполнителю выплатить вознаграждение в сумме _________________________________ руб.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Заказчик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="00746502">
        <w:rPr>
          <w:rFonts w:eastAsia="Times New Roman" w:cs="Times New Roman"/>
          <w:sz w:val="20"/>
          <w:szCs w:val="20"/>
          <w:lang w:eastAsia="ru-RU"/>
        </w:rPr>
        <w:t xml:space="preserve">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Исполнитель_____________________________________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( ___________________)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Работа выполнена в полном объеме, работу принял «___» __________ 20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____г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. __________________________ подпись и ФИО ответственного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746502" w:rsidRDefault="00746502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472388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СПРАВКА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Паспортные данные Исполнителя: серия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номер 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выдан ________________________________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>«</w:t>
      </w:r>
      <w:r w:rsidR="00746502">
        <w:rPr>
          <w:rFonts w:eastAsia="Times New Roman" w:cs="Times New Roman"/>
          <w:sz w:val="20"/>
          <w:szCs w:val="20"/>
          <w:lang w:eastAsia="ru-RU"/>
        </w:rPr>
        <w:t>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»</w:t>
      </w:r>
      <w:r w:rsidR="00746502">
        <w:rPr>
          <w:rFonts w:eastAsia="Times New Roman" w:cs="Times New Roman"/>
          <w:sz w:val="20"/>
          <w:szCs w:val="20"/>
          <w:lang w:eastAsia="ru-RU"/>
        </w:rPr>
        <w:t>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20</w:t>
      </w:r>
      <w:r w:rsidR="00746502">
        <w:rPr>
          <w:rFonts w:eastAsia="Times New Roman" w:cs="Times New Roman"/>
          <w:sz w:val="20"/>
          <w:szCs w:val="20"/>
          <w:lang w:eastAsia="ru-RU"/>
        </w:rPr>
        <w:t>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г.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Адрес постоянного местожительства с указанием почтового индекса</w:t>
      </w:r>
      <w:r w:rsidR="00746502">
        <w:rPr>
          <w:rFonts w:eastAsia="Times New Roman" w:cs="Times New Roman"/>
          <w:sz w:val="20"/>
          <w:szCs w:val="20"/>
          <w:lang w:eastAsia="ru-RU"/>
        </w:rPr>
        <w:t>_____________________________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="0074650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472388">
        <w:rPr>
          <w:rFonts w:eastAsia="Times New Roman" w:cs="Times New Roman"/>
          <w:sz w:val="18"/>
          <w:szCs w:val="18"/>
          <w:lang w:eastAsia="ru-RU"/>
        </w:rPr>
        <w:t>(по паспорту)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Год рождения 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Телефон_________________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ИНН _________________ номер страхового свидетельства_____________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 xml:space="preserve">Исполнитель ___________________________________________________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</w:p>
    <w:p w:rsidR="00472388" w:rsidRPr="00472388" w:rsidRDefault="00472388" w:rsidP="00225F5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72388">
        <w:rPr>
          <w:rFonts w:eastAsia="Times New Roman" w:cs="Times New Roman"/>
          <w:sz w:val="20"/>
          <w:szCs w:val="20"/>
          <w:lang w:eastAsia="ru-RU"/>
        </w:rPr>
        <w:t xml:space="preserve">Примечание: Для лиц, имеющих право на льготы по подоходному налогу, необходимо подтверждающие документы (копии), а также заявление по установленной форме в Централизованную бухгалтерию. </w:t>
      </w:r>
    </w:p>
    <w:p w:rsidR="00746502" w:rsidRDefault="00746502" w:rsidP="00225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72388" w:rsidRDefault="00472388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Приложение 2 </w:t>
      </w:r>
      <w:r w:rsidRPr="00472388">
        <w:rPr>
          <w:rFonts w:eastAsia="Times New Roman" w:cs="Times New Roman"/>
          <w:b/>
          <w:sz w:val="20"/>
          <w:szCs w:val="20"/>
          <w:lang w:eastAsia="ru-RU"/>
        </w:rPr>
        <w:br/>
        <w:t>к Положению об оплате труда внештатных работников и сотрудников Главного архивного управления при Кабинете Министров Республики Татарстан за участие в подготовке к изданию научно-документального журнала «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b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b/>
          <w:sz w:val="20"/>
          <w:szCs w:val="20"/>
          <w:lang w:eastAsia="ru-RU"/>
        </w:rPr>
        <w:t xml:space="preserve"> – Эхо веков» и приложений к нему, утвержденного приказом Главного архивного управления при Кабинете Министров Республики Татарстан от 19.05.2009 г. № 016</w:t>
      </w:r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2388">
        <w:rPr>
          <w:rFonts w:eastAsia="Times New Roman" w:cs="Times New Roman"/>
          <w:sz w:val="20"/>
          <w:szCs w:val="20"/>
          <w:lang w:eastAsia="ru-RU"/>
        </w:rPr>
        <w:br/>
      </w:r>
      <w:r w:rsidRPr="00472388">
        <w:rPr>
          <w:rFonts w:eastAsia="Times New Roman" w:cs="Times New Roman"/>
          <w:sz w:val="20"/>
          <w:szCs w:val="20"/>
          <w:lang w:eastAsia="ru-RU"/>
        </w:rPr>
        <w:br/>
        <w:t>Ставки оплаты труда внештатных работников и сотрудников Главного архивного управления при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2388">
        <w:rPr>
          <w:rFonts w:eastAsia="Times New Roman" w:cs="Times New Roman"/>
          <w:sz w:val="20"/>
          <w:szCs w:val="20"/>
          <w:lang w:eastAsia="ru-RU"/>
        </w:rPr>
        <w:t>Кабинете</w:t>
      </w:r>
      <w:proofErr w:type="gram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Министров Республики Татарстан за участие в подготовке научно-документального журнала «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72388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472388">
        <w:rPr>
          <w:rFonts w:eastAsia="Times New Roman" w:cs="Times New Roman"/>
          <w:sz w:val="20"/>
          <w:szCs w:val="20"/>
          <w:lang w:eastAsia="ru-RU"/>
        </w:rPr>
        <w:t xml:space="preserve"> – Эхо веков» и приложений к нему</w:t>
      </w: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6502" w:rsidRDefault="00746502" w:rsidP="0074650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46502" w:rsidRPr="00472388" w:rsidRDefault="00746502" w:rsidP="0074650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"/>
        <w:gridCol w:w="1986"/>
        <w:gridCol w:w="4253"/>
        <w:gridCol w:w="1700"/>
        <w:gridCol w:w="1147"/>
      </w:tblGrid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divId w:val="4330917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Ставка </w:t>
            </w:r>
            <w:proofErr w:type="gram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руб.)</w:t>
            </w:r>
          </w:p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(ежегодно индексируется с учетом официального прогноза инфляции Министерства экономического развития и торговли РФ)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Коэфициент</w:t>
            </w:r>
            <w:proofErr w:type="spellEnd"/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</w:tr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Рецензирование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6-12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Научное редактирование 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1 - 2 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Корректура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0,5 - 1,5 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Компьютерный набор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0,5 - 1,5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а. </w:t>
            </w:r>
            <w:proofErr w:type="gramStart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46502" w:rsidRPr="00472388" w:rsidTr="00746502">
        <w:trPr>
          <w:tblCellSpacing w:w="0" w:type="dxa"/>
        </w:trPr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Дизайн и компьютерная верстка</w:t>
            </w:r>
          </w:p>
        </w:tc>
        <w:tc>
          <w:tcPr>
            <w:tcW w:w="2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154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388" w:rsidRPr="00472388" w:rsidRDefault="00472388" w:rsidP="00225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2388">
              <w:rPr>
                <w:rFonts w:eastAsia="Times New Roman" w:cs="Times New Roman"/>
                <w:sz w:val="20"/>
                <w:szCs w:val="20"/>
                <w:lang w:eastAsia="ru-RU"/>
              </w:rPr>
              <w:t>1 стр.</w:t>
            </w:r>
          </w:p>
        </w:tc>
      </w:tr>
    </w:tbl>
    <w:p w:rsidR="00A94C69" w:rsidRDefault="00A94C69"/>
    <w:sectPr w:rsidR="00A94C69" w:rsidSect="00F817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72388"/>
    <w:rsid w:val="00225F59"/>
    <w:rsid w:val="00472388"/>
    <w:rsid w:val="006617E5"/>
    <w:rsid w:val="00746502"/>
    <w:rsid w:val="00820289"/>
    <w:rsid w:val="00A94C69"/>
    <w:rsid w:val="00F81737"/>
    <w:rsid w:val="00FC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link w:val="10"/>
    <w:uiPriority w:val="9"/>
    <w:qFormat/>
    <w:rsid w:val="0047238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3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238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38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38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2388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3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388"/>
    <w:rPr>
      <w:b/>
      <w:bCs/>
    </w:rPr>
  </w:style>
  <w:style w:type="paragraph" w:styleId="a5">
    <w:name w:val="List Paragraph"/>
    <w:basedOn w:val="a"/>
    <w:uiPriority w:val="34"/>
    <w:qFormat/>
    <w:rsid w:val="0022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2014-05-08T06:50:00Z</dcterms:created>
  <dcterms:modified xsi:type="dcterms:W3CDTF">2014-05-08T08:43:00Z</dcterms:modified>
</cp:coreProperties>
</file>