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ind w:right="-1" w:hanging="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Перечень соискателей поддержки, допущенных к участию </w:t>
      </w:r>
    </w:p>
    <w:p>
      <w:pPr>
        <w:pStyle w:val="NormalWeb"/>
        <w:spacing w:beforeAutospacing="0" w:before="0" w:afterAutospacing="0" w:after="0"/>
        <w:ind w:right="-1" w:hanging="0"/>
        <w:jc w:val="center"/>
        <w:rPr>
          <w:b/>
          <w:bCs/>
        </w:rPr>
      </w:pPr>
      <w:r>
        <w:rPr>
          <w:b/>
          <w:bCs/>
          <w:sz w:val="28"/>
          <w:szCs w:val="28"/>
        </w:rPr>
        <w:t>в конкурсе на получение поддержки муниципальными архивами</w:t>
      </w:r>
    </w:p>
    <w:p>
      <w:pPr>
        <w:pStyle w:val="NormalWeb"/>
        <w:spacing w:beforeAutospacing="0" w:before="0" w:afterAutospacing="0" w:after="0"/>
        <w:ind w:right="-1" w:hanging="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Республики Татарстан в 2026 году </w:t>
      </w:r>
    </w:p>
    <w:p>
      <w:pPr>
        <w:pStyle w:val="NormalWeb"/>
        <w:spacing w:beforeAutospacing="0" w:before="0" w:afterAutospacing="0" w:after="0"/>
        <w:ind w:right="-1"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Autospacing="0" w:after="0"/>
        <w:ind w:right="-1" w:hang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1. По номинации «</w:t>
      </w:r>
      <w:r>
        <w:rPr>
          <w:b/>
          <w:sz w:val="28"/>
          <w:szCs w:val="28"/>
        </w:rPr>
        <w:t>Поддержка проектов по обеспечению сохранности документов Архивного фонда Российской Федерации и иных архивных документов»</w:t>
      </w:r>
    </w:p>
    <w:p>
      <w:pPr>
        <w:pStyle w:val="NormalWeb"/>
        <w:spacing w:beforeAutospacing="0" w:before="0" w:afterAutospacing="0" w:after="0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5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666"/>
        <w:gridCol w:w="9591"/>
      </w:tblGrid>
      <w:tr>
        <w:trPr/>
        <w:tc>
          <w:tcPr>
            <w:tcW w:w="666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2"/>
              </w:numPr>
              <w:spacing w:lineRule="auto" w:line="240" w:before="0" w:after="16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color w:val="000000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 xml:space="preserve">Исполнительного комитета Альметьевского муниципального района </w:t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2"/>
              </w:numPr>
              <w:spacing w:lineRule="auto" w:line="240" w:before="0" w:after="16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color w:val="000000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 xml:space="preserve">Исполнительного комитета Бугульминского муниципального района </w:t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2"/>
              </w:numPr>
              <w:spacing w:lineRule="auto" w:line="240" w:before="0" w:after="16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>рхивный сектор</w:t>
            </w:r>
            <w:r>
              <w:rPr>
                <w:rFonts w:eastAsia="DengXian" w:ascii="Times New Roman" w:hAnsi="Times New Roman"/>
                <w:spacing w:val="-6"/>
                <w:sz w:val="26"/>
                <w:szCs w:val="26"/>
                <w:lang w:eastAsia="zh-CN"/>
              </w:rPr>
              <w:t xml:space="preserve"> Исполнительного комитета Верхнеуслонского муниципального района </w:t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2"/>
              </w:numPr>
              <w:spacing w:lineRule="auto" w:line="240" w:before="0" w:after="16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>Архивный сектор</w:t>
            </w:r>
            <w:r>
              <w:rPr>
                <w:rFonts w:eastAsia="DengXian" w:cs="Times New Roman" w:ascii="Times New Roman" w:hAnsi="Times New Roman"/>
                <w:spacing w:val="-6"/>
                <w:sz w:val="26"/>
                <w:szCs w:val="26"/>
                <w:lang w:eastAsia="zh-CN"/>
              </w:rPr>
              <w:t xml:space="preserve"> Исполнительного комитета Дрожжановского муниципального района </w:t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2"/>
              </w:numPr>
              <w:spacing w:lineRule="auto" w:line="240" w:before="0" w:after="16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ascii="Times New Roman" w:hAnsi="Times New Roman"/>
                <w:spacing w:val="-6"/>
                <w:sz w:val="26"/>
                <w:szCs w:val="26"/>
                <w:lang w:eastAsia="zh-CN"/>
              </w:rPr>
              <w:t xml:space="preserve">Исполнительного комитета Зеленодольского муниципального района </w:t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2"/>
              </w:numPr>
              <w:spacing w:lineRule="auto" w:line="240" w:before="0" w:after="16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cs="Times New Roman" w:ascii="Times New Roman" w:hAnsi="Times New Roman"/>
                <w:spacing w:val="-6"/>
                <w:sz w:val="26"/>
                <w:szCs w:val="26"/>
                <w:lang w:eastAsia="zh-CN"/>
              </w:rPr>
              <w:t xml:space="preserve">Исполнительного комитета Кукморского муниципального района </w:t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2"/>
              </w:numPr>
              <w:spacing w:lineRule="auto" w:line="240" w:before="0" w:after="16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color w:val="000000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>рхивный сектор</w:t>
            </w:r>
            <w:r>
              <w:rPr>
                <w:rFonts w:eastAsia="DengXian" w:cs="Times New Rom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 xml:space="preserve"> Исполнительного комитета Лаишевского муниципального района </w:t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2"/>
              </w:numPr>
              <w:spacing w:lineRule="auto" w:line="240" w:before="0" w:after="16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cs="Times New Roman" w:ascii="Times New Roman" w:hAnsi="Times New Roman"/>
                <w:spacing w:val="-6"/>
                <w:sz w:val="26"/>
                <w:szCs w:val="26"/>
                <w:lang w:eastAsia="zh-CN"/>
              </w:rPr>
              <w:t>Исполнительного комитета Лениногорского муниципального района</w:t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2"/>
              </w:numPr>
              <w:spacing w:lineRule="auto" w:line="240" w:before="0" w:after="16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>рхивный сектор</w:t>
            </w:r>
            <w:r>
              <w:rPr>
                <w:rFonts w:eastAsia="DengXian" w:cs="Times New Roman" w:ascii="Times New Roman" w:hAnsi="Times New Roman"/>
                <w:spacing w:val="-6"/>
                <w:sz w:val="26"/>
                <w:szCs w:val="26"/>
                <w:lang w:eastAsia="zh-CN"/>
              </w:rPr>
              <w:t xml:space="preserve"> Исполнительного комитета Муслюмовского муниципального района </w:t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2"/>
              </w:numPr>
              <w:spacing w:lineRule="auto" w:line="240" w:before="0" w:after="16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>Архивный сектор</w:t>
            </w:r>
            <w:r>
              <w:rPr>
                <w:rFonts w:eastAsia="DengXian" w:ascii="Times New Roman" w:hAnsi="Times New Roman"/>
                <w:spacing w:val="-6"/>
                <w:sz w:val="26"/>
                <w:szCs w:val="26"/>
                <w:lang w:eastAsia="zh-CN"/>
              </w:rPr>
              <w:t xml:space="preserve"> Исполнительного комитета </w:t>
            </w:r>
            <w:r>
              <w:rPr>
                <w:rFonts w:eastAsia="DengXian" w:ascii="Times New Roman" w:hAnsi="Times New Roman"/>
                <w:sz w:val="26"/>
                <w:szCs w:val="26"/>
                <w:lang w:eastAsia="zh-CN"/>
              </w:rPr>
              <w:t>Тюлячинского</w:t>
            </w:r>
            <w:r>
              <w:rPr>
                <w:rFonts w:eastAsia="DengXian" w:ascii="Times New Roman" w:hAnsi="Times New Roman"/>
                <w:spacing w:val="-6"/>
                <w:sz w:val="26"/>
                <w:szCs w:val="26"/>
                <w:lang w:eastAsia="zh-CN"/>
              </w:rPr>
              <w:t xml:space="preserve"> муниципального района</w:t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2"/>
              </w:numPr>
              <w:spacing w:lineRule="auto" w:line="240" w:before="0" w:after="16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>Архивный отдел</w:t>
            </w:r>
            <w:r>
              <w:rPr>
                <w:rFonts w:eastAsia="DengXian" w:ascii="Times New Roman" w:hAnsi="Times New Roman"/>
                <w:spacing w:val="-6"/>
                <w:sz w:val="26"/>
                <w:szCs w:val="26"/>
                <w:lang w:eastAsia="zh-CN"/>
              </w:rPr>
              <w:t xml:space="preserve"> Исполнительного комитета Черемшанского муниципального района </w:t>
            </w:r>
          </w:p>
        </w:tc>
      </w:tr>
    </w:tbl>
    <w:p>
      <w:pPr>
        <w:pStyle w:val="NormalWeb"/>
        <w:spacing w:beforeAutospacing="0" w:before="0" w:afterAutospacing="0" w:after="0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right="-1" w:hanging="0"/>
        <w:jc w:val="center"/>
        <w:rPr>
          <w:b/>
          <w:bCs/>
        </w:rPr>
      </w:pPr>
      <w:r>
        <w:rPr>
          <w:b/>
          <w:bCs/>
          <w:sz w:val="28"/>
          <w:szCs w:val="28"/>
        </w:rPr>
        <w:t>2. По номинации «Поддержка проектов по популяризации и использованию документов Архивного фонда Российских Федерации и иных архивных документов»</w:t>
      </w:r>
    </w:p>
    <w:p>
      <w:pPr>
        <w:pStyle w:val="NormalWeb"/>
        <w:spacing w:beforeAutospacing="0" w:before="0" w:afterAutospacing="0" w:after="0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667"/>
        <w:gridCol w:w="9537"/>
      </w:tblGrid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sz w:val="26"/>
                <w:szCs w:val="26"/>
                <w:lang w:eastAsia="zh-CN"/>
              </w:rPr>
              <w:t>Архивный отдел Исполнительного комитета Аксубаевского муниципального района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color w:val="000000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>рхивный сектор</w:t>
            </w:r>
            <w:r>
              <w:rPr>
                <w:rFonts w:eastAsia="DengXian" w:cs="Times New Rom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 xml:space="preserve"> Исполнительного комитета Алексеевского муниципального района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sz w:val="26"/>
                <w:szCs w:val="26"/>
                <w:lang w:eastAsia="zh-CN"/>
              </w:rPr>
              <w:t>Архивный отдел Исполнительного комитета Алькеевского муниципального района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color w:val="000000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>рхивный сектор</w:t>
            </w:r>
            <w:r>
              <w:rPr>
                <w:rFonts w:eastAsia="DengXian" w:cs="Times New Rom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 xml:space="preserve"> Исполнительного комитета Апастовский муниципального района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sz w:val="26"/>
                <w:szCs w:val="26"/>
                <w:lang w:eastAsia="zh-CN"/>
              </w:rPr>
              <w:t xml:space="preserve">Отдел по учету и ведению архивных дел аппарата </w:t>
            </w:r>
            <w:r>
              <w:rPr>
                <w:rFonts w:eastAsia="DengXian" w:ascii="Times New Roman" w:hAnsi="Times New Roman"/>
                <w:spacing w:val="-6"/>
                <w:sz w:val="26"/>
                <w:szCs w:val="26"/>
                <w:lang w:eastAsia="zh-CN"/>
              </w:rPr>
              <w:t xml:space="preserve">Исполнительного комитета Арского муниципального района 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>Архивный отдел</w:t>
            </w:r>
            <w:r>
              <w:rPr>
                <w:rFonts w:eastAsia="DengXian" w:ascii="Times New Roman" w:hAnsi="Times New Roman"/>
                <w:spacing w:val="-6"/>
                <w:sz w:val="26"/>
                <w:szCs w:val="26"/>
                <w:lang w:eastAsia="zh-CN"/>
              </w:rPr>
              <w:t xml:space="preserve"> Исполнительного комитета Бавлинского муниципального района 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ascii="Times New Roman" w:hAnsi="Times New Roman"/>
                <w:spacing w:val="-6"/>
                <w:sz w:val="26"/>
                <w:szCs w:val="26"/>
                <w:lang w:eastAsia="zh-CN"/>
              </w:rPr>
              <w:t xml:space="preserve">Исполнительного комитета Елабужского  муниципального района 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ascii="Times New Roman" w:hAnsi="Times New Roman"/>
                <w:spacing w:val="-6"/>
                <w:sz w:val="26"/>
                <w:szCs w:val="26"/>
                <w:lang w:eastAsia="zh-CN"/>
              </w:rPr>
              <w:t xml:space="preserve">Исполнительного комитета Зеленодольского муниципального района 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муниципального архива Аппарата Исполнительного комитета муниципального образования г. Казани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color w:val="000000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>рхивный сектор</w:t>
            </w:r>
            <w:r>
              <w:rPr>
                <w:rFonts w:eastAsia="DengXian" w:cs="Times New Rom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 xml:space="preserve"> Исполнительного комитета Кайбицкого муниципального района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cs="Times New Roman" w:ascii="Times New Roman" w:hAnsi="Times New Roman"/>
                <w:spacing w:val="-6"/>
                <w:sz w:val="26"/>
                <w:szCs w:val="26"/>
                <w:lang w:eastAsia="zh-CN"/>
              </w:rPr>
              <w:t>Исполнительного комитета Лениногорского муниципального района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color w:val="000000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cs="Times New Rom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 xml:space="preserve">Исполнительного комитета Мамадышского муниципального района 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ascii="Times New Roman" w:hAnsi="Times New Roman"/>
                <w:color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ascii="Times New Roman" w:hAnsi="Times New Roman"/>
                <w:spacing w:val="-6"/>
                <w:sz w:val="26"/>
                <w:szCs w:val="26"/>
                <w:lang w:eastAsia="zh-CN"/>
              </w:rPr>
              <w:t xml:space="preserve">Исполнительного комитета Менделеевского муниципального района 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ascii="Times New Roman" w:hAnsi="Times New Roman"/>
                <w:color w:themeColor="text1"/>
                <w:spacing w:val="-6"/>
                <w:sz w:val="26"/>
                <w:szCs w:val="26"/>
                <w:lang w:eastAsia="zh-CN"/>
              </w:rPr>
              <w:t xml:space="preserve">рхивный отдел Управления делопроизводством </w:t>
            </w:r>
            <w:r>
              <w:rPr>
                <w:rFonts w:eastAsia="DengXian" w:ascii="Times New Roman" w:hAnsi="Times New Roman"/>
                <w:spacing w:val="-6"/>
                <w:sz w:val="26"/>
                <w:szCs w:val="26"/>
                <w:lang w:eastAsia="zh-CN"/>
              </w:rPr>
              <w:t>Исполнительного комитета муниципального образования г. Набережные Челны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cs="Times New Roman" w:ascii="Times New Roman" w:hAnsi="Times New Roman"/>
                <w:spacing w:val="-6"/>
                <w:sz w:val="26"/>
                <w:szCs w:val="26"/>
                <w:lang w:eastAsia="zh-CN"/>
              </w:rPr>
              <w:t xml:space="preserve">Исполнительного комитета Нурлатского муниципального района 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cs="Times New Roman" w:ascii="Times New Roman" w:hAnsi="Times New Roman"/>
                <w:spacing w:val="-6"/>
                <w:sz w:val="26"/>
                <w:szCs w:val="26"/>
                <w:lang w:eastAsia="zh-CN"/>
              </w:rPr>
              <w:t xml:space="preserve">Исполнительного комитета Пестречинского муниципального района 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sz w:val="26"/>
                <w:szCs w:val="26"/>
                <w:lang w:eastAsia="zh-CN"/>
              </w:rPr>
              <w:t>Архивный отдел Исполнительного комитета Рыбно-Слободского муниципального района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color w:val="000000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сектор </w:t>
            </w:r>
            <w:r>
              <w:rPr>
                <w:rFonts w:eastAsia="DengXi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>Исполнительного комитета Спасского муниципального района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color w:val="000000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сектор </w:t>
            </w:r>
            <w:r>
              <w:rPr>
                <w:rFonts w:eastAsia="DengXi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 xml:space="preserve">Исполнительного комитета Тетюшского муниципального района 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themeColor="text1"/>
                <w:spacing w:val="-6"/>
                <w:sz w:val="26"/>
                <w:szCs w:val="26"/>
                <w:lang w:eastAsia="zh-CN"/>
              </w:rPr>
              <w:t xml:space="preserve">рхивный сектор </w:t>
            </w:r>
            <w:r>
              <w:rPr>
                <w:rFonts w:eastAsia="DengXian" w:cs="Times New Roman" w:ascii="Times New Roman" w:hAnsi="Times New Roman"/>
                <w:spacing w:val="-6"/>
                <w:sz w:val="26"/>
                <w:szCs w:val="26"/>
                <w:lang w:eastAsia="zh-CN"/>
              </w:rPr>
              <w:t>Исполнительного комитета Тюлячинского муниципального района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color w:val="000000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>Исполнительного комитета Тукаевского муниципального района</w:t>
            </w:r>
          </w:p>
        </w:tc>
      </w:tr>
      <w:tr>
        <w:trPr/>
        <w:tc>
          <w:tcPr>
            <w:tcW w:w="667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357" w:hanging="357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color w:val="000000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cs="Times New Rom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 xml:space="preserve">Исполнительного комитета Ютазинского муниципального района </w:t>
            </w:r>
          </w:p>
        </w:tc>
      </w:tr>
    </w:tbl>
    <w:p>
      <w:pPr>
        <w:pStyle w:val="NormalWeb"/>
        <w:spacing w:beforeAutospacing="0" w:before="0" w:afterAutospacing="0" w:after="0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right="-1" w:hanging="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3. По номинации «Поддержка проектов по пополнению </w:t>
      </w:r>
    </w:p>
    <w:p>
      <w:pPr>
        <w:pStyle w:val="NormalWeb"/>
        <w:spacing w:beforeAutospacing="0" w:before="0" w:afterAutospacing="0" w:after="0"/>
        <w:ind w:right="-1" w:hanging="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Архивного фонда Республики Татарстан аудиовизуальными документами по истории Татарстана </w:t>
      </w:r>
    </w:p>
    <w:p>
      <w:pPr>
        <w:pStyle w:val="NormalWeb"/>
        <w:spacing w:beforeAutospacing="0" w:before="0" w:afterAutospacing="0" w:after="0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781"/>
        <w:gridCol w:w="9423"/>
      </w:tblGrid>
      <w:tr>
        <w:trPr>
          <w:trHeight w:val="392" w:hRule="atLeast"/>
        </w:trPr>
        <w:tc>
          <w:tcPr>
            <w:tcW w:w="781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cs="Times New Rom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 xml:space="preserve">Исполнительного комитета Агрызского муниципального района </w:t>
            </w:r>
          </w:p>
        </w:tc>
      </w:tr>
      <w:tr>
        <w:trPr>
          <w:trHeight w:val="404" w:hRule="atLeast"/>
        </w:trPr>
        <w:tc>
          <w:tcPr>
            <w:tcW w:w="781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sz w:val="26"/>
                <w:szCs w:val="26"/>
                <w:lang w:eastAsia="zh-CN"/>
              </w:rPr>
              <w:t>Архивный отдел Исполнительного комитета Аксубаевского муниципального района</w:t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сектор </w:t>
            </w:r>
            <w:r>
              <w:rPr>
                <w:rFonts w:eastAsia="DengXi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 xml:space="preserve">Исполнительного комитета Актанышского муниципального района </w:t>
            </w:r>
          </w:p>
        </w:tc>
      </w:tr>
      <w:tr>
        <w:trPr>
          <w:trHeight w:val="589" w:hRule="atLeast"/>
        </w:trPr>
        <w:tc>
          <w:tcPr>
            <w:tcW w:w="781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spacing w:val="-6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сектор </w:t>
            </w:r>
            <w:r>
              <w:rPr>
                <w:rFonts w:eastAsia="DengXian" w:cs="Times New Roman" w:ascii="Times New Roman" w:hAnsi="Times New Roman"/>
                <w:spacing w:val="-6"/>
                <w:sz w:val="26"/>
                <w:szCs w:val="26"/>
                <w:lang w:eastAsia="zh-CN"/>
              </w:rPr>
              <w:t xml:space="preserve">Исполнительного комитета Апастовского  муниципального района </w:t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57" w:right="17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 xml:space="preserve">Исполнительного комитета Высокогорского муниципального района </w:t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ascii="Times New Roman" w:hAnsi="Times New Roman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ascii="Times New Roman" w:hAnsi="Times New Roman"/>
                <w:spacing w:val="-6"/>
                <w:sz w:val="26"/>
                <w:szCs w:val="26"/>
                <w:lang w:eastAsia="zh-CN"/>
              </w:rPr>
              <w:t>Исполнительного комитета Елабужского  муниципального района</w:t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spacing w:val="-6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cs="Times New Roman" w:ascii="Times New Roman" w:hAnsi="Times New Roman"/>
                <w:spacing w:val="-6"/>
                <w:sz w:val="26"/>
                <w:szCs w:val="26"/>
                <w:lang w:eastAsia="zh-CN"/>
              </w:rPr>
              <w:t xml:space="preserve">Исполнительного комитета Заинского муниципального района  </w:t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сектор </w:t>
            </w:r>
            <w:r>
              <w:rPr>
                <w:rFonts w:eastAsia="DengXian" w:cs="Times New Rom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 xml:space="preserve">Исполнительного комитета Лаишевского муниципального района </w:t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cs="Times New Rom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 xml:space="preserve">Исполнительного комитета Мензелинского муниципального района </w:t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spacing w:val="-6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themeColor="text1"/>
                <w:spacing w:val="-6"/>
                <w:sz w:val="26"/>
                <w:szCs w:val="26"/>
                <w:lang w:eastAsia="zh-CN"/>
              </w:rPr>
              <w:t xml:space="preserve">рхивный отдел Управления делопроизводством </w:t>
            </w:r>
            <w:r>
              <w:rPr>
                <w:rFonts w:eastAsia="DengXian" w:cs="Times New Roman" w:ascii="Times New Roman" w:hAnsi="Times New Roman"/>
                <w:spacing w:val="-6"/>
                <w:sz w:val="26"/>
                <w:szCs w:val="26"/>
                <w:lang w:eastAsia="zh-CN"/>
              </w:rPr>
              <w:t>Исполнительного комитета муниципального образования г. Набережные Челны</w:t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3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spacing w:val="-6"/>
                <w:sz w:val="26"/>
                <w:szCs w:val="26"/>
                <w:lang w:eastAsia="zh-CN"/>
              </w:rPr>
              <w:t>МКУ «Архив муниципального образования «Нижнекамский муниципальный район Республики Татарстан»</w:t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>А</w:t>
            </w: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рхивный отдел </w:t>
            </w:r>
            <w:r>
              <w:rPr>
                <w:rFonts w:eastAsia="DengXian" w:cs="Times New Roman" w:ascii="Times New Roman" w:hAnsi="Times New Roman"/>
                <w:color w:val="000000"/>
                <w:spacing w:val="-6"/>
                <w:sz w:val="26"/>
                <w:szCs w:val="26"/>
                <w:lang w:eastAsia="zh-CN"/>
              </w:rPr>
              <w:t>Исполнительного комитета Сармановского муниципального района</w:t>
            </w:r>
          </w:p>
        </w:tc>
      </w:tr>
      <w:tr>
        <w:trPr/>
        <w:tc>
          <w:tcPr>
            <w:tcW w:w="781" w:type="dxa"/>
            <w:tcBorders/>
          </w:tcPr>
          <w:p>
            <w:pPr>
              <w:pStyle w:val="Style16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DengXian" w:cs="Times New Roman" w:ascii="Times New Roman" w:hAnsi="Times New Roman"/>
                <w:color w:val="000000" w:themeColor="text1"/>
                <w:spacing w:val="-6"/>
                <w:sz w:val="26"/>
                <w:szCs w:val="26"/>
                <w:lang w:eastAsia="zh-CN"/>
              </w:rPr>
              <w:t>Архивный отдел</w:t>
            </w:r>
            <w:r>
              <w:rPr>
                <w:rFonts w:eastAsia="DengXian" w:cs="Times New Roman" w:ascii="Times New Roman" w:hAnsi="Times New Roman"/>
                <w:spacing w:val="-6"/>
                <w:sz w:val="26"/>
                <w:szCs w:val="26"/>
                <w:lang w:eastAsia="zh-CN"/>
              </w:rPr>
              <w:t xml:space="preserve"> Исполнительного комитета Черемшанского муниципального района</w:t>
            </w:r>
          </w:p>
        </w:tc>
      </w:tr>
    </w:tbl>
    <w:p>
      <w:pPr>
        <w:pStyle w:val="NormalWeb"/>
        <w:spacing w:beforeAutospacing="0" w:before="0" w:afterAutospacing="0" w:after="0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right="-1" w:hanging="0"/>
        <w:jc w:val="center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/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  <w:rPr/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  <w:rPr/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  <w:rPr/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  <w:rPr/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  <w:rPr/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/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  <w:rPr/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673e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c44076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6b17a0"/>
    <w:rPr/>
  </w:style>
  <w:style w:type="character" w:styleId="Style11" w:customStyle="1">
    <w:name w:val="Нижний колонтитул Знак"/>
    <w:basedOn w:val="DefaultParagraphFont"/>
    <w:uiPriority w:val="99"/>
    <w:qFormat/>
    <w:rsid w:val="006b17a0"/>
    <w:rPr/>
  </w:style>
  <w:style w:type="character" w:styleId="Style12" w:customStyle="1">
    <w:name w:val="Символ нумерации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Free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unhideWhenUsed/>
    <w:qFormat/>
    <w:rsid w:val="000609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810bf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4407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6b17a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6b17a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34730411" w:customStyle="1">
    <w:name w:val="1234730411"/>
    <w:qFormat/>
  </w:style>
  <w:style w:type="numbering" w:styleId="41185479831" w:customStyle="1">
    <w:name w:val="41185479831"/>
    <w:qFormat/>
  </w:style>
  <w:style w:type="numbering" w:styleId="37650011751" w:customStyle="1">
    <w:name w:val="37650011751"/>
    <w:qFormat/>
  </w:style>
  <w:style w:type="numbering" w:styleId="14678391701" w:customStyle="1">
    <w:name w:val="1467839170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Application>AlterOffice/3.4.0.5$Linux_X86_64 LibreOffice_project/42a56b0e8fd994740b90ec49d38dce7d78d7a7e4</Application>
  <AppVersion>15.0000</AppVersion>
  <Pages>3</Pages>
  <Words>456</Words>
  <Characters>3905</Characters>
  <CharactersWithSpaces>4296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2020-03-23T08:52:00Z</dcterms:created>
  <dc:creator>USER-301</dc:creator>
  <dc:description/>
  <dc:language>ru-RU</dc:language>
  <cp:lastModifiedBy>orad-3</cp:lastModifiedBy>
  <cp:lastPrinted>2018-10-05T14:59:00Z</cp:lastPrinted>
  <dcterms:modified xsi:type="dcterms:W3CDTF">2026-05-04T14:45:39Z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