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91" w:type="dxa"/>
        <w:tblInd w:w="108" w:type="dxa"/>
        <w:tblLook w:val="01E0" w:firstRow="1" w:lastRow="1" w:firstColumn="1" w:lastColumn="1" w:noHBand="0" w:noVBand="0"/>
      </w:tblPr>
      <w:tblGrid>
        <w:gridCol w:w="10247"/>
        <w:gridCol w:w="222"/>
        <w:gridCol w:w="222"/>
      </w:tblGrid>
      <w:tr w:rsidR="00FE2873" w:rsidRPr="00B511F4" w:rsidTr="00F25368">
        <w:trPr>
          <w:trHeight w:val="1855"/>
        </w:trPr>
        <w:tc>
          <w:tcPr>
            <w:tcW w:w="10247" w:type="dxa"/>
          </w:tcPr>
          <w:tbl>
            <w:tblPr>
              <w:tblW w:w="9923" w:type="dxa"/>
              <w:tblInd w:w="108" w:type="dxa"/>
              <w:tblLook w:val="01E0" w:firstRow="1" w:lastRow="1" w:firstColumn="1" w:lastColumn="1" w:noHBand="0" w:noVBand="0"/>
            </w:tblPr>
            <w:tblGrid>
              <w:gridCol w:w="4260"/>
              <w:gridCol w:w="1269"/>
              <w:gridCol w:w="4394"/>
            </w:tblGrid>
            <w:tr w:rsidR="00F25368" w:rsidTr="00032B9A">
              <w:trPr>
                <w:trHeight w:val="1855"/>
              </w:trPr>
              <w:tc>
                <w:tcPr>
                  <w:tcW w:w="4260" w:type="dxa"/>
                </w:tcPr>
                <w:p w:rsidR="00F25368" w:rsidRDefault="00F25368" w:rsidP="00F25368">
                  <w:pPr>
                    <w:spacing w:line="276" w:lineRule="auto"/>
                    <w:jc w:val="center"/>
                    <w:rPr>
                      <w:lang w:eastAsia="en-US"/>
                    </w:rPr>
                  </w:pPr>
                </w:p>
              </w:tc>
              <w:tc>
                <w:tcPr>
                  <w:tcW w:w="1269" w:type="dxa"/>
                </w:tcPr>
                <w:p w:rsidR="00F25368" w:rsidRDefault="00F25368" w:rsidP="00F25368">
                  <w:pPr>
                    <w:spacing w:line="276" w:lineRule="auto"/>
                    <w:ind w:right="-1038"/>
                    <w:rPr>
                      <w:lang w:eastAsia="en-US"/>
                    </w:rPr>
                  </w:pPr>
                </w:p>
              </w:tc>
              <w:tc>
                <w:tcPr>
                  <w:tcW w:w="4394" w:type="dxa"/>
                </w:tcPr>
                <w:p w:rsidR="00F25368" w:rsidRDefault="00F25368" w:rsidP="00F25368">
                  <w:pPr>
                    <w:spacing w:line="276" w:lineRule="auto"/>
                    <w:jc w:val="center"/>
                    <w:rPr>
                      <w:lang w:eastAsia="en-US"/>
                    </w:rPr>
                  </w:pPr>
                </w:p>
              </w:tc>
            </w:tr>
            <w:tr w:rsidR="00F25368" w:rsidTr="00F25368">
              <w:trPr>
                <w:trHeight w:val="1130"/>
              </w:trPr>
              <w:tc>
                <w:tcPr>
                  <w:tcW w:w="4260" w:type="dxa"/>
                </w:tcPr>
                <w:p w:rsidR="00F25368" w:rsidRDefault="00F25368" w:rsidP="00F25368">
                  <w:pPr>
                    <w:spacing w:line="276" w:lineRule="auto"/>
                    <w:rPr>
                      <w:bCs/>
                      <w:spacing w:val="-10"/>
                      <w:sz w:val="28"/>
                      <w:szCs w:val="28"/>
                      <w:lang w:eastAsia="en-US"/>
                    </w:rPr>
                  </w:pPr>
                </w:p>
              </w:tc>
              <w:tc>
                <w:tcPr>
                  <w:tcW w:w="1269" w:type="dxa"/>
                </w:tcPr>
                <w:p w:rsidR="00BB44F0" w:rsidRPr="00BB44F0" w:rsidRDefault="00BB44F0" w:rsidP="00BB44F0">
                  <w:pPr>
                    <w:spacing w:line="276" w:lineRule="auto"/>
                    <w:jc w:val="center"/>
                    <w:rPr>
                      <w:sz w:val="24"/>
                      <w:szCs w:val="24"/>
                      <w:lang w:eastAsia="en-US"/>
                    </w:rPr>
                  </w:pPr>
                </w:p>
              </w:tc>
              <w:tc>
                <w:tcPr>
                  <w:tcW w:w="4394" w:type="dxa"/>
                </w:tcPr>
                <w:p w:rsidR="00F25368" w:rsidRDefault="00F25368" w:rsidP="00F25368">
                  <w:pPr>
                    <w:spacing w:line="276" w:lineRule="auto"/>
                    <w:ind w:left="34" w:hanging="34"/>
                    <w:jc w:val="center"/>
                    <w:rPr>
                      <w:sz w:val="28"/>
                      <w:szCs w:val="28"/>
                      <w:lang w:val="tt-RU" w:eastAsia="en-US"/>
                    </w:rPr>
                  </w:pPr>
                </w:p>
              </w:tc>
            </w:tr>
          </w:tbl>
          <w:p w:rsidR="00FE2873" w:rsidRPr="000B0171" w:rsidRDefault="00FE2873" w:rsidP="005928AA">
            <w:pPr>
              <w:jc w:val="center"/>
            </w:pPr>
          </w:p>
        </w:tc>
        <w:tc>
          <w:tcPr>
            <w:tcW w:w="222" w:type="dxa"/>
          </w:tcPr>
          <w:p w:rsidR="00FE2873" w:rsidRPr="00B511F4" w:rsidRDefault="00FE2873" w:rsidP="00B532CD">
            <w:pPr>
              <w:ind w:right="-1038"/>
            </w:pPr>
          </w:p>
        </w:tc>
        <w:tc>
          <w:tcPr>
            <w:tcW w:w="222" w:type="dxa"/>
          </w:tcPr>
          <w:p w:rsidR="00FE2873" w:rsidRPr="00281415" w:rsidRDefault="00FE2873" w:rsidP="005928AA">
            <w:pPr>
              <w:jc w:val="center"/>
            </w:pPr>
          </w:p>
        </w:tc>
      </w:tr>
    </w:tbl>
    <w:p w:rsidR="00BB44F0" w:rsidRDefault="00BB44F0" w:rsidP="00BB44F0">
      <w:pPr>
        <w:pStyle w:val="ac"/>
        <w:ind w:right="4818"/>
        <w:jc w:val="both"/>
        <w:rPr>
          <w:rFonts w:ascii="Times New Roman" w:hAnsi="Times New Roman"/>
          <w:sz w:val="26"/>
          <w:szCs w:val="26"/>
        </w:rPr>
      </w:pPr>
    </w:p>
    <w:p w:rsidR="00BB44F0" w:rsidRDefault="00BB44F0" w:rsidP="00BB44F0">
      <w:pPr>
        <w:pStyle w:val="ac"/>
        <w:ind w:right="4818"/>
        <w:jc w:val="both"/>
        <w:rPr>
          <w:rFonts w:ascii="Times New Roman" w:hAnsi="Times New Roman"/>
          <w:sz w:val="26"/>
          <w:szCs w:val="26"/>
        </w:rPr>
      </w:pPr>
    </w:p>
    <w:p w:rsidR="00BB44F0" w:rsidRDefault="00BB44F0" w:rsidP="00BB44F0">
      <w:pPr>
        <w:pStyle w:val="ac"/>
        <w:ind w:right="4818"/>
        <w:jc w:val="both"/>
        <w:rPr>
          <w:rFonts w:ascii="Times New Roman" w:hAnsi="Times New Roman"/>
          <w:sz w:val="26"/>
          <w:szCs w:val="26"/>
        </w:rPr>
      </w:pPr>
    </w:p>
    <w:p w:rsidR="00BB44F0" w:rsidRPr="00BB44F0" w:rsidRDefault="00BB44F0" w:rsidP="00BB44F0">
      <w:pPr>
        <w:pStyle w:val="ac"/>
        <w:ind w:right="4818"/>
        <w:jc w:val="both"/>
        <w:rPr>
          <w:rFonts w:ascii="Times New Roman" w:hAnsi="Times New Roman"/>
          <w:sz w:val="26"/>
          <w:szCs w:val="26"/>
        </w:rPr>
      </w:pPr>
      <w:r w:rsidRPr="00BB44F0">
        <w:rPr>
          <w:rFonts w:ascii="Times New Roman" w:hAnsi="Times New Roman"/>
          <w:sz w:val="26"/>
          <w:szCs w:val="26"/>
        </w:rPr>
        <w:t>Об утверждении Программы профилактики нарушений обязательных требований в области контроля за соблюдением законодательства об архивном деле на 20</w:t>
      </w:r>
      <w:r w:rsidR="007E4EDA">
        <w:rPr>
          <w:rFonts w:ascii="Times New Roman" w:hAnsi="Times New Roman"/>
          <w:sz w:val="26"/>
          <w:szCs w:val="26"/>
        </w:rPr>
        <w:t>20</w:t>
      </w:r>
      <w:r w:rsidRPr="00BB44F0">
        <w:rPr>
          <w:rFonts w:ascii="Times New Roman" w:hAnsi="Times New Roman"/>
          <w:sz w:val="26"/>
          <w:szCs w:val="26"/>
        </w:rPr>
        <w:t xml:space="preserve"> год и плановый период 202</w:t>
      </w:r>
      <w:r w:rsidR="007E4EDA">
        <w:rPr>
          <w:rFonts w:ascii="Times New Roman" w:hAnsi="Times New Roman"/>
          <w:sz w:val="26"/>
          <w:szCs w:val="26"/>
        </w:rPr>
        <w:t>1</w:t>
      </w:r>
      <w:r w:rsidRPr="00BB44F0">
        <w:rPr>
          <w:rFonts w:ascii="Times New Roman" w:hAnsi="Times New Roman"/>
          <w:sz w:val="26"/>
          <w:szCs w:val="26"/>
        </w:rPr>
        <w:t>-202</w:t>
      </w:r>
      <w:r w:rsidR="007E4EDA">
        <w:rPr>
          <w:rFonts w:ascii="Times New Roman" w:hAnsi="Times New Roman"/>
          <w:sz w:val="26"/>
          <w:szCs w:val="26"/>
        </w:rPr>
        <w:t>2</w:t>
      </w:r>
      <w:r w:rsidRPr="00BB44F0">
        <w:rPr>
          <w:rFonts w:ascii="Times New Roman" w:hAnsi="Times New Roman"/>
          <w:sz w:val="26"/>
          <w:szCs w:val="26"/>
        </w:rPr>
        <w:t xml:space="preserve"> годы</w:t>
      </w:r>
    </w:p>
    <w:p w:rsidR="00BB44F0" w:rsidRPr="00BB44F0" w:rsidRDefault="00BB44F0" w:rsidP="00BB44F0">
      <w:pPr>
        <w:pStyle w:val="ac"/>
        <w:ind w:right="4818"/>
        <w:jc w:val="both"/>
        <w:rPr>
          <w:rFonts w:ascii="Times New Roman" w:hAnsi="Times New Roman"/>
          <w:sz w:val="26"/>
          <w:szCs w:val="26"/>
        </w:rPr>
      </w:pPr>
    </w:p>
    <w:p w:rsidR="00BB44F0" w:rsidRPr="00BB44F0" w:rsidRDefault="00BB44F0" w:rsidP="00BB44F0">
      <w:pPr>
        <w:pStyle w:val="Default"/>
        <w:ind w:firstLine="709"/>
        <w:jc w:val="both"/>
        <w:rPr>
          <w:color w:val="auto"/>
          <w:sz w:val="26"/>
          <w:szCs w:val="26"/>
        </w:rPr>
      </w:pPr>
      <w:r w:rsidRPr="00BB44F0">
        <w:rPr>
          <w:sz w:val="26"/>
          <w:szCs w:val="26"/>
        </w:rPr>
        <w:t xml:space="preserve">В соответствии со статьей 8.2 </w:t>
      </w:r>
      <w:r w:rsidRPr="00BB44F0">
        <w:rPr>
          <w:color w:val="auto"/>
          <w:sz w:val="26"/>
          <w:szCs w:val="26"/>
        </w:rPr>
        <w:t xml:space="preserve">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BB44F0">
        <w:rPr>
          <w:sz w:val="26"/>
          <w:szCs w:val="26"/>
        </w:rPr>
        <w:t>постановлением Правительства Российской Федерации от 26 декабря 2018г. № 1680 «Об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w:t>
      </w:r>
      <w:r w:rsidRPr="00BB44F0">
        <w:rPr>
          <w:color w:val="auto"/>
          <w:sz w:val="26"/>
          <w:szCs w:val="26"/>
        </w:rPr>
        <w:t xml:space="preserve">, в целях устранения причин, факторов и условий, способствующих нарушениям обязательных требований законодательства об архивном деле, а также актуализации и повышения качества и эффективности реализации программных мероприятий по профилактике нарушений обязательных требований законодательства об архивном деле, соответствующих Стандарту комплексной профилактики рисков причинения вреда охраняемым законом ценностям, утвержденный протоколом заседания проектного комитета по основному развитию Российской Федерации «Реформа контрольной и надзорной деятельности» от 27 марта 2018 г. № 2, п р и </w:t>
      </w:r>
      <w:proofErr w:type="gramStart"/>
      <w:r w:rsidRPr="00BB44F0">
        <w:rPr>
          <w:color w:val="auto"/>
          <w:sz w:val="26"/>
          <w:szCs w:val="26"/>
        </w:rPr>
        <w:t>к</w:t>
      </w:r>
      <w:proofErr w:type="gramEnd"/>
      <w:r w:rsidRPr="00BB44F0">
        <w:rPr>
          <w:color w:val="auto"/>
          <w:sz w:val="26"/>
          <w:szCs w:val="26"/>
        </w:rPr>
        <w:t xml:space="preserve"> а з ы в а ю:</w:t>
      </w:r>
    </w:p>
    <w:p w:rsidR="00BB44F0" w:rsidRPr="00BB44F0" w:rsidRDefault="00BB44F0" w:rsidP="00BB44F0">
      <w:pPr>
        <w:pStyle w:val="Default"/>
        <w:ind w:firstLine="709"/>
        <w:jc w:val="both"/>
        <w:rPr>
          <w:color w:val="auto"/>
          <w:sz w:val="26"/>
          <w:szCs w:val="26"/>
        </w:rPr>
      </w:pPr>
    </w:p>
    <w:p w:rsidR="00BB44F0" w:rsidRPr="00BB44F0" w:rsidRDefault="00BB44F0" w:rsidP="00BB44F0">
      <w:pPr>
        <w:pStyle w:val="Default"/>
        <w:ind w:firstLine="709"/>
        <w:jc w:val="both"/>
        <w:rPr>
          <w:color w:val="auto"/>
          <w:sz w:val="26"/>
          <w:szCs w:val="26"/>
        </w:rPr>
      </w:pPr>
      <w:r w:rsidRPr="00BB44F0">
        <w:rPr>
          <w:color w:val="auto"/>
          <w:sz w:val="26"/>
          <w:szCs w:val="26"/>
        </w:rPr>
        <w:t xml:space="preserve">1. Утвердить </w:t>
      </w:r>
      <w:r w:rsidRPr="00BB44F0">
        <w:rPr>
          <w:sz w:val="26"/>
          <w:szCs w:val="26"/>
        </w:rPr>
        <w:t xml:space="preserve">Программу профилактики нарушений обязательных требований в области контроля за соблюдением законодательства об архивном деле </w:t>
      </w:r>
      <w:r w:rsidRPr="00BB44F0">
        <w:rPr>
          <w:color w:val="auto"/>
          <w:sz w:val="26"/>
          <w:szCs w:val="26"/>
        </w:rPr>
        <w:t>на 20</w:t>
      </w:r>
      <w:r w:rsidR="007E4EDA">
        <w:rPr>
          <w:color w:val="auto"/>
          <w:sz w:val="26"/>
          <w:szCs w:val="26"/>
        </w:rPr>
        <w:t>20</w:t>
      </w:r>
      <w:r w:rsidRPr="00BB44F0">
        <w:rPr>
          <w:color w:val="auto"/>
          <w:sz w:val="26"/>
          <w:szCs w:val="26"/>
        </w:rPr>
        <w:t xml:space="preserve"> год и плановый период 202</w:t>
      </w:r>
      <w:r w:rsidR="007E4EDA">
        <w:rPr>
          <w:color w:val="auto"/>
          <w:sz w:val="26"/>
          <w:szCs w:val="26"/>
        </w:rPr>
        <w:t>1</w:t>
      </w:r>
      <w:r w:rsidRPr="00BB44F0">
        <w:rPr>
          <w:color w:val="auto"/>
          <w:sz w:val="26"/>
          <w:szCs w:val="26"/>
        </w:rPr>
        <w:t>-202</w:t>
      </w:r>
      <w:r w:rsidR="007E4EDA">
        <w:rPr>
          <w:color w:val="auto"/>
          <w:sz w:val="26"/>
          <w:szCs w:val="26"/>
        </w:rPr>
        <w:t>2</w:t>
      </w:r>
      <w:r w:rsidRPr="00BB44F0">
        <w:rPr>
          <w:color w:val="auto"/>
          <w:sz w:val="26"/>
          <w:szCs w:val="26"/>
        </w:rPr>
        <w:t xml:space="preserve"> годы</w:t>
      </w:r>
      <w:r w:rsidRPr="00BB44F0">
        <w:rPr>
          <w:sz w:val="26"/>
          <w:szCs w:val="26"/>
        </w:rPr>
        <w:t xml:space="preserve"> (прилагается).</w:t>
      </w:r>
    </w:p>
    <w:p w:rsidR="00BB44F0" w:rsidRPr="00BB44F0" w:rsidRDefault="00BB44F0" w:rsidP="00BB44F0">
      <w:pPr>
        <w:pStyle w:val="Default"/>
        <w:ind w:firstLine="709"/>
        <w:jc w:val="both"/>
        <w:rPr>
          <w:color w:val="auto"/>
          <w:sz w:val="26"/>
          <w:szCs w:val="26"/>
        </w:rPr>
      </w:pPr>
      <w:r w:rsidRPr="00FB3129">
        <w:rPr>
          <w:color w:val="auto"/>
          <w:sz w:val="26"/>
          <w:szCs w:val="26"/>
        </w:rPr>
        <w:t xml:space="preserve">2. Признать утратившим силу приказ Государственного комитета Республики Татарстан по архивному делу от </w:t>
      </w:r>
      <w:r w:rsidR="00FB3129" w:rsidRPr="00FB3129">
        <w:rPr>
          <w:color w:val="auto"/>
          <w:sz w:val="26"/>
          <w:szCs w:val="26"/>
        </w:rPr>
        <w:t>25</w:t>
      </w:r>
      <w:r w:rsidRPr="00FB3129">
        <w:rPr>
          <w:color w:val="auto"/>
          <w:sz w:val="26"/>
          <w:szCs w:val="26"/>
        </w:rPr>
        <w:t>.</w:t>
      </w:r>
      <w:r w:rsidR="00FB3129" w:rsidRPr="00FB3129">
        <w:rPr>
          <w:color w:val="auto"/>
          <w:sz w:val="26"/>
          <w:szCs w:val="26"/>
        </w:rPr>
        <w:t>06</w:t>
      </w:r>
      <w:r w:rsidRPr="00FB3129">
        <w:rPr>
          <w:color w:val="auto"/>
          <w:sz w:val="26"/>
          <w:szCs w:val="26"/>
        </w:rPr>
        <w:t>.201</w:t>
      </w:r>
      <w:r w:rsidR="00FB3129" w:rsidRPr="00FB3129">
        <w:rPr>
          <w:color w:val="auto"/>
          <w:sz w:val="26"/>
          <w:szCs w:val="26"/>
        </w:rPr>
        <w:t>9</w:t>
      </w:r>
      <w:r w:rsidRPr="00FB3129">
        <w:rPr>
          <w:color w:val="auto"/>
          <w:sz w:val="26"/>
          <w:szCs w:val="26"/>
        </w:rPr>
        <w:t xml:space="preserve"> №</w:t>
      </w:r>
      <w:r w:rsidR="00FB3129" w:rsidRPr="00FB3129">
        <w:rPr>
          <w:color w:val="auto"/>
          <w:sz w:val="26"/>
          <w:szCs w:val="26"/>
        </w:rPr>
        <w:t>133</w:t>
      </w:r>
      <w:r w:rsidRPr="00FB3129">
        <w:rPr>
          <w:color w:val="auto"/>
          <w:sz w:val="26"/>
          <w:szCs w:val="26"/>
        </w:rPr>
        <w:t>-од «Об утверждении Ведомственной программы профилактики нарушений обязательных требований законодательства об архивном деле на 2019 год и плановый период 2020-2021 годы».</w:t>
      </w:r>
    </w:p>
    <w:p w:rsidR="00BB44F0" w:rsidRPr="00BB44F0" w:rsidRDefault="00BB44F0" w:rsidP="00BB44F0">
      <w:pPr>
        <w:pStyle w:val="Default"/>
        <w:ind w:firstLine="709"/>
        <w:jc w:val="both"/>
        <w:rPr>
          <w:color w:val="auto"/>
          <w:sz w:val="26"/>
          <w:szCs w:val="26"/>
        </w:rPr>
      </w:pPr>
      <w:r w:rsidRPr="00BB44F0">
        <w:rPr>
          <w:color w:val="auto"/>
          <w:sz w:val="26"/>
          <w:szCs w:val="26"/>
        </w:rPr>
        <w:t xml:space="preserve">3. Контроль за исполнением настоящего приказа возложить на </w:t>
      </w:r>
      <w:r w:rsidR="007E4EDA">
        <w:rPr>
          <w:color w:val="auto"/>
          <w:sz w:val="26"/>
          <w:szCs w:val="26"/>
        </w:rPr>
        <w:t xml:space="preserve">и.о. </w:t>
      </w:r>
      <w:r w:rsidRPr="00BB44F0">
        <w:rPr>
          <w:color w:val="auto"/>
          <w:sz w:val="26"/>
          <w:szCs w:val="26"/>
        </w:rPr>
        <w:t>заместителя председателя Государственного комитета Республики Т</w:t>
      </w:r>
      <w:r>
        <w:rPr>
          <w:color w:val="auto"/>
          <w:sz w:val="26"/>
          <w:szCs w:val="26"/>
        </w:rPr>
        <w:t xml:space="preserve">атарстан по архивному делу </w:t>
      </w:r>
      <w:r w:rsidR="007E4EDA">
        <w:rPr>
          <w:color w:val="auto"/>
          <w:sz w:val="26"/>
          <w:szCs w:val="26"/>
        </w:rPr>
        <w:t>Г.Ф.Минзянову</w:t>
      </w:r>
      <w:r w:rsidRPr="00BB44F0">
        <w:rPr>
          <w:color w:val="auto"/>
          <w:sz w:val="26"/>
          <w:szCs w:val="26"/>
        </w:rPr>
        <w:t>.</w:t>
      </w:r>
    </w:p>
    <w:p w:rsidR="00BB44F0" w:rsidRPr="00BB44F0" w:rsidRDefault="00BB44F0" w:rsidP="00BB44F0">
      <w:pPr>
        <w:pStyle w:val="ac"/>
        <w:ind w:firstLine="709"/>
        <w:jc w:val="both"/>
        <w:rPr>
          <w:rFonts w:ascii="Times New Roman" w:hAnsi="Times New Roman"/>
          <w:sz w:val="26"/>
          <w:szCs w:val="26"/>
        </w:rPr>
      </w:pPr>
      <w:r w:rsidRPr="00BB44F0">
        <w:rPr>
          <w:rFonts w:ascii="Times New Roman" w:hAnsi="Times New Roman"/>
          <w:sz w:val="26"/>
          <w:szCs w:val="26"/>
        </w:rPr>
        <w:t xml:space="preserve"> </w:t>
      </w:r>
    </w:p>
    <w:p w:rsidR="007065A8" w:rsidRDefault="00BB44F0" w:rsidP="00BB44F0">
      <w:pPr>
        <w:pStyle w:val="ac"/>
        <w:jc w:val="both"/>
        <w:rPr>
          <w:rFonts w:ascii="Times New Roman" w:hAnsi="Times New Roman"/>
          <w:sz w:val="26"/>
          <w:szCs w:val="26"/>
        </w:rPr>
      </w:pPr>
      <w:r w:rsidRPr="00BB44F0">
        <w:rPr>
          <w:rFonts w:ascii="Times New Roman" w:hAnsi="Times New Roman"/>
          <w:sz w:val="26"/>
          <w:szCs w:val="26"/>
        </w:rPr>
        <w:t xml:space="preserve">Председатель                                                                                  </w:t>
      </w:r>
      <w:r>
        <w:rPr>
          <w:rFonts w:ascii="Times New Roman" w:hAnsi="Times New Roman"/>
          <w:sz w:val="26"/>
          <w:szCs w:val="26"/>
        </w:rPr>
        <w:t xml:space="preserve">            </w:t>
      </w:r>
      <w:r w:rsidRPr="00BB44F0">
        <w:rPr>
          <w:rFonts w:ascii="Times New Roman" w:hAnsi="Times New Roman"/>
          <w:sz w:val="26"/>
          <w:szCs w:val="26"/>
        </w:rPr>
        <w:t xml:space="preserve">        Г.З. Габдрахманова</w:t>
      </w:r>
    </w:p>
    <w:tbl>
      <w:tblPr>
        <w:tblW w:w="10314" w:type="dxa"/>
        <w:tblLook w:val="04A0" w:firstRow="1" w:lastRow="0" w:firstColumn="1" w:lastColumn="0" w:noHBand="0" w:noVBand="1"/>
      </w:tblPr>
      <w:tblGrid>
        <w:gridCol w:w="6062"/>
        <w:gridCol w:w="4252"/>
      </w:tblGrid>
      <w:tr w:rsidR="00165DBF" w:rsidRPr="00F735BC" w:rsidTr="00762534">
        <w:tc>
          <w:tcPr>
            <w:tcW w:w="6062" w:type="dxa"/>
            <w:shd w:val="clear" w:color="auto" w:fill="auto"/>
          </w:tcPr>
          <w:p w:rsidR="00165DBF" w:rsidRDefault="00165DBF" w:rsidP="00762534">
            <w:pPr>
              <w:pStyle w:val="Default"/>
              <w:jc w:val="right"/>
              <w:rPr>
                <w:bCs/>
                <w:color w:val="auto"/>
                <w:sz w:val="22"/>
                <w:szCs w:val="22"/>
              </w:rPr>
            </w:pPr>
          </w:p>
          <w:p w:rsidR="00165DBF" w:rsidRDefault="00165DBF" w:rsidP="00762534">
            <w:pPr>
              <w:pStyle w:val="Default"/>
              <w:jc w:val="right"/>
              <w:rPr>
                <w:bCs/>
                <w:color w:val="auto"/>
                <w:sz w:val="22"/>
                <w:szCs w:val="22"/>
              </w:rPr>
            </w:pPr>
          </w:p>
          <w:p w:rsidR="00165DBF" w:rsidRPr="001312A2" w:rsidRDefault="00165DBF" w:rsidP="00762534">
            <w:pPr>
              <w:pStyle w:val="Default"/>
              <w:jc w:val="right"/>
              <w:rPr>
                <w:bCs/>
                <w:color w:val="auto"/>
                <w:sz w:val="22"/>
                <w:szCs w:val="22"/>
              </w:rPr>
            </w:pPr>
          </w:p>
        </w:tc>
        <w:tc>
          <w:tcPr>
            <w:tcW w:w="4252" w:type="dxa"/>
            <w:shd w:val="clear" w:color="auto" w:fill="auto"/>
          </w:tcPr>
          <w:p w:rsidR="00165DBF" w:rsidRPr="00F735BC" w:rsidRDefault="00165DBF" w:rsidP="00762534">
            <w:pPr>
              <w:pStyle w:val="Default"/>
              <w:rPr>
                <w:bCs/>
                <w:color w:val="auto"/>
                <w:sz w:val="22"/>
                <w:szCs w:val="22"/>
              </w:rPr>
            </w:pPr>
            <w:r w:rsidRPr="00F735BC">
              <w:rPr>
                <w:bCs/>
                <w:color w:val="auto"/>
                <w:sz w:val="22"/>
                <w:szCs w:val="22"/>
              </w:rPr>
              <w:t xml:space="preserve">Приложение </w:t>
            </w:r>
          </w:p>
          <w:p w:rsidR="00165DBF" w:rsidRPr="00F735BC" w:rsidRDefault="00165DBF" w:rsidP="00762534">
            <w:pPr>
              <w:pStyle w:val="Default"/>
              <w:rPr>
                <w:bCs/>
                <w:color w:val="auto"/>
                <w:sz w:val="22"/>
                <w:szCs w:val="22"/>
              </w:rPr>
            </w:pPr>
            <w:r w:rsidRPr="00F735BC">
              <w:rPr>
                <w:bCs/>
                <w:color w:val="auto"/>
                <w:sz w:val="22"/>
                <w:szCs w:val="22"/>
              </w:rPr>
              <w:t xml:space="preserve">к приказу Государственного комитета </w:t>
            </w:r>
          </w:p>
          <w:p w:rsidR="00165DBF" w:rsidRPr="00F735BC" w:rsidRDefault="00165DBF" w:rsidP="00762534">
            <w:pPr>
              <w:pStyle w:val="Default"/>
              <w:rPr>
                <w:bCs/>
                <w:color w:val="auto"/>
                <w:sz w:val="22"/>
                <w:szCs w:val="22"/>
              </w:rPr>
            </w:pPr>
            <w:r w:rsidRPr="00F735BC">
              <w:rPr>
                <w:bCs/>
                <w:color w:val="auto"/>
                <w:sz w:val="22"/>
                <w:szCs w:val="22"/>
              </w:rPr>
              <w:t>Республики Татарстан по архивному делу</w:t>
            </w:r>
          </w:p>
          <w:p w:rsidR="00165DBF" w:rsidRPr="00F735BC" w:rsidRDefault="00165DBF" w:rsidP="00762534">
            <w:pPr>
              <w:pStyle w:val="Default"/>
              <w:rPr>
                <w:bCs/>
                <w:color w:val="auto"/>
                <w:sz w:val="22"/>
                <w:szCs w:val="22"/>
              </w:rPr>
            </w:pPr>
            <w:r w:rsidRPr="00F735BC">
              <w:rPr>
                <w:bCs/>
                <w:color w:val="auto"/>
                <w:sz w:val="22"/>
                <w:szCs w:val="22"/>
              </w:rPr>
              <w:t>от _________________ № ____________</w:t>
            </w:r>
          </w:p>
        </w:tc>
      </w:tr>
      <w:tr w:rsidR="00165DBF" w:rsidRPr="00F735BC" w:rsidTr="00762534">
        <w:tc>
          <w:tcPr>
            <w:tcW w:w="6062" w:type="dxa"/>
            <w:shd w:val="clear" w:color="auto" w:fill="auto"/>
          </w:tcPr>
          <w:p w:rsidR="00165DBF" w:rsidRPr="00F735BC" w:rsidRDefault="00165DBF" w:rsidP="00762534">
            <w:pPr>
              <w:pStyle w:val="Default"/>
              <w:jc w:val="right"/>
              <w:rPr>
                <w:bCs/>
                <w:color w:val="auto"/>
                <w:sz w:val="22"/>
                <w:szCs w:val="22"/>
              </w:rPr>
            </w:pPr>
          </w:p>
        </w:tc>
        <w:tc>
          <w:tcPr>
            <w:tcW w:w="4252" w:type="dxa"/>
            <w:shd w:val="clear" w:color="auto" w:fill="auto"/>
          </w:tcPr>
          <w:p w:rsidR="00165DBF" w:rsidRPr="00F735BC" w:rsidRDefault="00165DBF" w:rsidP="00762534">
            <w:pPr>
              <w:pStyle w:val="Default"/>
              <w:jc w:val="right"/>
              <w:rPr>
                <w:bCs/>
                <w:color w:val="auto"/>
                <w:sz w:val="22"/>
                <w:szCs w:val="22"/>
              </w:rPr>
            </w:pPr>
          </w:p>
        </w:tc>
      </w:tr>
    </w:tbl>
    <w:p w:rsidR="00165DBF" w:rsidRPr="00F735BC" w:rsidRDefault="00165DBF" w:rsidP="00165DBF">
      <w:pPr>
        <w:pStyle w:val="Default"/>
        <w:jc w:val="right"/>
        <w:rPr>
          <w:bCs/>
          <w:color w:val="auto"/>
          <w:sz w:val="22"/>
          <w:szCs w:val="22"/>
        </w:rPr>
      </w:pPr>
    </w:p>
    <w:p w:rsidR="00165DBF" w:rsidRPr="00F735BC" w:rsidRDefault="00165DBF" w:rsidP="00165DBF">
      <w:pPr>
        <w:pStyle w:val="Default"/>
        <w:jc w:val="right"/>
        <w:rPr>
          <w:b/>
          <w:bCs/>
          <w:color w:val="auto"/>
          <w:sz w:val="22"/>
          <w:szCs w:val="22"/>
        </w:rPr>
      </w:pPr>
    </w:p>
    <w:p w:rsidR="00165DBF" w:rsidRDefault="00165DBF" w:rsidP="00165DBF">
      <w:pPr>
        <w:pStyle w:val="Default"/>
        <w:jc w:val="center"/>
        <w:rPr>
          <w:b/>
          <w:sz w:val="28"/>
          <w:szCs w:val="28"/>
          <w:lang w:val="tt-RU"/>
        </w:rPr>
      </w:pPr>
      <w:r w:rsidRPr="00F735BC">
        <w:rPr>
          <w:b/>
          <w:sz w:val="28"/>
          <w:szCs w:val="28"/>
        </w:rPr>
        <w:t xml:space="preserve">Программа профилактики нарушений обязательных требований в области контроля за соблюдением законодательства об архивном деле </w:t>
      </w:r>
      <w:r>
        <w:rPr>
          <w:b/>
          <w:sz w:val="28"/>
          <w:szCs w:val="28"/>
          <w:lang w:val="tt-RU"/>
        </w:rPr>
        <w:t xml:space="preserve">на 2020 год </w:t>
      </w:r>
    </w:p>
    <w:p w:rsidR="00165DBF" w:rsidRPr="008F0174" w:rsidRDefault="00165DBF" w:rsidP="00165DBF">
      <w:pPr>
        <w:pStyle w:val="Default"/>
        <w:jc w:val="center"/>
        <w:rPr>
          <w:b/>
          <w:bCs/>
          <w:color w:val="auto"/>
          <w:sz w:val="28"/>
          <w:szCs w:val="28"/>
          <w:lang w:val="tt-RU"/>
        </w:rPr>
      </w:pPr>
      <w:r w:rsidRPr="00F735BC">
        <w:rPr>
          <w:b/>
          <w:color w:val="auto"/>
          <w:sz w:val="28"/>
          <w:szCs w:val="28"/>
        </w:rPr>
        <w:t>и плановый период 202</w:t>
      </w:r>
      <w:r>
        <w:rPr>
          <w:b/>
          <w:color w:val="auto"/>
          <w:sz w:val="28"/>
          <w:szCs w:val="28"/>
        </w:rPr>
        <w:t>1</w:t>
      </w:r>
      <w:r w:rsidRPr="00F735BC">
        <w:rPr>
          <w:b/>
          <w:color w:val="auto"/>
          <w:sz w:val="28"/>
          <w:szCs w:val="28"/>
        </w:rPr>
        <w:t xml:space="preserve"> – 202</w:t>
      </w:r>
      <w:r>
        <w:rPr>
          <w:b/>
          <w:color w:val="auto"/>
          <w:sz w:val="28"/>
          <w:szCs w:val="28"/>
        </w:rPr>
        <w:t>2</w:t>
      </w:r>
      <w:r w:rsidRPr="00F735BC">
        <w:rPr>
          <w:b/>
          <w:color w:val="auto"/>
          <w:sz w:val="28"/>
          <w:szCs w:val="28"/>
        </w:rPr>
        <w:t xml:space="preserve"> годы</w:t>
      </w:r>
    </w:p>
    <w:p w:rsidR="00165DBF" w:rsidRPr="00F735BC" w:rsidRDefault="00165DBF" w:rsidP="00165DBF">
      <w:pPr>
        <w:pStyle w:val="Default"/>
        <w:jc w:val="center"/>
        <w:rPr>
          <w:bCs/>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6237"/>
      </w:tblGrid>
      <w:tr w:rsidR="00165DBF" w:rsidRPr="00F735BC" w:rsidTr="00762534">
        <w:tc>
          <w:tcPr>
            <w:tcW w:w="3652" w:type="dxa"/>
            <w:tcBorders>
              <w:bottom w:val="single" w:sz="4" w:space="0" w:color="auto"/>
            </w:tcBorders>
            <w:shd w:val="clear" w:color="auto" w:fill="auto"/>
          </w:tcPr>
          <w:p w:rsidR="00165DBF" w:rsidRPr="00F735BC" w:rsidRDefault="00165DBF" w:rsidP="00762534">
            <w:pPr>
              <w:adjustRightInd w:val="0"/>
              <w:rPr>
                <w:color w:val="000000"/>
                <w:sz w:val="28"/>
                <w:szCs w:val="28"/>
              </w:rPr>
            </w:pPr>
            <w:r w:rsidRPr="00F735BC">
              <w:rPr>
                <w:color w:val="000000"/>
                <w:sz w:val="28"/>
                <w:szCs w:val="28"/>
              </w:rPr>
              <w:t>Наименование программы</w:t>
            </w:r>
          </w:p>
        </w:tc>
        <w:tc>
          <w:tcPr>
            <w:tcW w:w="6237" w:type="dxa"/>
            <w:shd w:val="clear" w:color="auto" w:fill="auto"/>
          </w:tcPr>
          <w:p w:rsidR="00165DBF" w:rsidRPr="00F735BC" w:rsidRDefault="00165DBF" w:rsidP="00762534">
            <w:pPr>
              <w:jc w:val="both"/>
              <w:rPr>
                <w:sz w:val="28"/>
                <w:szCs w:val="28"/>
              </w:rPr>
            </w:pPr>
            <w:r w:rsidRPr="00F735BC">
              <w:rPr>
                <w:sz w:val="28"/>
                <w:szCs w:val="28"/>
              </w:rPr>
              <w:t>Программа профилактики нарушений обязательных требований в области контроля за соблюдением законодательства об архивном деле (далее - Программа профилактики).</w:t>
            </w:r>
          </w:p>
        </w:tc>
      </w:tr>
      <w:tr w:rsidR="00165DBF" w:rsidRPr="00F735BC" w:rsidTr="00762534">
        <w:tc>
          <w:tcPr>
            <w:tcW w:w="3652" w:type="dxa"/>
            <w:tcBorders>
              <w:bottom w:val="single" w:sz="4" w:space="0" w:color="auto"/>
            </w:tcBorders>
            <w:shd w:val="clear" w:color="auto" w:fill="auto"/>
          </w:tcPr>
          <w:p w:rsidR="00165DBF" w:rsidRPr="00F735BC" w:rsidRDefault="00165DBF" w:rsidP="00762534">
            <w:pPr>
              <w:pStyle w:val="Default"/>
              <w:rPr>
                <w:color w:val="auto"/>
                <w:sz w:val="28"/>
                <w:szCs w:val="28"/>
              </w:rPr>
            </w:pPr>
            <w:r w:rsidRPr="00F735BC">
              <w:rPr>
                <w:color w:val="auto"/>
                <w:sz w:val="28"/>
                <w:szCs w:val="28"/>
              </w:rPr>
              <w:t>Правовые основания разработки программы</w:t>
            </w:r>
          </w:p>
          <w:p w:rsidR="00165DBF" w:rsidRPr="00F735BC" w:rsidRDefault="00165DBF" w:rsidP="00762534">
            <w:pPr>
              <w:pStyle w:val="Default"/>
              <w:rPr>
                <w:color w:val="auto"/>
                <w:sz w:val="28"/>
                <w:szCs w:val="28"/>
              </w:rPr>
            </w:pPr>
          </w:p>
        </w:tc>
        <w:tc>
          <w:tcPr>
            <w:tcW w:w="6237" w:type="dxa"/>
            <w:shd w:val="clear" w:color="auto" w:fill="auto"/>
          </w:tcPr>
          <w:p w:rsidR="00165DBF" w:rsidRPr="00F735BC" w:rsidRDefault="00165DBF" w:rsidP="00762534">
            <w:pPr>
              <w:pStyle w:val="Default"/>
              <w:jc w:val="both"/>
              <w:rPr>
                <w:color w:val="auto"/>
                <w:sz w:val="28"/>
                <w:szCs w:val="28"/>
              </w:rPr>
            </w:pPr>
            <w:r w:rsidRPr="00F735BC">
              <w:rPr>
                <w:color w:val="auto"/>
                <w:sz w:val="28"/>
                <w:szCs w:val="28"/>
              </w:rPr>
              <w:t xml:space="preserve">Федеральный закон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F735BC">
              <w:rPr>
                <w:sz w:val="28"/>
                <w:szCs w:val="28"/>
              </w:rPr>
              <w:t>постановление Правительства Российской Федерации от 26 декабря 2018г. № 1680 «Об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 (далее – постановление от      26 декабря 2018г. № 1680)</w:t>
            </w:r>
            <w:r w:rsidRPr="00F735BC">
              <w:rPr>
                <w:color w:val="auto"/>
                <w:sz w:val="28"/>
                <w:szCs w:val="28"/>
              </w:rPr>
              <w:t>; Стандарт комплексной профилактики рисков причинения вреда охраняемым законом ценностям, утвержденный протоколом заседания проектного комитета по основному развитию Российской Федерации «Реформа контрольной и надзорной деятельности» от 27 марта 2018 г. № 2</w:t>
            </w:r>
          </w:p>
        </w:tc>
      </w:tr>
      <w:tr w:rsidR="00165DBF" w:rsidRPr="00F735BC" w:rsidTr="00762534">
        <w:tc>
          <w:tcPr>
            <w:tcW w:w="3652" w:type="dxa"/>
            <w:tcBorders>
              <w:top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2709"/>
              <w:gridCol w:w="236"/>
            </w:tblGrid>
            <w:tr w:rsidR="00165DBF" w:rsidRPr="00F735BC" w:rsidTr="00762534">
              <w:tblPrEx>
                <w:tblCellMar>
                  <w:top w:w="0" w:type="dxa"/>
                  <w:bottom w:w="0" w:type="dxa"/>
                </w:tblCellMar>
              </w:tblPrEx>
              <w:trPr>
                <w:trHeight w:val="109"/>
              </w:trPr>
              <w:tc>
                <w:tcPr>
                  <w:tcW w:w="2709" w:type="dxa"/>
                </w:tcPr>
                <w:p w:rsidR="00165DBF" w:rsidRPr="00F735BC" w:rsidRDefault="00165DBF" w:rsidP="00762534">
                  <w:pPr>
                    <w:adjustRightInd w:val="0"/>
                    <w:rPr>
                      <w:color w:val="000000"/>
                      <w:sz w:val="28"/>
                      <w:szCs w:val="28"/>
                    </w:rPr>
                  </w:pPr>
                  <w:r w:rsidRPr="00F735BC">
                    <w:rPr>
                      <w:color w:val="000000"/>
                      <w:sz w:val="28"/>
                      <w:szCs w:val="28"/>
                    </w:rPr>
                    <w:t xml:space="preserve">Разработчик программы </w:t>
                  </w:r>
                </w:p>
              </w:tc>
              <w:tc>
                <w:tcPr>
                  <w:tcW w:w="222" w:type="dxa"/>
                </w:tcPr>
                <w:p w:rsidR="00165DBF" w:rsidRPr="00F735BC" w:rsidRDefault="00165DBF" w:rsidP="00762534">
                  <w:pPr>
                    <w:adjustRightInd w:val="0"/>
                    <w:rPr>
                      <w:color w:val="000000"/>
                      <w:sz w:val="28"/>
                      <w:szCs w:val="28"/>
                    </w:rPr>
                  </w:pPr>
                </w:p>
              </w:tc>
            </w:tr>
          </w:tbl>
          <w:p w:rsidR="00165DBF" w:rsidRPr="00F735BC" w:rsidRDefault="00165DBF" w:rsidP="00762534">
            <w:pPr>
              <w:pStyle w:val="Default"/>
              <w:rPr>
                <w:color w:val="auto"/>
                <w:sz w:val="28"/>
                <w:szCs w:val="28"/>
              </w:rPr>
            </w:pPr>
          </w:p>
        </w:tc>
        <w:tc>
          <w:tcPr>
            <w:tcW w:w="6237" w:type="dxa"/>
            <w:shd w:val="clear" w:color="auto" w:fill="auto"/>
          </w:tcPr>
          <w:p w:rsidR="00165DBF" w:rsidRPr="00F735BC" w:rsidRDefault="00165DBF" w:rsidP="00762534">
            <w:pPr>
              <w:pStyle w:val="Default"/>
              <w:rPr>
                <w:iCs/>
                <w:sz w:val="28"/>
                <w:szCs w:val="28"/>
                <w:lang w:eastAsia="ru-RU"/>
              </w:rPr>
            </w:pPr>
            <w:r w:rsidRPr="00F735BC">
              <w:rPr>
                <w:iCs/>
                <w:sz w:val="28"/>
                <w:szCs w:val="28"/>
                <w:lang w:eastAsia="ru-RU"/>
              </w:rPr>
              <w:t xml:space="preserve">Государственный комитет Республики Татарстан </w:t>
            </w:r>
          </w:p>
          <w:p w:rsidR="00165DBF" w:rsidRPr="00F735BC" w:rsidRDefault="00165DBF" w:rsidP="00762534">
            <w:pPr>
              <w:pStyle w:val="Default"/>
              <w:rPr>
                <w:color w:val="auto"/>
                <w:sz w:val="28"/>
                <w:szCs w:val="28"/>
              </w:rPr>
            </w:pPr>
            <w:r w:rsidRPr="00F735BC">
              <w:rPr>
                <w:iCs/>
                <w:sz w:val="28"/>
                <w:szCs w:val="28"/>
                <w:lang w:eastAsia="ru-RU"/>
              </w:rPr>
              <w:t>по архивному делу (далее – Госкомархив РТ)</w:t>
            </w:r>
          </w:p>
        </w:tc>
      </w:tr>
      <w:tr w:rsidR="00165DBF" w:rsidRPr="00F735BC" w:rsidTr="00762534">
        <w:tc>
          <w:tcPr>
            <w:tcW w:w="3652" w:type="dxa"/>
            <w:shd w:val="clear" w:color="auto" w:fill="auto"/>
          </w:tcPr>
          <w:tbl>
            <w:tblPr>
              <w:tblW w:w="3638" w:type="dxa"/>
              <w:tblBorders>
                <w:top w:val="nil"/>
                <w:left w:val="nil"/>
                <w:bottom w:val="nil"/>
                <w:right w:val="nil"/>
              </w:tblBorders>
              <w:tblLayout w:type="fixed"/>
              <w:tblLook w:val="0000" w:firstRow="0" w:lastRow="0" w:firstColumn="0" w:lastColumn="0" w:noHBand="0" w:noVBand="0"/>
            </w:tblPr>
            <w:tblGrid>
              <w:gridCol w:w="3402"/>
              <w:gridCol w:w="236"/>
            </w:tblGrid>
            <w:tr w:rsidR="00165DBF" w:rsidRPr="00F735BC" w:rsidTr="00762534">
              <w:tblPrEx>
                <w:tblCellMar>
                  <w:top w:w="0" w:type="dxa"/>
                  <w:bottom w:w="0" w:type="dxa"/>
                </w:tblCellMar>
              </w:tblPrEx>
              <w:trPr>
                <w:trHeight w:val="1765"/>
              </w:trPr>
              <w:tc>
                <w:tcPr>
                  <w:tcW w:w="3402" w:type="dxa"/>
                </w:tcPr>
                <w:p w:rsidR="00165DBF" w:rsidRPr="00F735BC" w:rsidRDefault="00165DBF" w:rsidP="00762534">
                  <w:pPr>
                    <w:adjustRightInd w:val="0"/>
                    <w:rPr>
                      <w:sz w:val="28"/>
                      <w:szCs w:val="28"/>
                    </w:rPr>
                  </w:pPr>
                  <w:r w:rsidRPr="00F735BC">
                    <w:rPr>
                      <w:sz w:val="28"/>
                      <w:szCs w:val="28"/>
                    </w:rPr>
                    <w:t>Цели программы</w:t>
                  </w:r>
                </w:p>
                <w:p w:rsidR="00165DBF" w:rsidRPr="00F735BC" w:rsidRDefault="00165DBF" w:rsidP="00762534">
                  <w:pPr>
                    <w:adjustRightInd w:val="0"/>
                    <w:rPr>
                      <w:color w:val="000000"/>
                      <w:sz w:val="28"/>
                      <w:szCs w:val="28"/>
                    </w:rPr>
                  </w:pPr>
                </w:p>
              </w:tc>
              <w:tc>
                <w:tcPr>
                  <w:tcW w:w="236" w:type="dxa"/>
                </w:tcPr>
                <w:p w:rsidR="00165DBF" w:rsidRPr="00F735BC" w:rsidRDefault="00165DBF" w:rsidP="00762534">
                  <w:pPr>
                    <w:adjustRightInd w:val="0"/>
                    <w:rPr>
                      <w:color w:val="000000"/>
                      <w:sz w:val="28"/>
                      <w:szCs w:val="28"/>
                    </w:rPr>
                  </w:pPr>
                </w:p>
              </w:tc>
            </w:tr>
          </w:tbl>
          <w:p w:rsidR="00165DBF" w:rsidRPr="00F735BC" w:rsidRDefault="00165DBF" w:rsidP="00762534">
            <w:pPr>
              <w:pStyle w:val="Default"/>
              <w:rPr>
                <w:color w:val="auto"/>
                <w:sz w:val="28"/>
                <w:szCs w:val="28"/>
              </w:rPr>
            </w:pPr>
          </w:p>
        </w:tc>
        <w:tc>
          <w:tcPr>
            <w:tcW w:w="6237" w:type="dxa"/>
            <w:shd w:val="clear" w:color="auto" w:fill="auto"/>
          </w:tcPr>
          <w:p w:rsidR="00165DBF" w:rsidRPr="00F735BC" w:rsidRDefault="00165DBF" w:rsidP="00762534">
            <w:pPr>
              <w:adjustRightInd w:val="0"/>
              <w:jc w:val="both"/>
              <w:rPr>
                <w:color w:val="000000"/>
                <w:sz w:val="28"/>
                <w:szCs w:val="28"/>
              </w:rPr>
            </w:pPr>
            <w:r w:rsidRPr="00F735BC">
              <w:rPr>
                <w:color w:val="000000"/>
                <w:sz w:val="28"/>
                <w:szCs w:val="28"/>
              </w:rPr>
              <w:t xml:space="preserve">Профилактика нарушений обязательных требований законодательства об архивном деле направлена на достижение следующих основных целей: </w:t>
            </w:r>
          </w:p>
          <w:p w:rsidR="00165DBF" w:rsidRPr="00F735BC" w:rsidRDefault="00165DBF" w:rsidP="00762534">
            <w:pPr>
              <w:adjustRightInd w:val="0"/>
              <w:jc w:val="both"/>
              <w:rPr>
                <w:color w:val="000000"/>
                <w:sz w:val="28"/>
                <w:szCs w:val="28"/>
              </w:rPr>
            </w:pPr>
            <w:r w:rsidRPr="00F735BC">
              <w:rPr>
                <w:color w:val="000000"/>
                <w:sz w:val="28"/>
                <w:szCs w:val="28"/>
              </w:rPr>
              <w:t xml:space="preserve">- устранение существующих и потенциальных условий, причин и факторов, способствующих возможному нарушению обязательных требований </w:t>
            </w:r>
            <w:r w:rsidRPr="00F735BC">
              <w:rPr>
                <w:sz w:val="28"/>
                <w:szCs w:val="28"/>
              </w:rPr>
              <w:t>законодательства об архивном деле</w:t>
            </w:r>
            <w:r w:rsidRPr="00F735BC">
              <w:rPr>
                <w:color w:val="000000"/>
                <w:sz w:val="28"/>
                <w:szCs w:val="28"/>
              </w:rPr>
              <w:t xml:space="preserve"> и </w:t>
            </w:r>
            <w:r w:rsidRPr="00F735BC">
              <w:rPr>
                <w:color w:val="000000"/>
                <w:sz w:val="28"/>
                <w:szCs w:val="28"/>
              </w:rPr>
              <w:lastRenderedPageBreak/>
              <w:t>причинению вреда охраняемым законом ценностям;</w:t>
            </w:r>
          </w:p>
          <w:p w:rsidR="00165DBF" w:rsidRPr="00F735BC" w:rsidRDefault="00165DBF" w:rsidP="00762534">
            <w:pPr>
              <w:adjustRightInd w:val="0"/>
              <w:jc w:val="both"/>
              <w:rPr>
                <w:color w:val="000000"/>
                <w:sz w:val="28"/>
                <w:szCs w:val="28"/>
              </w:rPr>
            </w:pPr>
            <w:r w:rsidRPr="00F735BC">
              <w:rPr>
                <w:color w:val="000000"/>
                <w:sz w:val="28"/>
                <w:szCs w:val="28"/>
              </w:rPr>
              <w:t>- формирование моделей социально ответственного, добросовестного, правового поведения подконтрольных субъектов,</w:t>
            </w:r>
            <w:r w:rsidRPr="00F735BC">
              <w:rPr>
                <w:sz w:val="28"/>
                <w:szCs w:val="28"/>
              </w:rPr>
              <w:t xml:space="preserve"> как следствие, снижение уровня ущерба охраняемым законом ценностям, сокращение нарушений обязательных требований законодательства об архивном деле;</w:t>
            </w:r>
          </w:p>
          <w:p w:rsidR="00165DBF" w:rsidRPr="00F735BC" w:rsidRDefault="00165DBF" w:rsidP="00762534">
            <w:pPr>
              <w:adjustRightInd w:val="0"/>
              <w:jc w:val="both"/>
              <w:rPr>
                <w:color w:val="000000"/>
                <w:sz w:val="28"/>
                <w:szCs w:val="28"/>
              </w:rPr>
            </w:pPr>
            <w:r w:rsidRPr="00F735BC">
              <w:rPr>
                <w:color w:val="000000"/>
                <w:sz w:val="28"/>
                <w:szCs w:val="28"/>
              </w:rPr>
              <w:t xml:space="preserve">- создание инфраструктуры профилактики рисков причинения вреда охраняемым законом ценностям, включая разъяснения подконтрольным субъектам обязательных требований </w:t>
            </w:r>
            <w:r w:rsidRPr="00F735BC">
              <w:rPr>
                <w:sz w:val="28"/>
                <w:szCs w:val="28"/>
              </w:rPr>
              <w:t>законодательства об архивном деле;</w:t>
            </w:r>
            <w:r w:rsidRPr="00F735BC">
              <w:rPr>
                <w:i/>
                <w:iCs/>
                <w:color w:val="000000"/>
                <w:sz w:val="28"/>
                <w:szCs w:val="28"/>
              </w:rPr>
              <w:t xml:space="preserve"> </w:t>
            </w:r>
          </w:p>
          <w:p w:rsidR="00165DBF" w:rsidRPr="00F735BC" w:rsidRDefault="00165DBF" w:rsidP="00762534">
            <w:pPr>
              <w:pStyle w:val="ConsPlusNormal"/>
              <w:jc w:val="both"/>
              <w:rPr>
                <w:rFonts w:ascii="Times New Roman" w:hAnsi="Times New Roman" w:cs="Times New Roman"/>
                <w:sz w:val="28"/>
                <w:szCs w:val="28"/>
              </w:rPr>
            </w:pPr>
            <w:r w:rsidRPr="00F735BC">
              <w:rPr>
                <w:rFonts w:ascii="Times New Roman" w:hAnsi="Times New Roman" w:cs="Times New Roman"/>
                <w:iCs/>
                <w:color w:val="000000"/>
                <w:sz w:val="28"/>
                <w:szCs w:val="28"/>
              </w:rPr>
              <w:t xml:space="preserve">- повышение прозрачности системы контрольно-надзорной деятельности.  </w:t>
            </w:r>
          </w:p>
        </w:tc>
      </w:tr>
      <w:tr w:rsidR="00165DBF" w:rsidRPr="00F735BC" w:rsidTr="00762534">
        <w:tc>
          <w:tcPr>
            <w:tcW w:w="3652" w:type="dxa"/>
            <w:shd w:val="clear" w:color="auto" w:fill="auto"/>
          </w:tcPr>
          <w:p w:rsidR="00165DBF" w:rsidRPr="00F735BC" w:rsidRDefault="00165DBF" w:rsidP="00762534">
            <w:pPr>
              <w:pStyle w:val="Default"/>
              <w:rPr>
                <w:sz w:val="28"/>
                <w:szCs w:val="28"/>
              </w:rPr>
            </w:pPr>
            <w:r w:rsidRPr="00F735BC">
              <w:rPr>
                <w:sz w:val="28"/>
                <w:szCs w:val="28"/>
              </w:rPr>
              <w:lastRenderedPageBreak/>
              <w:t xml:space="preserve">Задачи программы </w:t>
            </w:r>
          </w:p>
          <w:p w:rsidR="00165DBF" w:rsidRPr="00F735BC" w:rsidRDefault="00165DBF" w:rsidP="00762534">
            <w:pPr>
              <w:pStyle w:val="Default"/>
              <w:rPr>
                <w:color w:val="auto"/>
                <w:sz w:val="28"/>
                <w:szCs w:val="28"/>
              </w:rPr>
            </w:pPr>
          </w:p>
        </w:tc>
        <w:tc>
          <w:tcPr>
            <w:tcW w:w="6237" w:type="dxa"/>
            <w:shd w:val="clear" w:color="auto" w:fill="auto"/>
          </w:tcPr>
          <w:p w:rsidR="00165DBF" w:rsidRPr="00F735BC" w:rsidRDefault="00165DBF" w:rsidP="00762534">
            <w:pPr>
              <w:adjustRightInd w:val="0"/>
              <w:jc w:val="both"/>
              <w:rPr>
                <w:iCs/>
                <w:sz w:val="28"/>
                <w:szCs w:val="28"/>
              </w:rPr>
            </w:pPr>
            <w:r w:rsidRPr="00F735BC">
              <w:rPr>
                <w:color w:val="000000"/>
                <w:sz w:val="28"/>
                <w:szCs w:val="28"/>
                <w:shd w:val="clear" w:color="auto" w:fill="FFFFFF"/>
              </w:rPr>
              <w:t xml:space="preserve">Для достижения </w:t>
            </w:r>
            <w:r w:rsidRPr="00F735BC">
              <w:rPr>
                <w:iCs/>
                <w:sz w:val="28"/>
                <w:szCs w:val="28"/>
              </w:rPr>
              <w:t xml:space="preserve">указанных целей </w:t>
            </w:r>
            <w:r w:rsidRPr="00F735BC">
              <w:rPr>
                <w:color w:val="000000"/>
                <w:sz w:val="28"/>
                <w:szCs w:val="28"/>
                <w:shd w:val="clear" w:color="auto" w:fill="FFFFFF"/>
              </w:rPr>
              <w:t>необходимо решить следующие основные задачи:</w:t>
            </w:r>
          </w:p>
          <w:p w:rsidR="00165DBF" w:rsidRPr="00F735BC" w:rsidRDefault="00165DBF" w:rsidP="00762534">
            <w:pPr>
              <w:adjustRightInd w:val="0"/>
              <w:jc w:val="both"/>
              <w:rPr>
                <w:iCs/>
                <w:sz w:val="28"/>
                <w:szCs w:val="28"/>
              </w:rPr>
            </w:pPr>
            <w:r w:rsidRPr="00F735BC">
              <w:rPr>
                <w:iCs/>
                <w:sz w:val="28"/>
                <w:szCs w:val="28"/>
              </w:rPr>
              <w:t>- выявление факторов риска причинения вреда охраняемым законом ценностям, причин и условий, способствующих нарушению обязательных требований законодательства об архивном деле, определение способов устранения или снижения рисков их возникновения;</w:t>
            </w:r>
          </w:p>
          <w:p w:rsidR="00165DBF" w:rsidRPr="00F735BC" w:rsidRDefault="00165DBF" w:rsidP="00762534">
            <w:pPr>
              <w:pStyle w:val="Default"/>
              <w:jc w:val="both"/>
              <w:rPr>
                <w:color w:val="auto"/>
                <w:sz w:val="28"/>
                <w:szCs w:val="28"/>
              </w:rPr>
            </w:pPr>
            <w:r w:rsidRPr="00F735BC">
              <w:rPr>
                <w:color w:val="auto"/>
                <w:sz w:val="28"/>
                <w:szCs w:val="28"/>
              </w:rPr>
              <w:t xml:space="preserve">- устранение причин, факторов и условий, способствующих возможному причинению вреда охраняемым законом ценностям и нарушению обязательных требований </w:t>
            </w:r>
            <w:r w:rsidRPr="00F735BC">
              <w:rPr>
                <w:iCs/>
                <w:color w:val="auto"/>
                <w:sz w:val="28"/>
                <w:szCs w:val="28"/>
              </w:rPr>
              <w:t>законодательства об архивном деле</w:t>
            </w:r>
            <w:r w:rsidRPr="00F735BC">
              <w:rPr>
                <w:color w:val="auto"/>
                <w:sz w:val="28"/>
                <w:szCs w:val="28"/>
              </w:rPr>
              <w:t>;</w:t>
            </w:r>
          </w:p>
          <w:p w:rsidR="00165DBF" w:rsidRPr="00F735BC" w:rsidRDefault="00165DBF" w:rsidP="00762534">
            <w:pPr>
              <w:pStyle w:val="Default"/>
              <w:jc w:val="both"/>
              <w:rPr>
                <w:color w:val="auto"/>
                <w:sz w:val="28"/>
                <w:szCs w:val="28"/>
              </w:rPr>
            </w:pPr>
            <w:r w:rsidRPr="00F735BC">
              <w:rPr>
                <w:color w:val="auto"/>
                <w:sz w:val="28"/>
                <w:szCs w:val="28"/>
              </w:rPr>
              <w:t xml:space="preserve">- повышение уровня правовой грамотности подконтрольных субъектов, в том числе путем обеспечения доступности информации об обязательных требованиях </w:t>
            </w:r>
            <w:r w:rsidRPr="00F735BC">
              <w:rPr>
                <w:sz w:val="28"/>
                <w:szCs w:val="28"/>
              </w:rPr>
              <w:t>законодательства об архивном деле</w:t>
            </w:r>
            <w:r w:rsidRPr="00F735BC">
              <w:rPr>
                <w:color w:val="auto"/>
                <w:sz w:val="28"/>
                <w:szCs w:val="28"/>
              </w:rPr>
              <w:t xml:space="preserve"> и необходимых мерах по их исполнению;</w:t>
            </w:r>
          </w:p>
          <w:p w:rsidR="00165DBF" w:rsidRPr="00F735BC" w:rsidRDefault="00165DBF" w:rsidP="00762534">
            <w:pPr>
              <w:pStyle w:val="Default"/>
              <w:jc w:val="both"/>
              <w:rPr>
                <w:color w:val="auto"/>
                <w:sz w:val="28"/>
                <w:szCs w:val="28"/>
              </w:rPr>
            </w:pPr>
            <w:r w:rsidRPr="00F735BC">
              <w:rPr>
                <w:color w:val="auto"/>
                <w:sz w:val="28"/>
                <w:szCs w:val="28"/>
              </w:rPr>
              <w:t>- 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p w:rsidR="00165DBF" w:rsidRPr="00F735BC" w:rsidRDefault="00165DBF" w:rsidP="00762534">
            <w:pPr>
              <w:pStyle w:val="Default"/>
              <w:jc w:val="both"/>
              <w:rPr>
                <w:color w:val="auto"/>
                <w:sz w:val="28"/>
                <w:szCs w:val="28"/>
              </w:rPr>
            </w:pPr>
            <w:r w:rsidRPr="00F735BC">
              <w:rPr>
                <w:color w:val="auto"/>
                <w:sz w:val="28"/>
                <w:szCs w:val="28"/>
              </w:rPr>
              <w:t xml:space="preserve">- другие задачи в зависимости от выявленных проблем по предупреждению нарушений обязательных требований (снижению числа нарушений обязательных требований) законодательства об архивном деле и текущего состояния профилактической работы. </w:t>
            </w:r>
          </w:p>
        </w:tc>
      </w:tr>
      <w:tr w:rsidR="00165DBF" w:rsidRPr="00F735BC" w:rsidTr="00762534">
        <w:tc>
          <w:tcPr>
            <w:tcW w:w="3652"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2942"/>
              <w:gridCol w:w="236"/>
            </w:tblGrid>
            <w:tr w:rsidR="00165DBF" w:rsidRPr="00F735BC" w:rsidTr="00762534">
              <w:tblPrEx>
                <w:tblCellMar>
                  <w:top w:w="0" w:type="dxa"/>
                  <w:bottom w:w="0" w:type="dxa"/>
                </w:tblCellMar>
              </w:tblPrEx>
              <w:trPr>
                <w:trHeight w:val="523"/>
              </w:trPr>
              <w:tc>
                <w:tcPr>
                  <w:tcW w:w="2942" w:type="dxa"/>
                </w:tcPr>
                <w:p w:rsidR="00165DBF" w:rsidRPr="00F735BC" w:rsidRDefault="00165DBF" w:rsidP="00762534">
                  <w:pPr>
                    <w:adjustRightInd w:val="0"/>
                    <w:ind w:right="-427"/>
                    <w:rPr>
                      <w:color w:val="000000"/>
                      <w:sz w:val="28"/>
                      <w:szCs w:val="28"/>
                    </w:rPr>
                  </w:pPr>
                  <w:r w:rsidRPr="00F735BC">
                    <w:rPr>
                      <w:color w:val="000000"/>
                      <w:sz w:val="28"/>
                      <w:szCs w:val="28"/>
                    </w:rPr>
                    <w:lastRenderedPageBreak/>
                    <w:t xml:space="preserve">Сроки и этапы реализации программы </w:t>
                  </w:r>
                </w:p>
              </w:tc>
              <w:tc>
                <w:tcPr>
                  <w:tcW w:w="236" w:type="dxa"/>
                </w:tcPr>
                <w:p w:rsidR="00165DBF" w:rsidRPr="00F735BC" w:rsidRDefault="00165DBF" w:rsidP="00762534">
                  <w:pPr>
                    <w:adjustRightInd w:val="0"/>
                    <w:rPr>
                      <w:color w:val="000000"/>
                      <w:sz w:val="28"/>
                      <w:szCs w:val="28"/>
                    </w:rPr>
                  </w:pPr>
                </w:p>
              </w:tc>
            </w:tr>
          </w:tbl>
          <w:p w:rsidR="00165DBF" w:rsidRPr="00F735BC" w:rsidRDefault="00165DBF" w:rsidP="00762534">
            <w:pPr>
              <w:pStyle w:val="Default"/>
              <w:rPr>
                <w:color w:val="auto"/>
                <w:sz w:val="28"/>
                <w:szCs w:val="28"/>
              </w:rPr>
            </w:pPr>
          </w:p>
        </w:tc>
        <w:tc>
          <w:tcPr>
            <w:tcW w:w="6237" w:type="dxa"/>
            <w:shd w:val="clear" w:color="auto" w:fill="auto"/>
          </w:tcPr>
          <w:p w:rsidR="00165DBF" w:rsidRPr="00F735BC" w:rsidRDefault="00165DBF" w:rsidP="00762534">
            <w:pPr>
              <w:pStyle w:val="Default"/>
              <w:rPr>
                <w:iCs/>
                <w:sz w:val="28"/>
                <w:szCs w:val="28"/>
                <w:lang w:eastAsia="ru-RU"/>
              </w:rPr>
            </w:pPr>
            <w:r w:rsidRPr="00F735BC">
              <w:rPr>
                <w:iCs/>
                <w:sz w:val="28"/>
                <w:szCs w:val="28"/>
                <w:lang w:eastAsia="ru-RU"/>
              </w:rPr>
              <w:t>Сроки реализации программы: 20</w:t>
            </w:r>
            <w:r>
              <w:rPr>
                <w:iCs/>
                <w:sz w:val="28"/>
                <w:szCs w:val="28"/>
                <w:lang w:eastAsia="ru-RU"/>
              </w:rPr>
              <w:t>20</w:t>
            </w:r>
            <w:r w:rsidRPr="00F735BC">
              <w:rPr>
                <w:iCs/>
                <w:sz w:val="28"/>
                <w:szCs w:val="28"/>
                <w:lang w:eastAsia="ru-RU"/>
              </w:rPr>
              <w:t xml:space="preserve"> - 202</w:t>
            </w:r>
            <w:r>
              <w:rPr>
                <w:iCs/>
                <w:sz w:val="28"/>
                <w:szCs w:val="28"/>
                <w:lang w:eastAsia="ru-RU"/>
              </w:rPr>
              <w:t>2</w:t>
            </w:r>
            <w:r w:rsidRPr="00F735BC">
              <w:rPr>
                <w:iCs/>
                <w:sz w:val="28"/>
                <w:szCs w:val="28"/>
                <w:lang w:eastAsia="ru-RU"/>
              </w:rPr>
              <w:t xml:space="preserve"> гг.</w:t>
            </w:r>
          </w:p>
          <w:p w:rsidR="00165DBF" w:rsidRPr="00F735BC" w:rsidRDefault="00165DBF" w:rsidP="00762534">
            <w:pPr>
              <w:pStyle w:val="Default"/>
              <w:rPr>
                <w:iCs/>
                <w:sz w:val="28"/>
                <w:szCs w:val="28"/>
                <w:lang w:eastAsia="ru-RU"/>
              </w:rPr>
            </w:pPr>
            <w:r w:rsidRPr="00F735BC">
              <w:rPr>
                <w:iCs/>
                <w:sz w:val="28"/>
                <w:szCs w:val="28"/>
                <w:lang w:eastAsia="ru-RU"/>
              </w:rPr>
              <w:t xml:space="preserve">1 этап - краткосрочный период - </w:t>
            </w:r>
            <w:r>
              <w:rPr>
                <w:iCs/>
                <w:sz w:val="28"/>
                <w:szCs w:val="28"/>
                <w:lang w:eastAsia="ru-RU"/>
              </w:rPr>
              <w:t>2020</w:t>
            </w:r>
            <w:r w:rsidRPr="00F735BC">
              <w:rPr>
                <w:iCs/>
                <w:sz w:val="28"/>
                <w:szCs w:val="28"/>
                <w:lang w:eastAsia="ru-RU"/>
              </w:rPr>
              <w:t xml:space="preserve"> год;</w:t>
            </w:r>
          </w:p>
          <w:p w:rsidR="00165DBF" w:rsidRPr="00F735BC" w:rsidRDefault="00165DBF" w:rsidP="00762534">
            <w:pPr>
              <w:pStyle w:val="Default"/>
              <w:rPr>
                <w:color w:val="auto"/>
                <w:sz w:val="28"/>
                <w:szCs w:val="28"/>
              </w:rPr>
            </w:pPr>
            <w:r w:rsidRPr="00F735BC">
              <w:rPr>
                <w:iCs/>
                <w:sz w:val="28"/>
                <w:szCs w:val="28"/>
                <w:lang w:eastAsia="ru-RU"/>
              </w:rPr>
              <w:t>2 этап - плановый период – 202</w:t>
            </w:r>
            <w:r>
              <w:rPr>
                <w:iCs/>
                <w:sz w:val="28"/>
                <w:szCs w:val="28"/>
                <w:lang w:eastAsia="ru-RU"/>
              </w:rPr>
              <w:t>1</w:t>
            </w:r>
            <w:r w:rsidRPr="00F735BC">
              <w:rPr>
                <w:iCs/>
                <w:sz w:val="28"/>
                <w:szCs w:val="28"/>
                <w:lang w:eastAsia="ru-RU"/>
              </w:rPr>
              <w:t>-202</w:t>
            </w:r>
            <w:r>
              <w:rPr>
                <w:iCs/>
                <w:sz w:val="28"/>
                <w:szCs w:val="28"/>
                <w:lang w:eastAsia="ru-RU"/>
              </w:rPr>
              <w:t>2</w:t>
            </w:r>
            <w:r w:rsidRPr="00F735BC">
              <w:rPr>
                <w:iCs/>
                <w:sz w:val="28"/>
                <w:szCs w:val="28"/>
                <w:lang w:eastAsia="ru-RU"/>
              </w:rPr>
              <w:t xml:space="preserve"> годы.</w:t>
            </w:r>
          </w:p>
        </w:tc>
      </w:tr>
      <w:tr w:rsidR="00165DBF" w:rsidRPr="00F735BC" w:rsidTr="00762534">
        <w:tc>
          <w:tcPr>
            <w:tcW w:w="3652" w:type="dxa"/>
            <w:shd w:val="clear" w:color="auto" w:fill="auto"/>
          </w:tcPr>
          <w:p w:rsidR="00165DBF" w:rsidRPr="00F735BC" w:rsidRDefault="00165DBF" w:rsidP="00762534">
            <w:pPr>
              <w:pStyle w:val="Default"/>
              <w:rPr>
                <w:color w:val="auto"/>
                <w:sz w:val="28"/>
                <w:szCs w:val="28"/>
              </w:rPr>
            </w:pPr>
            <w:r w:rsidRPr="00F735BC">
              <w:rPr>
                <w:color w:val="auto"/>
                <w:sz w:val="28"/>
                <w:szCs w:val="28"/>
              </w:rPr>
              <w:t>Источники финансирования</w:t>
            </w:r>
          </w:p>
          <w:p w:rsidR="00165DBF" w:rsidRPr="00F735BC" w:rsidRDefault="00165DBF" w:rsidP="00762534">
            <w:pPr>
              <w:pStyle w:val="Default"/>
              <w:rPr>
                <w:color w:val="auto"/>
                <w:sz w:val="28"/>
                <w:szCs w:val="28"/>
              </w:rPr>
            </w:pPr>
          </w:p>
        </w:tc>
        <w:tc>
          <w:tcPr>
            <w:tcW w:w="6237" w:type="dxa"/>
            <w:shd w:val="clear" w:color="auto" w:fill="auto"/>
          </w:tcPr>
          <w:p w:rsidR="00165DBF" w:rsidRPr="00197B60" w:rsidRDefault="00165DBF" w:rsidP="00762534">
            <w:pPr>
              <w:pStyle w:val="2"/>
              <w:shd w:val="clear" w:color="auto" w:fill="auto"/>
              <w:spacing w:line="341" w:lineRule="exact"/>
              <w:ind w:left="40" w:right="20"/>
              <w:rPr>
                <w:sz w:val="28"/>
                <w:szCs w:val="28"/>
                <w:lang w:val="tt-RU"/>
              </w:rPr>
            </w:pPr>
            <w:r>
              <w:rPr>
                <w:color w:val="000000"/>
                <w:sz w:val="28"/>
                <w:szCs w:val="28"/>
              </w:rPr>
              <w:t>Реализация П</w:t>
            </w:r>
            <w:r w:rsidRPr="00F735BC">
              <w:rPr>
                <w:color w:val="000000"/>
                <w:sz w:val="28"/>
                <w:szCs w:val="28"/>
              </w:rPr>
              <w:t>рограммы</w:t>
            </w:r>
            <w:r>
              <w:rPr>
                <w:color w:val="000000"/>
                <w:sz w:val="28"/>
                <w:szCs w:val="28"/>
              </w:rPr>
              <w:t xml:space="preserve"> профилактики</w:t>
            </w:r>
            <w:r w:rsidRPr="00F735BC">
              <w:rPr>
                <w:color w:val="000000"/>
                <w:sz w:val="28"/>
                <w:szCs w:val="28"/>
              </w:rPr>
              <w:t xml:space="preserve"> в течение всего срока ее действия осуществляется </w:t>
            </w:r>
            <w:r w:rsidRPr="00F735BC">
              <w:rPr>
                <w:iCs/>
                <w:sz w:val="28"/>
                <w:szCs w:val="28"/>
              </w:rPr>
              <w:t>Госкомархив</w:t>
            </w:r>
            <w:r>
              <w:rPr>
                <w:iCs/>
                <w:sz w:val="28"/>
                <w:szCs w:val="28"/>
              </w:rPr>
              <w:t>ом</w:t>
            </w:r>
            <w:r w:rsidRPr="00F735BC">
              <w:rPr>
                <w:iCs/>
                <w:sz w:val="28"/>
                <w:szCs w:val="28"/>
              </w:rPr>
              <w:t xml:space="preserve"> РТ</w:t>
            </w:r>
            <w:r>
              <w:rPr>
                <w:iCs/>
                <w:sz w:val="28"/>
                <w:szCs w:val="28"/>
              </w:rPr>
              <w:t xml:space="preserve"> в рамках текущего финансирования</w:t>
            </w:r>
            <w:r w:rsidRPr="00F735BC">
              <w:rPr>
                <w:color w:val="000000"/>
                <w:sz w:val="28"/>
                <w:szCs w:val="28"/>
              </w:rPr>
              <w:t xml:space="preserve"> </w:t>
            </w:r>
            <w:r>
              <w:rPr>
                <w:color w:val="000000"/>
                <w:sz w:val="28"/>
                <w:szCs w:val="28"/>
              </w:rPr>
              <w:t>(</w:t>
            </w:r>
            <w:r w:rsidRPr="00F735BC">
              <w:rPr>
                <w:color w:val="000000"/>
                <w:sz w:val="28"/>
                <w:szCs w:val="28"/>
              </w:rPr>
              <w:t xml:space="preserve">за счет средств </w:t>
            </w:r>
            <w:r>
              <w:rPr>
                <w:color w:val="000000"/>
                <w:sz w:val="28"/>
                <w:szCs w:val="28"/>
              </w:rPr>
              <w:t>бюджета Республики Татарстан)</w:t>
            </w:r>
            <w:r>
              <w:rPr>
                <w:color w:val="000000"/>
                <w:sz w:val="28"/>
                <w:szCs w:val="28"/>
                <w:lang w:val="tt-RU"/>
              </w:rPr>
              <w:t>.</w:t>
            </w:r>
          </w:p>
        </w:tc>
      </w:tr>
      <w:tr w:rsidR="00165DBF" w:rsidRPr="00F735BC" w:rsidTr="00762534">
        <w:tc>
          <w:tcPr>
            <w:tcW w:w="3652" w:type="dxa"/>
            <w:shd w:val="clear" w:color="auto" w:fill="auto"/>
          </w:tcPr>
          <w:p w:rsidR="00165DBF" w:rsidRPr="00F735BC" w:rsidRDefault="00165DBF" w:rsidP="00762534">
            <w:pPr>
              <w:pStyle w:val="Default"/>
              <w:rPr>
                <w:color w:val="auto"/>
                <w:sz w:val="28"/>
                <w:szCs w:val="28"/>
              </w:rPr>
            </w:pPr>
            <w:r w:rsidRPr="00F735BC">
              <w:rPr>
                <w:color w:val="auto"/>
                <w:sz w:val="28"/>
                <w:szCs w:val="28"/>
              </w:rPr>
              <w:t>Ожидаемые конечные результаты реализации программы</w:t>
            </w:r>
          </w:p>
        </w:tc>
        <w:tc>
          <w:tcPr>
            <w:tcW w:w="6237" w:type="dxa"/>
            <w:shd w:val="clear" w:color="auto" w:fill="auto"/>
          </w:tcPr>
          <w:p w:rsidR="00165DBF" w:rsidRPr="00F735BC" w:rsidRDefault="00165DBF" w:rsidP="00762534">
            <w:pPr>
              <w:pStyle w:val="Default"/>
              <w:jc w:val="both"/>
              <w:rPr>
                <w:color w:val="auto"/>
                <w:sz w:val="28"/>
                <w:szCs w:val="28"/>
                <w:shd w:val="clear" w:color="auto" w:fill="FFFFFF"/>
              </w:rPr>
            </w:pPr>
            <w:r w:rsidRPr="00F735BC">
              <w:rPr>
                <w:color w:val="auto"/>
                <w:sz w:val="28"/>
                <w:szCs w:val="28"/>
                <w:shd w:val="clear" w:color="auto" w:fill="FFFFFF"/>
              </w:rPr>
              <w:t>Реализация Программы</w:t>
            </w:r>
            <w:r>
              <w:rPr>
                <w:color w:val="auto"/>
                <w:sz w:val="28"/>
                <w:szCs w:val="28"/>
                <w:shd w:val="clear" w:color="auto" w:fill="FFFFFF"/>
              </w:rPr>
              <w:t xml:space="preserve"> профилактики</w:t>
            </w:r>
            <w:r w:rsidRPr="00F735BC">
              <w:rPr>
                <w:color w:val="auto"/>
                <w:sz w:val="28"/>
                <w:szCs w:val="28"/>
                <w:shd w:val="clear" w:color="auto" w:fill="FFFFFF"/>
              </w:rPr>
              <w:t xml:space="preserve"> предполагает достижение следующих результатов:</w:t>
            </w:r>
          </w:p>
          <w:p w:rsidR="00165DBF" w:rsidRPr="00F735BC" w:rsidRDefault="00165DBF" w:rsidP="00762534">
            <w:pPr>
              <w:pStyle w:val="Default"/>
              <w:jc w:val="both"/>
              <w:rPr>
                <w:color w:val="auto"/>
                <w:sz w:val="28"/>
                <w:szCs w:val="28"/>
              </w:rPr>
            </w:pPr>
            <w:r w:rsidRPr="00F735BC">
              <w:rPr>
                <w:color w:val="auto"/>
                <w:sz w:val="28"/>
                <w:szCs w:val="28"/>
              </w:rPr>
              <w:t xml:space="preserve">- предотвращение нарушений обязательных требований </w:t>
            </w:r>
            <w:r w:rsidRPr="00F735BC">
              <w:rPr>
                <w:sz w:val="28"/>
                <w:szCs w:val="28"/>
              </w:rPr>
              <w:t>законодательства об архивном деле</w:t>
            </w:r>
            <w:r w:rsidRPr="00F735BC">
              <w:rPr>
                <w:color w:val="auto"/>
                <w:sz w:val="28"/>
                <w:szCs w:val="28"/>
              </w:rPr>
              <w:t xml:space="preserve"> подконтрольными субъектами и своевременное принятие мер по соблюдению обязательных требований </w:t>
            </w:r>
            <w:r w:rsidRPr="00F735BC">
              <w:rPr>
                <w:sz w:val="28"/>
                <w:szCs w:val="28"/>
              </w:rPr>
              <w:t>законодательства об архивном деле</w:t>
            </w:r>
            <w:r w:rsidRPr="00F735BC">
              <w:rPr>
                <w:color w:val="auto"/>
                <w:sz w:val="28"/>
                <w:szCs w:val="28"/>
              </w:rPr>
              <w:t>;</w:t>
            </w:r>
          </w:p>
          <w:p w:rsidR="00165DBF" w:rsidRPr="00F735BC" w:rsidRDefault="00165DBF" w:rsidP="00762534">
            <w:pPr>
              <w:pStyle w:val="Default"/>
              <w:jc w:val="both"/>
              <w:rPr>
                <w:color w:val="auto"/>
                <w:sz w:val="28"/>
                <w:szCs w:val="28"/>
              </w:rPr>
            </w:pPr>
            <w:r w:rsidRPr="00F735BC">
              <w:rPr>
                <w:color w:val="auto"/>
                <w:sz w:val="28"/>
                <w:szCs w:val="28"/>
              </w:rPr>
              <w:t>- повышение прозрачности и открытости деятельности контрольно-надзорного органа;</w:t>
            </w:r>
          </w:p>
          <w:p w:rsidR="00165DBF" w:rsidRPr="00F735BC" w:rsidRDefault="00165DBF" w:rsidP="00762534">
            <w:pPr>
              <w:pStyle w:val="Default"/>
              <w:jc w:val="both"/>
              <w:rPr>
                <w:color w:val="auto"/>
                <w:sz w:val="28"/>
                <w:szCs w:val="28"/>
              </w:rPr>
            </w:pPr>
            <w:r w:rsidRPr="00F735BC">
              <w:rPr>
                <w:color w:val="auto"/>
                <w:sz w:val="28"/>
                <w:szCs w:val="28"/>
              </w:rPr>
              <w:t xml:space="preserve">- снижение рисков причинения вреда охраняемым законом ценностям; </w:t>
            </w:r>
          </w:p>
          <w:p w:rsidR="00165DBF" w:rsidRPr="00F735BC" w:rsidRDefault="00165DBF" w:rsidP="00762534">
            <w:pPr>
              <w:pStyle w:val="Default"/>
              <w:jc w:val="both"/>
              <w:rPr>
                <w:color w:val="auto"/>
                <w:sz w:val="28"/>
                <w:szCs w:val="28"/>
              </w:rPr>
            </w:pPr>
            <w:r w:rsidRPr="00F735BC">
              <w:rPr>
                <w:color w:val="auto"/>
                <w:sz w:val="28"/>
                <w:szCs w:val="28"/>
              </w:rPr>
              <w:t>- мотивация подконтрольных субъектов к добросовестному поведению.</w:t>
            </w:r>
          </w:p>
          <w:p w:rsidR="00165DBF" w:rsidRPr="00F735BC" w:rsidRDefault="00165DBF" w:rsidP="00762534">
            <w:pPr>
              <w:pStyle w:val="Default"/>
              <w:jc w:val="both"/>
              <w:rPr>
                <w:color w:val="auto"/>
                <w:sz w:val="28"/>
                <w:szCs w:val="28"/>
              </w:rPr>
            </w:pPr>
            <w:r w:rsidRPr="00F735BC">
              <w:rPr>
                <w:color w:val="auto"/>
                <w:sz w:val="28"/>
                <w:szCs w:val="28"/>
              </w:rPr>
              <w:t>-  обеспечение единообразия понимания предмета контроля подконтрольными субъектами;</w:t>
            </w:r>
          </w:p>
          <w:p w:rsidR="00165DBF" w:rsidRPr="00F735BC" w:rsidRDefault="00165DBF" w:rsidP="00762534">
            <w:pPr>
              <w:pStyle w:val="Default"/>
              <w:jc w:val="both"/>
              <w:rPr>
                <w:color w:val="auto"/>
                <w:sz w:val="28"/>
                <w:szCs w:val="28"/>
              </w:rPr>
            </w:pPr>
            <w:r w:rsidRPr="00F735BC">
              <w:rPr>
                <w:color w:val="auto"/>
                <w:sz w:val="28"/>
                <w:szCs w:val="28"/>
              </w:rPr>
              <w:t>- повышение уровня правовой грамотности подконтрольных субъектов;</w:t>
            </w:r>
          </w:p>
          <w:p w:rsidR="00165DBF" w:rsidRPr="00F735BC" w:rsidRDefault="00165DBF" w:rsidP="00762534">
            <w:pPr>
              <w:pStyle w:val="Default"/>
              <w:jc w:val="both"/>
              <w:rPr>
                <w:color w:val="auto"/>
                <w:sz w:val="28"/>
                <w:szCs w:val="28"/>
              </w:rPr>
            </w:pPr>
            <w:r w:rsidRPr="00F735BC">
              <w:rPr>
                <w:color w:val="auto"/>
                <w:sz w:val="28"/>
                <w:szCs w:val="28"/>
              </w:rPr>
              <w:t>-    внедрение различных способов профилактики.</w:t>
            </w:r>
          </w:p>
        </w:tc>
      </w:tr>
      <w:tr w:rsidR="00165DBF" w:rsidRPr="00F735BC" w:rsidTr="00762534">
        <w:tc>
          <w:tcPr>
            <w:tcW w:w="3652"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2412"/>
              <w:gridCol w:w="236"/>
            </w:tblGrid>
            <w:tr w:rsidR="00165DBF" w:rsidRPr="00F735BC" w:rsidTr="00762534">
              <w:tblPrEx>
                <w:tblCellMar>
                  <w:top w:w="0" w:type="dxa"/>
                  <w:bottom w:w="0" w:type="dxa"/>
                </w:tblCellMar>
              </w:tblPrEx>
              <w:trPr>
                <w:trHeight w:val="1213"/>
              </w:trPr>
              <w:tc>
                <w:tcPr>
                  <w:tcW w:w="2412" w:type="dxa"/>
                </w:tcPr>
                <w:p w:rsidR="00165DBF" w:rsidRPr="00F735BC" w:rsidRDefault="00165DBF" w:rsidP="00762534">
                  <w:pPr>
                    <w:adjustRightInd w:val="0"/>
                    <w:rPr>
                      <w:color w:val="000000"/>
                      <w:sz w:val="28"/>
                      <w:szCs w:val="28"/>
                    </w:rPr>
                  </w:pPr>
                  <w:r w:rsidRPr="00F735BC">
                    <w:rPr>
                      <w:color w:val="000000"/>
                      <w:sz w:val="28"/>
                      <w:szCs w:val="28"/>
                    </w:rPr>
                    <w:t xml:space="preserve">Структура программы </w:t>
                  </w:r>
                </w:p>
              </w:tc>
              <w:tc>
                <w:tcPr>
                  <w:tcW w:w="222" w:type="dxa"/>
                </w:tcPr>
                <w:p w:rsidR="00165DBF" w:rsidRPr="00F735BC" w:rsidRDefault="00165DBF" w:rsidP="00762534">
                  <w:pPr>
                    <w:adjustRightInd w:val="0"/>
                    <w:rPr>
                      <w:color w:val="000000"/>
                      <w:sz w:val="28"/>
                      <w:szCs w:val="28"/>
                    </w:rPr>
                  </w:pPr>
                </w:p>
              </w:tc>
            </w:tr>
          </w:tbl>
          <w:p w:rsidR="00165DBF" w:rsidRPr="00F735BC" w:rsidRDefault="00165DBF" w:rsidP="00762534">
            <w:pPr>
              <w:pStyle w:val="Default"/>
              <w:jc w:val="center"/>
              <w:rPr>
                <w:color w:val="auto"/>
                <w:sz w:val="28"/>
                <w:szCs w:val="28"/>
              </w:rPr>
            </w:pPr>
          </w:p>
        </w:tc>
        <w:tc>
          <w:tcPr>
            <w:tcW w:w="6237" w:type="dxa"/>
            <w:shd w:val="clear" w:color="auto" w:fill="auto"/>
          </w:tcPr>
          <w:p w:rsidR="00165DBF" w:rsidRPr="00F735BC" w:rsidRDefault="00165DBF" w:rsidP="00762534">
            <w:pPr>
              <w:pStyle w:val="Default"/>
              <w:rPr>
                <w:iCs/>
                <w:sz w:val="28"/>
                <w:szCs w:val="28"/>
                <w:lang w:eastAsia="ru-RU"/>
              </w:rPr>
            </w:pPr>
            <w:r w:rsidRPr="00F735BC">
              <w:rPr>
                <w:iCs/>
                <w:sz w:val="28"/>
                <w:szCs w:val="28"/>
                <w:lang w:eastAsia="ru-RU"/>
              </w:rPr>
              <w:t>Программа состоит из 7 тематических разделов:</w:t>
            </w:r>
          </w:p>
          <w:p w:rsidR="00165DBF" w:rsidRPr="00F735BC" w:rsidRDefault="00165DBF" w:rsidP="00762534">
            <w:pPr>
              <w:pStyle w:val="Default"/>
              <w:ind w:left="-26" w:firstLine="26"/>
              <w:rPr>
                <w:iCs/>
                <w:sz w:val="28"/>
                <w:szCs w:val="28"/>
                <w:lang w:eastAsia="ru-RU"/>
              </w:rPr>
            </w:pPr>
            <w:r w:rsidRPr="00F735BC">
              <w:rPr>
                <w:iCs/>
                <w:sz w:val="28"/>
                <w:szCs w:val="28"/>
                <w:lang w:eastAsia="ru-RU"/>
              </w:rPr>
              <w:t>Раздел 1. Анализ и оценка состояния подконтрольной сферы.</w:t>
            </w:r>
          </w:p>
          <w:p w:rsidR="00165DBF" w:rsidRPr="00F735BC" w:rsidRDefault="00165DBF" w:rsidP="00762534">
            <w:pPr>
              <w:pStyle w:val="Default"/>
              <w:ind w:left="-26" w:firstLine="26"/>
              <w:rPr>
                <w:iCs/>
                <w:sz w:val="28"/>
                <w:szCs w:val="28"/>
                <w:lang w:eastAsia="ru-RU"/>
              </w:rPr>
            </w:pPr>
            <w:r w:rsidRPr="00F735BC">
              <w:rPr>
                <w:iCs/>
                <w:sz w:val="28"/>
                <w:szCs w:val="28"/>
                <w:lang w:eastAsia="ru-RU"/>
              </w:rPr>
              <w:t xml:space="preserve">Раздел 2. Цели и задачи профилактической </w:t>
            </w:r>
            <w:r>
              <w:rPr>
                <w:iCs/>
                <w:sz w:val="28"/>
                <w:szCs w:val="28"/>
                <w:lang w:eastAsia="ru-RU"/>
              </w:rPr>
              <w:t>помощи</w:t>
            </w:r>
            <w:r w:rsidRPr="00F735BC">
              <w:rPr>
                <w:iCs/>
                <w:sz w:val="28"/>
                <w:szCs w:val="28"/>
                <w:lang w:eastAsia="ru-RU"/>
              </w:rPr>
              <w:t>.</w:t>
            </w:r>
          </w:p>
          <w:p w:rsidR="00165DBF" w:rsidRPr="00F735BC" w:rsidRDefault="00165DBF" w:rsidP="00762534">
            <w:pPr>
              <w:pStyle w:val="Default"/>
              <w:rPr>
                <w:iCs/>
                <w:sz w:val="28"/>
                <w:szCs w:val="28"/>
                <w:lang w:eastAsia="ru-RU"/>
              </w:rPr>
            </w:pPr>
            <w:r w:rsidRPr="00F735BC">
              <w:rPr>
                <w:iCs/>
                <w:sz w:val="28"/>
                <w:szCs w:val="28"/>
                <w:lang w:eastAsia="ru-RU"/>
              </w:rPr>
              <w:t>Раздел 3. Программные мероприятия. План-график.</w:t>
            </w:r>
          </w:p>
          <w:p w:rsidR="00165DBF" w:rsidRPr="00F735BC" w:rsidRDefault="00165DBF" w:rsidP="00762534">
            <w:pPr>
              <w:pStyle w:val="Default"/>
              <w:rPr>
                <w:iCs/>
                <w:sz w:val="28"/>
                <w:szCs w:val="28"/>
                <w:lang w:eastAsia="ru-RU"/>
              </w:rPr>
            </w:pPr>
            <w:r w:rsidRPr="00F735BC">
              <w:rPr>
                <w:iCs/>
                <w:sz w:val="28"/>
                <w:szCs w:val="28"/>
                <w:lang w:eastAsia="ru-RU"/>
              </w:rPr>
              <w:t>Раздел 4. Ресурсное обеспечение программы.</w:t>
            </w:r>
          </w:p>
          <w:p w:rsidR="00165DBF" w:rsidRPr="00F735BC" w:rsidRDefault="00165DBF" w:rsidP="00762534">
            <w:pPr>
              <w:pStyle w:val="Default"/>
              <w:rPr>
                <w:iCs/>
                <w:sz w:val="28"/>
                <w:szCs w:val="28"/>
                <w:lang w:eastAsia="ru-RU"/>
              </w:rPr>
            </w:pPr>
            <w:r w:rsidRPr="00F735BC">
              <w:rPr>
                <w:iCs/>
                <w:sz w:val="28"/>
                <w:szCs w:val="28"/>
                <w:lang w:eastAsia="ru-RU"/>
              </w:rPr>
              <w:t xml:space="preserve">Раздел 5. </w:t>
            </w:r>
            <w:r w:rsidRPr="00F735BC">
              <w:rPr>
                <w:bCs/>
                <w:sz w:val="28"/>
                <w:szCs w:val="28"/>
              </w:rPr>
              <w:t>Механизм реализации программы.</w:t>
            </w:r>
          </w:p>
          <w:p w:rsidR="00165DBF" w:rsidRPr="00F735BC" w:rsidRDefault="00165DBF" w:rsidP="00762534">
            <w:pPr>
              <w:pStyle w:val="Default"/>
              <w:rPr>
                <w:iCs/>
                <w:sz w:val="28"/>
                <w:szCs w:val="28"/>
                <w:lang w:eastAsia="ru-RU"/>
              </w:rPr>
            </w:pPr>
            <w:r w:rsidRPr="00F735BC">
              <w:rPr>
                <w:bCs/>
                <w:sz w:val="28"/>
                <w:szCs w:val="28"/>
              </w:rPr>
              <w:t xml:space="preserve">Раздел 6. </w:t>
            </w:r>
            <w:r w:rsidRPr="00F735BC">
              <w:rPr>
                <w:iCs/>
                <w:sz w:val="28"/>
                <w:szCs w:val="28"/>
                <w:lang w:eastAsia="ru-RU"/>
              </w:rPr>
              <w:t>Оценка эффективности программы.</w:t>
            </w:r>
          </w:p>
          <w:p w:rsidR="00165DBF" w:rsidRPr="00197B60" w:rsidRDefault="00165DBF" w:rsidP="00762534">
            <w:pPr>
              <w:pStyle w:val="Default"/>
              <w:rPr>
                <w:color w:val="auto"/>
                <w:sz w:val="28"/>
                <w:szCs w:val="28"/>
                <w:lang w:val="tt-RU"/>
              </w:rPr>
            </w:pPr>
            <w:r w:rsidRPr="00F735BC">
              <w:rPr>
                <w:iCs/>
                <w:sz w:val="28"/>
                <w:szCs w:val="28"/>
                <w:lang w:eastAsia="ru-RU"/>
              </w:rPr>
              <w:t xml:space="preserve">Раздел 7. </w:t>
            </w:r>
            <w:r w:rsidRPr="00F735BC">
              <w:rPr>
                <w:sz w:val="28"/>
                <w:szCs w:val="28"/>
                <w:lang w:eastAsia="ru-RU"/>
              </w:rPr>
              <w:t xml:space="preserve">Официальный сайт </w:t>
            </w:r>
            <w:r>
              <w:rPr>
                <w:sz w:val="28"/>
                <w:szCs w:val="28"/>
                <w:lang w:val="tt-RU" w:eastAsia="ru-RU"/>
              </w:rPr>
              <w:t>Госкомархива РТ.</w:t>
            </w:r>
          </w:p>
        </w:tc>
      </w:tr>
    </w:tbl>
    <w:p w:rsidR="00165DBF" w:rsidRPr="00F735BC" w:rsidRDefault="00165DBF" w:rsidP="00165DBF">
      <w:pPr>
        <w:pStyle w:val="Default"/>
        <w:ind w:left="-26" w:firstLine="734"/>
        <w:jc w:val="both"/>
        <w:rPr>
          <w:iCs/>
          <w:sz w:val="28"/>
          <w:szCs w:val="28"/>
          <w:lang w:eastAsia="ru-RU"/>
        </w:rPr>
      </w:pPr>
      <w:r w:rsidRPr="00F735BC">
        <w:rPr>
          <w:iCs/>
          <w:sz w:val="28"/>
          <w:szCs w:val="28"/>
          <w:lang w:eastAsia="ru-RU"/>
        </w:rPr>
        <w:t>Настоящая Программа</w:t>
      </w:r>
      <w:r>
        <w:rPr>
          <w:iCs/>
          <w:sz w:val="28"/>
          <w:szCs w:val="28"/>
          <w:lang w:eastAsia="ru-RU"/>
        </w:rPr>
        <w:t xml:space="preserve"> профилактики</w:t>
      </w:r>
      <w:r w:rsidRPr="00F735BC">
        <w:rPr>
          <w:iCs/>
          <w:sz w:val="28"/>
          <w:szCs w:val="28"/>
          <w:lang w:eastAsia="ru-RU"/>
        </w:rPr>
        <w:t xml:space="preserve"> разработана в целях реализации Стандарта комплексной профилактики рисков причинения вреда охраняемым законом ценностям, утвержденного протоколом проектного комитета по основному направлению стратегического развития Российской Федерации «Реформа контрольной и надзорной деятельности» от 27 марта 2018 г. № 2.</w:t>
      </w:r>
    </w:p>
    <w:p w:rsidR="00165DBF" w:rsidRPr="00F735BC" w:rsidRDefault="00165DBF" w:rsidP="00165DBF">
      <w:pPr>
        <w:pStyle w:val="Default"/>
        <w:ind w:left="-26" w:firstLine="734"/>
        <w:jc w:val="both"/>
        <w:rPr>
          <w:iCs/>
          <w:sz w:val="28"/>
          <w:szCs w:val="28"/>
          <w:lang w:eastAsia="ru-RU"/>
        </w:rPr>
      </w:pPr>
      <w:r w:rsidRPr="00F735BC">
        <w:rPr>
          <w:iCs/>
          <w:sz w:val="28"/>
          <w:szCs w:val="28"/>
          <w:lang w:eastAsia="ru-RU"/>
        </w:rPr>
        <w:lastRenderedPageBreak/>
        <w:t>Программа</w:t>
      </w:r>
      <w:r>
        <w:rPr>
          <w:iCs/>
          <w:sz w:val="28"/>
          <w:szCs w:val="28"/>
          <w:lang w:eastAsia="ru-RU"/>
        </w:rPr>
        <w:t xml:space="preserve"> профилактики</w:t>
      </w:r>
      <w:r w:rsidRPr="00F735BC">
        <w:rPr>
          <w:iCs/>
          <w:sz w:val="28"/>
          <w:szCs w:val="28"/>
          <w:lang w:eastAsia="ru-RU"/>
        </w:rPr>
        <w:t xml:space="preserve"> представляет собой </w:t>
      </w:r>
      <w:r>
        <w:rPr>
          <w:iCs/>
          <w:sz w:val="28"/>
          <w:szCs w:val="28"/>
          <w:lang w:eastAsia="ru-RU"/>
        </w:rPr>
        <w:t>систематизированный</w:t>
      </w:r>
      <w:r w:rsidRPr="00F735BC">
        <w:rPr>
          <w:iCs/>
          <w:sz w:val="28"/>
          <w:szCs w:val="28"/>
          <w:lang w:eastAsia="ru-RU"/>
        </w:rPr>
        <w:t xml:space="preserve"> по целям, задачам, ресурсам и срокам осуществления комплекс профилактических мероприятий, обеспечивающих эффективное решение проблем, препятствующих соблюдению подконтрольными субъектами обязательных требований, и направленных на выявление и устранение конкретных причин и факторов несоблюдения обязательных требований, а также на создание и развитие системы профилактики.</w:t>
      </w:r>
    </w:p>
    <w:p w:rsidR="00165DBF" w:rsidRPr="00F735BC" w:rsidRDefault="00165DBF" w:rsidP="00165DBF">
      <w:pPr>
        <w:pStyle w:val="Default"/>
        <w:ind w:left="-26" w:firstLine="734"/>
        <w:jc w:val="both"/>
        <w:rPr>
          <w:iCs/>
          <w:sz w:val="28"/>
          <w:szCs w:val="28"/>
          <w:lang w:eastAsia="ru-RU"/>
        </w:rPr>
      </w:pPr>
      <w:r w:rsidRPr="00F735BC">
        <w:rPr>
          <w:iCs/>
          <w:sz w:val="28"/>
          <w:szCs w:val="28"/>
          <w:lang w:eastAsia="ru-RU"/>
        </w:rPr>
        <w:t>Программа</w:t>
      </w:r>
      <w:r>
        <w:rPr>
          <w:iCs/>
          <w:sz w:val="28"/>
          <w:szCs w:val="28"/>
          <w:lang w:eastAsia="ru-RU"/>
        </w:rPr>
        <w:t xml:space="preserve"> профилактики</w:t>
      </w:r>
      <w:r w:rsidRPr="00F735BC">
        <w:rPr>
          <w:iCs/>
          <w:sz w:val="28"/>
          <w:szCs w:val="28"/>
          <w:lang w:eastAsia="ru-RU"/>
        </w:rPr>
        <w:t xml:space="preserve"> реализуется в соответствии с государственной функцией по осуществлению контроля за соблюдением законодательства об архивном деле.</w:t>
      </w:r>
    </w:p>
    <w:p w:rsidR="00165DBF" w:rsidRPr="00F735BC" w:rsidRDefault="00165DBF" w:rsidP="00165DBF">
      <w:pPr>
        <w:pStyle w:val="Default"/>
        <w:ind w:left="-26"/>
        <w:jc w:val="both"/>
        <w:rPr>
          <w:iCs/>
          <w:sz w:val="28"/>
          <w:szCs w:val="28"/>
          <w:lang w:eastAsia="ru-RU"/>
        </w:rPr>
      </w:pPr>
    </w:p>
    <w:p w:rsidR="00165DBF" w:rsidRPr="00F735BC" w:rsidRDefault="00165DBF" w:rsidP="00165DBF">
      <w:pPr>
        <w:pStyle w:val="Default"/>
        <w:ind w:left="-26" w:firstLine="26"/>
        <w:jc w:val="center"/>
        <w:rPr>
          <w:bCs/>
          <w:sz w:val="28"/>
          <w:szCs w:val="28"/>
        </w:rPr>
      </w:pPr>
      <w:r w:rsidRPr="00F735BC">
        <w:rPr>
          <w:iCs/>
          <w:sz w:val="28"/>
          <w:szCs w:val="28"/>
          <w:lang w:eastAsia="ru-RU"/>
        </w:rPr>
        <w:t xml:space="preserve">Раздел 1. </w:t>
      </w:r>
      <w:r w:rsidRPr="00F735BC">
        <w:rPr>
          <w:bCs/>
          <w:sz w:val="28"/>
          <w:szCs w:val="28"/>
        </w:rPr>
        <w:t>Анализ и оценка состояния подконтрольной сферы</w:t>
      </w:r>
    </w:p>
    <w:p w:rsidR="00165DBF" w:rsidRPr="00F735BC" w:rsidRDefault="00165DBF" w:rsidP="00165DBF">
      <w:pPr>
        <w:pStyle w:val="Default"/>
        <w:ind w:left="-26" w:firstLine="26"/>
        <w:jc w:val="center"/>
        <w:rPr>
          <w:bCs/>
          <w:sz w:val="28"/>
          <w:szCs w:val="28"/>
        </w:rPr>
      </w:pPr>
    </w:p>
    <w:p w:rsidR="00165DBF" w:rsidRPr="00F735BC" w:rsidRDefault="00165DBF" w:rsidP="00165DBF">
      <w:pPr>
        <w:pStyle w:val="ConsPlusNormal"/>
        <w:ind w:firstLine="709"/>
        <w:jc w:val="both"/>
        <w:rPr>
          <w:rFonts w:ascii="Times New Roman" w:hAnsi="Times New Roman" w:cs="Times New Roman"/>
          <w:sz w:val="28"/>
          <w:szCs w:val="28"/>
        </w:rPr>
      </w:pPr>
      <w:r w:rsidRPr="00F735BC">
        <w:rPr>
          <w:rFonts w:ascii="Times New Roman" w:hAnsi="Times New Roman" w:cs="Times New Roman"/>
          <w:sz w:val="28"/>
          <w:szCs w:val="28"/>
        </w:rPr>
        <w:t xml:space="preserve">1.1 Государственный контроль за соблюдением законодательства об архивном деле осуществляется </w:t>
      </w:r>
      <w:r w:rsidRPr="00F735BC">
        <w:rPr>
          <w:rFonts w:ascii="Times New Roman" w:hAnsi="Times New Roman" w:cs="Times New Roman"/>
          <w:iCs/>
          <w:sz w:val="28"/>
          <w:szCs w:val="28"/>
        </w:rPr>
        <w:t>Госкомархивом РТ</w:t>
      </w:r>
      <w:r w:rsidRPr="00F735BC">
        <w:rPr>
          <w:rFonts w:ascii="Times New Roman" w:hAnsi="Times New Roman" w:cs="Times New Roman"/>
          <w:sz w:val="28"/>
          <w:szCs w:val="28"/>
        </w:rPr>
        <w:t xml:space="preserve"> в соответствии с постановлением Кабинета Министров Республики Татарстан от 30.09.2017 № 734 «Об утверждении Порядка осуществления контроля за соблюдением законодательства об архивном деле».</w:t>
      </w:r>
    </w:p>
    <w:p w:rsidR="00165DBF" w:rsidRPr="00F735BC" w:rsidRDefault="00165DBF" w:rsidP="00165DBF">
      <w:pPr>
        <w:pStyle w:val="ConsPlusNormal"/>
        <w:ind w:firstLine="709"/>
        <w:jc w:val="both"/>
        <w:rPr>
          <w:rFonts w:ascii="Times New Roman" w:hAnsi="Times New Roman" w:cs="Times New Roman"/>
          <w:sz w:val="28"/>
          <w:szCs w:val="28"/>
        </w:rPr>
      </w:pPr>
      <w:r w:rsidRPr="00F735BC">
        <w:rPr>
          <w:rFonts w:ascii="Times New Roman" w:hAnsi="Times New Roman" w:cs="Times New Roman"/>
          <w:sz w:val="28"/>
          <w:szCs w:val="28"/>
        </w:rPr>
        <w:t>Подконтрольными субъектами профилактических мероприятий при осуществлении государственного контроля за соблюдением обязательных требований законодательства об архивном деле являются юридические лица и индивидуальные предприниматели, органы государственной власти Республики Татарстан и должностные лица органов государственной власти Республики Татарстан, органы местного самоуправления Республики Татарстан и должностные лица местного самоуправления Республики Татарстан (далее – подконтрольные субъекты).</w:t>
      </w:r>
    </w:p>
    <w:p w:rsidR="00165DBF" w:rsidRPr="00F735BC" w:rsidRDefault="00165DBF" w:rsidP="00165DBF">
      <w:pPr>
        <w:pStyle w:val="ConsPlusNormal"/>
        <w:ind w:firstLine="709"/>
        <w:jc w:val="both"/>
        <w:rPr>
          <w:rFonts w:ascii="Times New Roman" w:hAnsi="Times New Roman" w:cs="Times New Roman"/>
          <w:sz w:val="28"/>
          <w:szCs w:val="28"/>
        </w:rPr>
      </w:pPr>
    </w:p>
    <w:p w:rsidR="00165DBF" w:rsidRDefault="00165DBF" w:rsidP="00165DBF">
      <w:pPr>
        <w:jc w:val="center"/>
        <w:rPr>
          <w:sz w:val="28"/>
          <w:szCs w:val="28"/>
        </w:rPr>
      </w:pPr>
      <w:r w:rsidRPr="00F735BC">
        <w:rPr>
          <w:sz w:val="28"/>
          <w:szCs w:val="28"/>
        </w:rPr>
        <w:t>Количество подконтрольных субъектов за период с 2013-2018 гг.</w:t>
      </w:r>
      <w:r>
        <w:rPr>
          <w:sz w:val="28"/>
          <w:szCs w:val="28"/>
        </w:rPr>
        <w:t xml:space="preserve"> </w:t>
      </w:r>
    </w:p>
    <w:p w:rsidR="00165DBF" w:rsidRDefault="00165DBF" w:rsidP="00165DBF">
      <w:pPr>
        <w:jc w:val="center"/>
        <w:rPr>
          <w:sz w:val="28"/>
          <w:szCs w:val="28"/>
        </w:rPr>
      </w:pPr>
      <w:r>
        <w:rPr>
          <w:sz w:val="28"/>
          <w:szCs w:val="28"/>
        </w:rPr>
        <w:t>и 1-ое полугодие 2019 г.</w:t>
      </w:r>
    </w:p>
    <w:p w:rsidR="00165DBF" w:rsidRPr="00F735BC" w:rsidRDefault="00165DBF" w:rsidP="00165DBF">
      <w:pPr>
        <w:jc w:val="center"/>
        <w:rPr>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34"/>
        <w:gridCol w:w="1134"/>
        <w:gridCol w:w="1134"/>
        <w:gridCol w:w="1134"/>
        <w:gridCol w:w="1418"/>
        <w:gridCol w:w="2727"/>
      </w:tblGrid>
      <w:tr w:rsidR="00165DBF" w:rsidRPr="0068066A" w:rsidTr="00762534">
        <w:tc>
          <w:tcPr>
            <w:tcW w:w="9923" w:type="dxa"/>
            <w:gridSpan w:val="7"/>
            <w:shd w:val="clear" w:color="auto" w:fill="auto"/>
          </w:tcPr>
          <w:p w:rsidR="00165DBF" w:rsidRPr="0068066A" w:rsidRDefault="00165DBF" w:rsidP="00762534">
            <w:pPr>
              <w:jc w:val="center"/>
              <w:rPr>
                <w:sz w:val="24"/>
                <w:szCs w:val="24"/>
              </w:rPr>
            </w:pPr>
            <w:r w:rsidRPr="0068066A">
              <w:rPr>
                <w:sz w:val="24"/>
                <w:szCs w:val="24"/>
              </w:rPr>
              <w:t>Количество подконтрольных субъектов</w:t>
            </w:r>
          </w:p>
        </w:tc>
      </w:tr>
      <w:tr w:rsidR="00165DBF" w:rsidRPr="0068066A" w:rsidTr="00762534">
        <w:tc>
          <w:tcPr>
            <w:tcW w:w="1242" w:type="dxa"/>
            <w:shd w:val="clear" w:color="auto" w:fill="auto"/>
          </w:tcPr>
          <w:p w:rsidR="00165DBF" w:rsidRPr="0068066A" w:rsidRDefault="00165DBF" w:rsidP="00762534">
            <w:pPr>
              <w:jc w:val="center"/>
              <w:rPr>
                <w:sz w:val="24"/>
                <w:szCs w:val="24"/>
              </w:rPr>
            </w:pPr>
            <w:r w:rsidRPr="0068066A">
              <w:rPr>
                <w:sz w:val="24"/>
                <w:szCs w:val="24"/>
              </w:rPr>
              <w:t>2013г.</w:t>
            </w:r>
          </w:p>
        </w:tc>
        <w:tc>
          <w:tcPr>
            <w:tcW w:w="1134" w:type="dxa"/>
            <w:shd w:val="clear" w:color="auto" w:fill="auto"/>
          </w:tcPr>
          <w:p w:rsidR="00165DBF" w:rsidRPr="0068066A" w:rsidRDefault="00165DBF" w:rsidP="00762534">
            <w:pPr>
              <w:jc w:val="center"/>
              <w:rPr>
                <w:sz w:val="24"/>
                <w:szCs w:val="24"/>
              </w:rPr>
            </w:pPr>
            <w:r w:rsidRPr="0068066A">
              <w:rPr>
                <w:sz w:val="24"/>
                <w:szCs w:val="24"/>
              </w:rPr>
              <w:t>2014г.</w:t>
            </w:r>
          </w:p>
        </w:tc>
        <w:tc>
          <w:tcPr>
            <w:tcW w:w="1134" w:type="dxa"/>
            <w:shd w:val="clear" w:color="auto" w:fill="auto"/>
          </w:tcPr>
          <w:p w:rsidR="00165DBF" w:rsidRPr="0068066A" w:rsidRDefault="00165DBF" w:rsidP="00762534">
            <w:pPr>
              <w:jc w:val="center"/>
              <w:rPr>
                <w:sz w:val="24"/>
                <w:szCs w:val="24"/>
              </w:rPr>
            </w:pPr>
            <w:r w:rsidRPr="0068066A">
              <w:rPr>
                <w:sz w:val="24"/>
                <w:szCs w:val="24"/>
              </w:rPr>
              <w:t>2015г.</w:t>
            </w:r>
          </w:p>
        </w:tc>
        <w:tc>
          <w:tcPr>
            <w:tcW w:w="1134" w:type="dxa"/>
            <w:shd w:val="clear" w:color="auto" w:fill="auto"/>
          </w:tcPr>
          <w:p w:rsidR="00165DBF" w:rsidRPr="0068066A" w:rsidRDefault="00165DBF" w:rsidP="00762534">
            <w:pPr>
              <w:jc w:val="center"/>
              <w:rPr>
                <w:sz w:val="24"/>
                <w:szCs w:val="24"/>
              </w:rPr>
            </w:pPr>
            <w:r w:rsidRPr="0068066A">
              <w:rPr>
                <w:sz w:val="24"/>
                <w:szCs w:val="24"/>
              </w:rPr>
              <w:t>2016г.</w:t>
            </w:r>
          </w:p>
        </w:tc>
        <w:tc>
          <w:tcPr>
            <w:tcW w:w="1134" w:type="dxa"/>
            <w:shd w:val="clear" w:color="auto" w:fill="auto"/>
          </w:tcPr>
          <w:p w:rsidR="00165DBF" w:rsidRPr="0068066A" w:rsidRDefault="00165DBF" w:rsidP="00762534">
            <w:pPr>
              <w:jc w:val="center"/>
              <w:rPr>
                <w:sz w:val="24"/>
                <w:szCs w:val="24"/>
              </w:rPr>
            </w:pPr>
            <w:r w:rsidRPr="0068066A">
              <w:rPr>
                <w:sz w:val="24"/>
                <w:szCs w:val="24"/>
              </w:rPr>
              <w:t>2017г.</w:t>
            </w:r>
          </w:p>
        </w:tc>
        <w:tc>
          <w:tcPr>
            <w:tcW w:w="1418" w:type="dxa"/>
            <w:shd w:val="clear" w:color="auto" w:fill="auto"/>
          </w:tcPr>
          <w:p w:rsidR="00165DBF" w:rsidRPr="0068066A" w:rsidRDefault="00165DBF" w:rsidP="00762534">
            <w:pPr>
              <w:jc w:val="center"/>
              <w:rPr>
                <w:sz w:val="24"/>
                <w:szCs w:val="24"/>
              </w:rPr>
            </w:pPr>
            <w:r w:rsidRPr="0068066A">
              <w:rPr>
                <w:sz w:val="24"/>
                <w:szCs w:val="24"/>
              </w:rPr>
              <w:t>2018г.</w:t>
            </w:r>
          </w:p>
        </w:tc>
        <w:tc>
          <w:tcPr>
            <w:tcW w:w="2727" w:type="dxa"/>
          </w:tcPr>
          <w:p w:rsidR="00165DBF" w:rsidRPr="00EF0F25" w:rsidRDefault="00165DBF" w:rsidP="00762534">
            <w:pPr>
              <w:jc w:val="center"/>
              <w:rPr>
                <w:sz w:val="24"/>
                <w:szCs w:val="24"/>
              </w:rPr>
            </w:pPr>
            <w:r>
              <w:rPr>
                <w:sz w:val="24"/>
                <w:szCs w:val="24"/>
                <w:lang w:val="en-US"/>
              </w:rPr>
              <w:t xml:space="preserve">I </w:t>
            </w:r>
            <w:r>
              <w:rPr>
                <w:sz w:val="24"/>
                <w:szCs w:val="24"/>
              </w:rPr>
              <w:t>полугодие 2019г.</w:t>
            </w:r>
          </w:p>
        </w:tc>
      </w:tr>
      <w:tr w:rsidR="00165DBF" w:rsidRPr="0068066A" w:rsidTr="00762534">
        <w:tc>
          <w:tcPr>
            <w:tcW w:w="1242" w:type="dxa"/>
            <w:shd w:val="clear" w:color="auto" w:fill="auto"/>
          </w:tcPr>
          <w:p w:rsidR="00165DBF" w:rsidRPr="0068066A" w:rsidRDefault="00165DBF" w:rsidP="00762534">
            <w:pPr>
              <w:jc w:val="center"/>
              <w:rPr>
                <w:sz w:val="24"/>
                <w:szCs w:val="24"/>
              </w:rPr>
            </w:pPr>
            <w:r w:rsidRPr="0068066A">
              <w:rPr>
                <w:sz w:val="24"/>
                <w:szCs w:val="24"/>
              </w:rPr>
              <w:t>2571</w:t>
            </w:r>
          </w:p>
        </w:tc>
        <w:tc>
          <w:tcPr>
            <w:tcW w:w="1134" w:type="dxa"/>
            <w:shd w:val="clear" w:color="auto" w:fill="auto"/>
          </w:tcPr>
          <w:p w:rsidR="00165DBF" w:rsidRPr="0068066A" w:rsidRDefault="00165DBF" w:rsidP="00762534">
            <w:pPr>
              <w:jc w:val="center"/>
              <w:rPr>
                <w:sz w:val="24"/>
                <w:szCs w:val="24"/>
              </w:rPr>
            </w:pPr>
            <w:r w:rsidRPr="0068066A">
              <w:rPr>
                <w:sz w:val="24"/>
                <w:szCs w:val="24"/>
              </w:rPr>
              <w:t>2550</w:t>
            </w:r>
          </w:p>
        </w:tc>
        <w:tc>
          <w:tcPr>
            <w:tcW w:w="1134" w:type="dxa"/>
            <w:shd w:val="clear" w:color="auto" w:fill="auto"/>
          </w:tcPr>
          <w:p w:rsidR="00165DBF" w:rsidRPr="0068066A" w:rsidRDefault="00165DBF" w:rsidP="00762534">
            <w:pPr>
              <w:jc w:val="center"/>
              <w:rPr>
                <w:sz w:val="24"/>
                <w:szCs w:val="24"/>
              </w:rPr>
            </w:pPr>
            <w:r w:rsidRPr="0068066A">
              <w:rPr>
                <w:sz w:val="24"/>
                <w:szCs w:val="24"/>
              </w:rPr>
              <w:t>2552</w:t>
            </w:r>
          </w:p>
        </w:tc>
        <w:tc>
          <w:tcPr>
            <w:tcW w:w="1134" w:type="dxa"/>
            <w:shd w:val="clear" w:color="auto" w:fill="auto"/>
          </w:tcPr>
          <w:p w:rsidR="00165DBF" w:rsidRPr="0068066A" w:rsidRDefault="00165DBF" w:rsidP="00762534">
            <w:pPr>
              <w:jc w:val="center"/>
              <w:rPr>
                <w:sz w:val="24"/>
                <w:szCs w:val="24"/>
              </w:rPr>
            </w:pPr>
            <w:r w:rsidRPr="0068066A">
              <w:rPr>
                <w:sz w:val="24"/>
                <w:szCs w:val="24"/>
              </w:rPr>
              <w:t>2517</w:t>
            </w:r>
          </w:p>
        </w:tc>
        <w:tc>
          <w:tcPr>
            <w:tcW w:w="1134" w:type="dxa"/>
            <w:shd w:val="clear" w:color="auto" w:fill="auto"/>
          </w:tcPr>
          <w:p w:rsidR="00165DBF" w:rsidRPr="0068066A" w:rsidRDefault="00165DBF" w:rsidP="00762534">
            <w:pPr>
              <w:jc w:val="center"/>
              <w:rPr>
                <w:sz w:val="24"/>
                <w:szCs w:val="24"/>
              </w:rPr>
            </w:pPr>
            <w:r w:rsidRPr="0068066A">
              <w:rPr>
                <w:sz w:val="24"/>
                <w:szCs w:val="24"/>
              </w:rPr>
              <w:t>2126</w:t>
            </w:r>
          </w:p>
        </w:tc>
        <w:tc>
          <w:tcPr>
            <w:tcW w:w="1418" w:type="dxa"/>
            <w:shd w:val="clear" w:color="auto" w:fill="auto"/>
          </w:tcPr>
          <w:p w:rsidR="00165DBF" w:rsidRPr="0068066A" w:rsidRDefault="00165DBF" w:rsidP="00762534">
            <w:pPr>
              <w:jc w:val="center"/>
              <w:rPr>
                <w:sz w:val="24"/>
                <w:szCs w:val="24"/>
              </w:rPr>
            </w:pPr>
            <w:r w:rsidRPr="0068066A">
              <w:rPr>
                <w:sz w:val="24"/>
                <w:szCs w:val="24"/>
              </w:rPr>
              <w:t>2530</w:t>
            </w:r>
          </w:p>
        </w:tc>
        <w:tc>
          <w:tcPr>
            <w:tcW w:w="2727" w:type="dxa"/>
          </w:tcPr>
          <w:p w:rsidR="00165DBF" w:rsidRPr="0068066A" w:rsidRDefault="00165DBF" w:rsidP="00762534">
            <w:pPr>
              <w:jc w:val="center"/>
              <w:rPr>
                <w:sz w:val="24"/>
                <w:szCs w:val="24"/>
              </w:rPr>
            </w:pPr>
            <w:r>
              <w:rPr>
                <w:sz w:val="24"/>
                <w:szCs w:val="24"/>
              </w:rPr>
              <w:t>2532</w:t>
            </w:r>
          </w:p>
        </w:tc>
      </w:tr>
    </w:tbl>
    <w:p w:rsidR="00165DBF" w:rsidRPr="00F735BC" w:rsidRDefault="00165DBF" w:rsidP="00165DBF">
      <w:pPr>
        <w:pStyle w:val="ConsPlusNormal"/>
        <w:ind w:firstLine="709"/>
        <w:jc w:val="both"/>
        <w:rPr>
          <w:rFonts w:ascii="Times New Roman" w:hAnsi="Times New Roman" w:cs="Times New Roman"/>
          <w:sz w:val="24"/>
          <w:szCs w:val="24"/>
        </w:rPr>
      </w:pPr>
    </w:p>
    <w:p w:rsidR="00165DBF" w:rsidRDefault="00165DBF" w:rsidP="00165DBF">
      <w:pPr>
        <w:pStyle w:val="ConsPlusNormal"/>
        <w:ind w:firstLine="709"/>
        <w:jc w:val="both"/>
        <w:rPr>
          <w:rFonts w:ascii="Times New Roman" w:hAnsi="Times New Roman" w:cs="Times New Roman"/>
          <w:sz w:val="28"/>
          <w:szCs w:val="28"/>
        </w:rPr>
      </w:pPr>
      <w:r w:rsidRPr="00F735BC">
        <w:rPr>
          <w:rFonts w:ascii="Times New Roman" w:hAnsi="Times New Roman" w:cs="Times New Roman"/>
          <w:sz w:val="28"/>
          <w:szCs w:val="28"/>
        </w:rPr>
        <w:t xml:space="preserve">В рамках профилактики нарушений обязательных требований законодательства об архивном деле разработан перечень нормативных правовых актов, содержащих обязательные требования законодательства об архивном деле, соблюдение которых оценивается при проведении мероприятий по контролю при осуществлении государственного контроля за соблюдением законодательства об </w:t>
      </w:r>
      <w:r>
        <w:rPr>
          <w:rFonts w:ascii="Times New Roman" w:hAnsi="Times New Roman" w:cs="Times New Roman"/>
          <w:sz w:val="28"/>
          <w:szCs w:val="28"/>
        </w:rPr>
        <w:t>архивно</w:t>
      </w:r>
      <w:r w:rsidRPr="00F735BC">
        <w:rPr>
          <w:rFonts w:ascii="Times New Roman" w:hAnsi="Times New Roman" w:cs="Times New Roman"/>
          <w:sz w:val="28"/>
          <w:szCs w:val="28"/>
        </w:rPr>
        <w:t>м деле.</w:t>
      </w:r>
    </w:p>
    <w:p w:rsidR="00165DBF" w:rsidRDefault="00165DBF" w:rsidP="00165DBF">
      <w:pPr>
        <w:pStyle w:val="ConsPlusNormal"/>
        <w:ind w:firstLine="709"/>
        <w:jc w:val="both"/>
        <w:rPr>
          <w:rFonts w:ascii="Times New Roman" w:hAnsi="Times New Roman" w:cs="Times New Roman"/>
          <w:sz w:val="28"/>
          <w:szCs w:val="28"/>
        </w:rPr>
      </w:pPr>
    </w:p>
    <w:p w:rsidR="00165DBF" w:rsidRDefault="00165DBF" w:rsidP="00165DBF">
      <w:pPr>
        <w:pStyle w:val="ConsPlusNormal"/>
        <w:ind w:firstLine="709"/>
        <w:jc w:val="both"/>
        <w:rPr>
          <w:rFonts w:ascii="Times New Roman" w:hAnsi="Times New Roman" w:cs="Times New Roman"/>
          <w:sz w:val="28"/>
          <w:szCs w:val="28"/>
        </w:rPr>
      </w:pPr>
    </w:p>
    <w:p w:rsidR="00165DBF" w:rsidRDefault="00165DBF" w:rsidP="00165DBF">
      <w:pPr>
        <w:pStyle w:val="ConsPlusNormal"/>
        <w:ind w:firstLine="709"/>
        <w:jc w:val="both"/>
        <w:rPr>
          <w:rFonts w:ascii="Times New Roman" w:hAnsi="Times New Roman" w:cs="Times New Roman"/>
          <w:sz w:val="28"/>
          <w:szCs w:val="28"/>
        </w:rPr>
      </w:pPr>
    </w:p>
    <w:p w:rsidR="00165DBF" w:rsidRDefault="00165DBF" w:rsidP="00165DBF">
      <w:pPr>
        <w:pStyle w:val="ConsPlusNormal"/>
        <w:ind w:firstLine="709"/>
        <w:jc w:val="both"/>
        <w:rPr>
          <w:rFonts w:ascii="Times New Roman" w:hAnsi="Times New Roman" w:cs="Times New Roman"/>
          <w:sz w:val="28"/>
          <w:szCs w:val="28"/>
        </w:rPr>
      </w:pPr>
    </w:p>
    <w:p w:rsidR="00165DBF" w:rsidRDefault="00165DBF" w:rsidP="00165DBF">
      <w:pPr>
        <w:pStyle w:val="ConsPlusNormal"/>
        <w:ind w:firstLine="709"/>
        <w:jc w:val="both"/>
        <w:rPr>
          <w:rFonts w:ascii="Times New Roman" w:hAnsi="Times New Roman" w:cs="Times New Roman"/>
          <w:sz w:val="28"/>
          <w:szCs w:val="28"/>
        </w:rPr>
      </w:pPr>
    </w:p>
    <w:p w:rsidR="00165DBF" w:rsidRPr="00F735BC" w:rsidRDefault="00165DBF" w:rsidP="00165DBF">
      <w:pPr>
        <w:pStyle w:val="ConsPlusNormal"/>
        <w:ind w:firstLine="709"/>
        <w:jc w:val="both"/>
        <w:rPr>
          <w:rFonts w:ascii="Times New Roman" w:hAnsi="Times New Roman" w:cs="Times New Roman"/>
          <w:sz w:val="28"/>
          <w:szCs w:val="28"/>
        </w:rPr>
      </w:pPr>
    </w:p>
    <w:p w:rsidR="00165DBF" w:rsidRPr="00F735BC" w:rsidRDefault="00165DBF" w:rsidP="00165DBF">
      <w:pPr>
        <w:pStyle w:val="ConsPlusNormal"/>
        <w:ind w:firstLine="709"/>
        <w:jc w:val="both"/>
        <w:rPr>
          <w:rFonts w:ascii="Times New Roman" w:hAnsi="Times New Roman" w:cs="Times New Roman"/>
          <w:sz w:val="28"/>
          <w:szCs w:val="28"/>
        </w:rPr>
      </w:pPr>
      <w:r w:rsidRPr="00F735BC">
        <w:rPr>
          <w:rFonts w:ascii="Times New Roman" w:hAnsi="Times New Roman" w:cs="Times New Roman"/>
          <w:sz w:val="28"/>
          <w:szCs w:val="28"/>
        </w:rPr>
        <w:lastRenderedPageBreak/>
        <w:t>Проведено мероприятий:</w:t>
      </w:r>
    </w:p>
    <w:p w:rsidR="00165DBF" w:rsidRPr="00F735BC" w:rsidRDefault="00165DBF" w:rsidP="00165DBF">
      <w:pPr>
        <w:pStyle w:val="ConsPlusNormal"/>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1455"/>
        <w:gridCol w:w="1456"/>
        <w:gridCol w:w="1455"/>
        <w:gridCol w:w="1455"/>
        <w:gridCol w:w="1451"/>
      </w:tblGrid>
      <w:tr w:rsidR="00165DBF" w:rsidRPr="0068066A" w:rsidTr="00762534">
        <w:tc>
          <w:tcPr>
            <w:tcW w:w="2985" w:type="dxa"/>
            <w:shd w:val="clear" w:color="auto" w:fill="auto"/>
          </w:tcPr>
          <w:p w:rsidR="00165DBF" w:rsidRPr="0068066A" w:rsidRDefault="00165DBF" w:rsidP="00762534">
            <w:pPr>
              <w:jc w:val="both"/>
              <w:rPr>
                <w:sz w:val="24"/>
                <w:szCs w:val="24"/>
              </w:rPr>
            </w:pPr>
            <w:r w:rsidRPr="0068066A">
              <w:rPr>
                <w:sz w:val="24"/>
                <w:szCs w:val="24"/>
              </w:rPr>
              <w:t>Год проведения мероприятия</w:t>
            </w:r>
          </w:p>
        </w:tc>
        <w:tc>
          <w:tcPr>
            <w:tcW w:w="1494" w:type="dxa"/>
            <w:shd w:val="clear" w:color="auto" w:fill="auto"/>
          </w:tcPr>
          <w:p w:rsidR="00165DBF" w:rsidRPr="0068066A" w:rsidRDefault="00165DBF" w:rsidP="00762534">
            <w:pPr>
              <w:jc w:val="center"/>
              <w:rPr>
                <w:sz w:val="24"/>
                <w:szCs w:val="24"/>
                <w:lang w:val="en-US"/>
              </w:rPr>
            </w:pPr>
            <w:r w:rsidRPr="0068066A">
              <w:rPr>
                <w:sz w:val="24"/>
                <w:szCs w:val="24"/>
                <w:lang w:val="en-US"/>
              </w:rPr>
              <w:t>2015</w:t>
            </w:r>
          </w:p>
        </w:tc>
        <w:tc>
          <w:tcPr>
            <w:tcW w:w="1495" w:type="dxa"/>
            <w:shd w:val="clear" w:color="auto" w:fill="auto"/>
          </w:tcPr>
          <w:p w:rsidR="00165DBF" w:rsidRPr="0068066A" w:rsidRDefault="00165DBF" w:rsidP="00762534">
            <w:pPr>
              <w:jc w:val="center"/>
              <w:rPr>
                <w:sz w:val="24"/>
                <w:szCs w:val="24"/>
              </w:rPr>
            </w:pPr>
            <w:r w:rsidRPr="0068066A">
              <w:rPr>
                <w:sz w:val="24"/>
                <w:szCs w:val="24"/>
              </w:rPr>
              <w:t>2016</w:t>
            </w:r>
          </w:p>
        </w:tc>
        <w:tc>
          <w:tcPr>
            <w:tcW w:w="1494" w:type="dxa"/>
            <w:shd w:val="clear" w:color="auto" w:fill="auto"/>
          </w:tcPr>
          <w:p w:rsidR="00165DBF" w:rsidRPr="0068066A" w:rsidRDefault="00165DBF" w:rsidP="00762534">
            <w:pPr>
              <w:jc w:val="center"/>
              <w:rPr>
                <w:sz w:val="24"/>
                <w:szCs w:val="24"/>
              </w:rPr>
            </w:pPr>
            <w:r w:rsidRPr="0068066A">
              <w:rPr>
                <w:sz w:val="24"/>
                <w:szCs w:val="24"/>
              </w:rPr>
              <w:t>2017</w:t>
            </w:r>
          </w:p>
        </w:tc>
        <w:tc>
          <w:tcPr>
            <w:tcW w:w="1494" w:type="dxa"/>
            <w:shd w:val="clear" w:color="auto" w:fill="auto"/>
          </w:tcPr>
          <w:p w:rsidR="00165DBF" w:rsidRPr="0068066A" w:rsidRDefault="00165DBF" w:rsidP="00762534">
            <w:pPr>
              <w:jc w:val="center"/>
              <w:rPr>
                <w:sz w:val="24"/>
                <w:szCs w:val="24"/>
              </w:rPr>
            </w:pPr>
            <w:r w:rsidRPr="0068066A">
              <w:rPr>
                <w:sz w:val="24"/>
                <w:szCs w:val="24"/>
              </w:rPr>
              <w:t>2018</w:t>
            </w:r>
          </w:p>
        </w:tc>
        <w:tc>
          <w:tcPr>
            <w:tcW w:w="1459" w:type="dxa"/>
          </w:tcPr>
          <w:p w:rsidR="00165DBF" w:rsidRPr="007B3134" w:rsidRDefault="00165DBF" w:rsidP="00762534">
            <w:pPr>
              <w:jc w:val="center"/>
              <w:rPr>
                <w:sz w:val="24"/>
                <w:szCs w:val="24"/>
              </w:rPr>
            </w:pPr>
            <w:r>
              <w:rPr>
                <w:sz w:val="24"/>
                <w:szCs w:val="24"/>
              </w:rPr>
              <w:t>на 01.12.</w:t>
            </w:r>
            <w:r w:rsidRPr="007B3134">
              <w:rPr>
                <w:sz w:val="24"/>
                <w:szCs w:val="24"/>
              </w:rPr>
              <w:t>2019</w:t>
            </w:r>
          </w:p>
        </w:tc>
      </w:tr>
      <w:tr w:rsidR="00165DBF" w:rsidRPr="0068066A" w:rsidTr="00762534">
        <w:tc>
          <w:tcPr>
            <w:tcW w:w="2985" w:type="dxa"/>
            <w:shd w:val="clear" w:color="auto" w:fill="auto"/>
          </w:tcPr>
          <w:p w:rsidR="00165DBF" w:rsidRPr="0068066A" w:rsidRDefault="00165DBF" w:rsidP="00762534">
            <w:pPr>
              <w:jc w:val="both"/>
              <w:rPr>
                <w:sz w:val="24"/>
                <w:szCs w:val="24"/>
              </w:rPr>
            </w:pPr>
            <w:r w:rsidRPr="0068066A">
              <w:rPr>
                <w:sz w:val="24"/>
                <w:szCs w:val="24"/>
              </w:rPr>
              <w:t>Количество проведенных консультаций, круглых столов; участия в конференциях, семинарах, совещаниях</w:t>
            </w:r>
          </w:p>
        </w:tc>
        <w:tc>
          <w:tcPr>
            <w:tcW w:w="1494" w:type="dxa"/>
            <w:shd w:val="clear" w:color="auto" w:fill="auto"/>
          </w:tcPr>
          <w:p w:rsidR="00165DBF" w:rsidRPr="0068066A" w:rsidRDefault="00165DBF" w:rsidP="00762534">
            <w:pPr>
              <w:jc w:val="center"/>
              <w:rPr>
                <w:sz w:val="24"/>
                <w:szCs w:val="24"/>
                <w:lang w:val="en-US"/>
              </w:rPr>
            </w:pPr>
            <w:r w:rsidRPr="0068066A">
              <w:rPr>
                <w:sz w:val="24"/>
                <w:szCs w:val="24"/>
                <w:lang w:val="en-US"/>
              </w:rPr>
              <w:t>59</w:t>
            </w:r>
          </w:p>
        </w:tc>
        <w:tc>
          <w:tcPr>
            <w:tcW w:w="1495" w:type="dxa"/>
            <w:shd w:val="clear" w:color="auto" w:fill="auto"/>
          </w:tcPr>
          <w:p w:rsidR="00165DBF" w:rsidRPr="0068066A" w:rsidRDefault="00165DBF" w:rsidP="00762534">
            <w:pPr>
              <w:jc w:val="center"/>
              <w:rPr>
                <w:sz w:val="24"/>
                <w:szCs w:val="24"/>
              </w:rPr>
            </w:pPr>
            <w:r w:rsidRPr="0068066A">
              <w:rPr>
                <w:sz w:val="24"/>
                <w:szCs w:val="24"/>
              </w:rPr>
              <w:t>54</w:t>
            </w:r>
          </w:p>
        </w:tc>
        <w:tc>
          <w:tcPr>
            <w:tcW w:w="1494" w:type="dxa"/>
            <w:shd w:val="clear" w:color="auto" w:fill="auto"/>
          </w:tcPr>
          <w:p w:rsidR="00165DBF" w:rsidRPr="0068066A" w:rsidRDefault="00165DBF" w:rsidP="00762534">
            <w:pPr>
              <w:jc w:val="center"/>
              <w:rPr>
                <w:sz w:val="24"/>
                <w:szCs w:val="24"/>
              </w:rPr>
            </w:pPr>
            <w:r w:rsidRPr="0068066A">
              <w:rPr>
                <w:sz w:val="24"/>
                <w:szCs w:val="24"/>
              </w:rPr>
              <w:t>65</w:t>
            </w:r>
          </w:p>
        </w:tc>
        <w:tc>
          <w:tcPr>
            <w:tcW w:w="1494" w:type="dxa"/>
            <w:shd w:val="clear" w:color="auto" w:fill="auto"/>
          </w:tcPr>
          <w:p w:rsidR="00165DBF" w:rsidRPr="0068066A" w:rsidRDefault="00165DBF" w:rsidP="00762534">
            <w:pPr>
              <w:jc w:val="center"/>
              <w:rPr>
                <w:sz w:val="24"/>
                <w:szCs w:val="24"/>
              </w:rPr>
            </w:pPr>
            <w:r w:rsidRPr="0068066A">
              <w:rPr>
                <w:sz w:val="24"/>
                <w:szCs w:val="24"/>
              </w:rPr>
              <w:t>73</w:t>
            </w:r>
          </w:p>
        </w:tc>
        <w:tc>
          <w:tcPr>
            <w:tcW w:w="1459" w:type="dxa"/>
          </w:tcPr>
          <w:p w:rsidR="00165DBF" w:rsidRPr="007B3134" w:rsidRDefault="00165DBF" w:rsidP="00762534">
            <w:pPr>
              <w:jc w:val="center"/>
              <w:rPr>
                <w:sz w:val="24"/>
                <w:szCs w:val="24"/>
              </w:rPr>
            </w:pPr>
            <w:r w:rsidRPr="007B3134">
              <w:rPr>
                <w:sz w:val="24"/>
                <w:szCs w:val="24"/>
              </w:rPr>
              <w:t>820</w:t>
            </w:r>
          </w:p>
        </w:tc>
      </w:tr>
    </w:tbl>
    <w:p w:rsidR="00165DBF" w:rsidRPr="00F735BC" w:rsidRDefault="00165DBF" w:rsidP="00165DBF">
      <w:pPr>
        <w:pStyle w:val="ConsPlusNormal"/>
        <w:ind w:firstLine="709"/>
        <w:jc w:val="both"/>
        <w:rPr>
          <w:rFonts w:ascii="Times New Roman" w:hAnsi="Times New Roman" w:cs="Times New Roman"/>
          <w:sz w:val="24"/>
          <w:szCs w:val="24"/>
        </w:rPr>
      </w:pPr>
    </w:p>
    <w:p w:rsidR="00165DBF" w:rsidRPr="00F735BC" w:rsidRDefault="00165DBF" w:rsidP="00165DBF">
      <w:pPr>
        <w:pStyle w:val="ConsPlusNormal"/>
        <w:ind w:firstLine="709"/>
        <w:jc w:val="both"/>
        <w:rPr>
          <w:rFonts w:ascii="Times New Roman" w:hAnsi="Times New Roman" w:cs="Times New Roman"/>
          <w:sz w:val="28"/>
          <w:szCs w:val="28"/>
        </w:rPr>
      </w:pPr>
      <w:r w:rsidRPr="00F735BC">
        <w:rPr>
          <w:rFonts w:ascii="Times New Roman" w:hAnsi="Times New Roman" w:cs="Times New Roman"/>
          <w:sz w:val="28"/>
          <w:szCs w:val="28"/>
        </w:rPr>
        <w:t>По итогам проведенных проверок проводится мониторинг выявленных нарушений и разрабатывается перечень типовых нарушений и разъяснения к ним, а также ежегодно проводится обобщение правоприменительной практики осуществления контроля за соблюдением законодательства об архивном деле.</w:t>
      </w:r>
    </w:p>
    <w:p w:rsidR="00165DBF" w:rsidRDefault="00165DBF" w:rsidP="00165DBF">
      <w:pPr>
        <w:ind w:firstLine="709"/>
        <w:jc w:val="both"/>
        <w:rPr>
          <w:sz w:val="28"/>
          <w:szCs w:val="28"/>
        </w:rPr>
      </w:pPr>
      <w:r w:rsidRPr="00F735BC">
        <w:rPr>
          <w:sz w:val="28"/>
          <w:szCs w:val="28"/>
        </w:rPr>
        <w:t>В результате реализации Программы профилактики ожидается повышение уровня информированности подконтрольных субъектов по вопросам соблюдения обязательных требований, повышение правовой грамотности подконтрольных субъектов, формирование ответственного отношения к проблемам сохранения документов Архивного фонда Российской Федерации, что в результате должно привести к снижению количества нарушений законодательства об архивном деле.</w:t>
      </w:r>
    </w:p>
    <w:p w:rsidR="00165DBF" w:rsidRPr="00F735BC" w:rsidRDefault="00165DBF" w:rsidP="00165DBF">
      <w:pPr>
        <w:ind w:firstLine="709"/>
        <w:jc w:val="both"/>
        <w:rPr>
          <w:sz w:val="28"/>
          <w:szCs w:val="28"/>
        </w:rPr>
      </w:pPr>
      <w:r w:rsidRPr="00F735BC">
        <w:rPr>
          <w:sz w:val="28"/>
          <w:szCs w:val="28"/>
        </w:rPr>
        <w:t>Анализ причин и условий, способствующих совершению правонарушений, показывает, что подконтрольные субъекты в большинстве случаев не в состоянии обеспечить соблюдение обязательных требований в силу правовой неграмотности вопросов, касающихся архивного дела.</w:t>
      </w:r>
    </w:p>
    <w:p w:rsidR="00165DBF" w:rsidRPr="00F735BC" w:rsidRDefault="00165DBF" w:rsidP="00165DBF">
      <w:pPr>
        <w:ind w:firstLine="709"/>
        <w:jc w:val="both"/>
        <w:rPr>
          <w:sz w:val="28"/>
          <w:szCs w:val="28"/>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246"/>
        <w:gridCol w:w="1133"/>
        <w:gridCol w:w="1275"/>
        <w:gridCol w:w="1274"/>
        <w:gridCol w:w="1416"/>
        <w:gridCol w:w="1418"/>
      </w:tblGrid>
      <w:tr w:rsidR="00165DBF" w:rsidRPr="00F735BC" w:rsidTr="00762534">
        <w:tc>
          <w:tcPr>
            <w:tcW w:w="1872" w:type="dxa"/>
            <w:shd w:val="clear" w:color="auto" w:fill="auto"/>
          </w:tcPr>
          <w:p w:rsidR="00165DBF" w:rsidRPr="0068066A" w:rsidRDefault="00165DBF" w:rsidP="00762534">
            <w:pPr>
              <w:jc w:val="center"/>
              <w:rPr>
                <w:sz w:val="24"/>
                <w:szCs w:val="24"/>
              </w:rPr>
            </w:pPr>
            <w:r w:rsidRPr="0068066A">
              <w:rPr>
                <w:sz w:val="24"/>
                <w:szCs w:val="24"/>
              </w:rPr>
              <w:t>Количество</w:t>
            </w:r>
          </w:p>
        </w:tc>
        <w:tc>
          <w:tcPr>
            <w:tcW w:w="1247" w:type="dxa"/>
            <w:shd w:val="clear" w:color="auto" w:fill="auto"/>
          </w:tcPr>
          <w:p w:rsidR="00165DBF" w:rsidRPr="0068066A" w:rsidRDefault="00165DBF" w:rsidP="00762534">
            <w:pPr>
              <w:jc w:val="center"/>
              <w:rPr>
                <w:sz w:val="24"/>
                <w:szCs w:val="24"/>
              </w:rPr>
            </w:pPr>
            <w:r w:rsidRPr="0068066A">
              <w:rPr>
                <w:sz w:val="24"/>
                <w:szCs w:val="24"/>
              </w:rPr>
              <w:t>2014</w:t>
            </w:r>
          </w:p>
        </w:tc>
        <w:tc>
          <w:tcPr>
            <w:tcW w:w="1134" w:type="dxa"/>
            <w:shd w:val="clear" w:color="auto" w:fill="auto"/>
          </w:tcPr>
          <w:p w:rsidR="00165DBF" w:rsidRPr="0068066A" w:rsidRDefault="00165DBF" w:rsidP="00762534">
            <w:pPr>
              <w:jc w:val="center"/>
              <w:rPr>
                <w:sz w:val="24"/>
                <w:szCs w:val="24"/>
              </w:rPr>
            </w:pPr>
            <w:r w:rsidRPr="0068066A">
              <w:rPr>
                <w:sz w:val="24"/>
                <w:szCs w:val="24"/>
              </w:rPr>
              <w:t>2015</w:t>
            </w:r>
          </w:p>
        </w:tc>
        <w:tc>
          <w:tcPr>
            <w:tcW w:w="1276" w:type="dxa"/>
            <w:shd w:val="clear" w:color="auto" w:fill="auto"/>
          </w:tcPr>
          <w:p w:rsidR="00165DBF" w:rsidRPr="0068066A" w:rsidRDefault="00165DBF" w:rsidP="00762534">
            <w:pPr>
              <w:jc w:val="center"/>
              <w:rPr>
                <w:sz w:val="24"/>
                <w:szCs w:val="24"/>
              </w:rPr>
            </w:pPr>
            <w:r w:rsidRPr="0068066A">
              <w:rPr>
                <w:sz w:val="24"/>
                <w:szCs w:val="24"/>
              </w:rPr>
              <w:t>2016</w:t>
            </w:r>
          </w:p>
        </w:tc>
        <w:tc>
          <w:tcPr>
            <w:tcW w:w="1275" w:type="dxa"/>
            <w:shd w:val="clear" w:color="auto" w:fill="auto"/>
          </w:tcPr>
          <w:p w:rsidR="00165DBF" w:rsidRPr="0068066A" w:rsidRDefault="00165DBF" w:rsidP="00762534">
            <w:pPr>
              <w:jc w:val="center"/>
              <w:rPr>
                <w:sz w:val="24"/>
                <w:szCs w:val="24"/>
              </w:rPr>
            </w:pPr>
            <w:r w:rsidRPr="0068066A">
              <w:rPr>
                <w:sz w:val="24"/>
                <w:szCs w:val="24"/>
              </w:rPr>
              <w:t>2017</w:t>
            </w:r>
          </w:p>
        </w:tc>
        <w:tc>
          <w:tcPr>
            <w:tcW w:w="1418" w:type="dxa"/>
            <w:shd w:val="clear" w:color="auto" w:fill="auto"/>
          </w:tcPr>
          <w:p w:rsidR="00165DBF" w:rsidRPr="0068066A" w:rsidRDefault="00165DBF" w:rsidP="00762534">
            <w:pPr>
              <w:jc w:val="center"/>
              <w:rPr>
                <w:sz w:val="24"/>
                <w:szCs w:val="24"/>
              </w:rPr>
            </w:pPr>
            <w:r w:rsidRPr="0068066A">
              <w:rPr>
                <w:sz w:val="24"/>
                <w:szCs w:val="24"/>
              </w:rPr>
              <w:t>2018</w:t>
            </w:r>
          </w:p>
        </w:tc>
        <w:tc>
          <w:tcPr>
            <w:tcW w:w="1418" w:type="dxa"/>
          </w:tcPr>
          <w:p w:rsidR="00165DBF" w:rsidRPr="0068066A" w:rsidRDefault="00165DBF" w:rsidP="00762534">
            <w:pPr>
              <w:jc w:val="center"/>
              <w:rPr>
                <w:sz w:val="24"/>
                <w:szCs w:val="24"/>
              </w:rPr>
            </w:pPr>
            <w:r>
              <w:rPr>
                <w:sz w:val="24"/>
                <w:szCs w:val="24"/>
              </w:rPr>
              <w:t>на 01.12.2019</w:t>
            </w:r>
          </w:p>
        </w:tc>
      </w:tr>
      <w:tr w:rsidR="00165DBF" w:rsidRPr="00F735BC" w:rsidTr="00762534">
        <w:tc>
          <w:tcPr>
            <w:tcW w:w="1872" w:type="dxa"/>
            <w:shd w:val="clear" w:color="auto" w:fill="auto"/>
          </w:tcPr>
          <w:p w:rsidR="00165DBF" w:rsidRPr="0068066A" w:rsidRDefault="00165DBF" w:rsidP="00762534">
            <w:pPr>
              <w:jc w:val="center"/>
              <w:rPr>
                <w:sz w:val="24"/>
                <w:szCs w:val="24"/>
              </w:rPr>
            </w:pPr>
            <w:r w:rsidRPr="0068066A">
              <w:rPr>
                <w:sz w:val="24"/>
                <w:szCs w:val="24"/>
              </w:rPr>
              <w:t>Всего проверок</w:t>
            </w:r>
          </w:p>
        </w:tc>
        <w:tc>
          <w:tcPr>
            <w:tcW w:w="1247" w:type="dxa"/>
            <w:shd w:val="clear" w:color="auto" w:fill="auto"/>
          </w:tcPr>
          <w:p w:rsidR="00165DBF" w:rsidRPr="0068066A" w:rsidRDefault="00165DBF" w:rsidP="00762534">
            <w:pPr>
              <w:jc w:val="center"/>
              <w:rPr>
                <w:sz w:val="24"/>
                <w:szCs w:val="24"/>
              </w:rPr>
            </w:pPr>
            <w:r w:rsidRPr="0068066A">
              <w:rPr>
                <w:sz w:val="24"/>
                <w:szCs w:val="24"/>
              </w:rPr>
              <w:t>19</w:t>
            </w:r>
          </w:p>
        </w:tc>
        <w:tc>
          <w:tcPr>
            <w:tcW w:w="1134" w:type="dxa"/>
            <w:shd w:val="clear" w:color="auto" w:fill="auto"/>
          </w:tcPr>
          <w:p w:rsidR="00165DBF" w:rsidRPr="0068066A" w:rsidRDefault="00165DBF" w:rsidP="00762534">
            <w:pPr>
              <w:jc w:val="center"/>
              <w:rPr>
                <w:sz w:val="24"/>
                <w:szCs w:val="24"/>
              </w:rPr>
            </w:pPr>
            <w:r w:rsidRPr="0068066A">
              <w:rPr>
                <w:sz w:val="24"/>
                <w:szCs w:val="24"/>
              </w:rPr>
              <w:t>23</w:t>
            </w:r>
          </w:p>
        </w:tc>
        <w:tc>
          <w:tcPr>
            <w:tcW w:w="1276" w:type="dxa"/>
            <w:shd w:val="clear" w:color="auto" w:fill="auto"/>
          </w:tcPr>
          <w:p w:rsidR="00165DBF" w:rsidRPr="0068066A" w:rsidRDefault="00165DBF" w:rsidP="00762534">
            <w:pPr>
              <w:jc w:val="center"/>
              <w:rPr>
                <w:sz w:val="24"/>
                <w:szCs w:val="24"/>
              </w:rPr>
            </w:pPr>
            <w:r w:rsidRPr="0068066A">
              <w:rPr>
                <w:sz w:val="24"/>
                <w:szCs w:val="24"/>
              </w:rPr>
              <w:t>18</w:t>
            </w:r>
          </w:p>
        </w:tc>
        <w:tc>
          <w:tcPr>
            <w:tcW w:w="1275" w:type="dxa"/>
            <w:shd w:val="clear" w:color="auto" w:fill="auto"/>
          </w:tcPr>
          <w:p w:rsidR="00165DBF" w:rsidRPr="0068066A" w:rsidRDefault="00165DBF" w:rsidP="00762534">
            <w:pPr>
              <w:jc w:val="center"/>
              <w:rPr>
                <w:sz w:val="24"/>
                <w:szCs w:val="24"/>
              </w:rPr>
            </w:pPr>
            <w:r w:rsidRPr="0068066A">
              <w:rPr>
                <w:sz w:val="24"/>
                <w:szCs w:val="24"/>
              </w:rPr>
              <w:t>28</w:t>
            </w:r>
          </w:p>
        </w:tc>
        <w:tc>
          <w:tcPr>
            <w:tcW w:w="1418" w:type="dxa"/>
            <w:shd w:val="clear" w:color="auto" w:fill="auto"/>
          </w:tcPr>
          <w:p w:rsidR="00165DBF" w:rsidRPr="0068066A" w:rsidRDefault="00165DBF" w:rsidP="00762534">
            <w:pPr>
              <w:jc w:val="center"/>
              <w:rPr>
                <w:sz w:val="24"/>
                <w:szCs w:val="24"/>
              </w:rPr>
            </w:pPr>
            <w:r w:rsidRPr="0068066A">
              <w:rPr>
                <w:sz w:val="24"/>
                <w:szCs w:val="24"/>
              </w:rPr>
              <w:t>28</w:t>
            </w:r>
          </w:p>
        </w:tc>
        <w:tc>
          <w:tcPr>
            <w:tcW w:w="1418" w:type="dxa"/>
          </w:tcPr>
          <w:p w:rsidR="00165DBF" w:rsidRPr="0068066A" w:rsidRDefault="00165DBF" w:rsidP="00762534">
            <w:pPr>
              <w:jc w:val="center"/>
              <w:rPr>
                <w:sz w:val="24"/>
                <w:szCs w:val="24"/>
              </w:rPr>
            </w:pPr>
            <w:r>
              <w:rPr>
                <w:sz w:val="24"/>
                <w:szCs w:val="24"/>
              </w:rPr>
              <w:t>45</w:t>
            </w:r>
          </w:p>
        </w:tc>
      </w:tr>
      <w:tr w:rsidR="00165DBF" w:rsidRPr="00F735BC" w:rsidTr="00762534">
        <w:tc>
          <w:tcPr>
            <w:tcW w:w="1872" w:type="dxa"/>
            <w:shd w:val="clear" w:color="auto" w:fill="auto"/>
          </w:tcPr>
          <w:p w:rsidR="00165DBF" w:rsidRPr="0068066A" w:rsidRDefault="00165DBF" w:rsidP="00762534">
            <w:pPr>
              <w:jc w:val="center"/>
              <w:rPr>
                <w:sz w:val="24"/>
                <w:szCs w:val="24"/>
              </w:rPr>
            </w:pPr>
            <w:r w:rsidRPr="0068066A">
              <w:rPr>
                <w:sz w:val="24"/>
                <w:szCs w:val="24"/>
              </w:rPr>
              <w:t>Плановых</w:t>
            </w:r>
          </w:p>
        </w:tc>
        <w:tc>
          <w:tcPr>
            <w:tcW w:w="1247" w:type="dxa"/>
            <w:shd w:val="clear" w:color="auto" w:fill="auto"/>
          </w:tcPr>
          <w:p w:rsidR="00165DBF" w:rsidRPr="0068066A" w:rsidRDefault="00165DBF" w:rsidP="00762534">
            <w:pPr>
              <w:jc w:val="center"/>
              <w:rPr>
                <w:sz w:val="24"/>
                <w:szCs w:val="24"/>
              </w:rPr>
            </w:pPr>
            <w:r w:rsidRPr="0068066A">
              <w:rPr>
                <w:sz w:val="24"/>
                <w:szCs w:val="24"/>
              </w:rPr>
              <w:t>9</w:t>
            </w:r>
          </w:p>
        </w:tc>
        <w:tc>
          <w:tcPr>
            <w:tcW w:w="1134" w:type="dxa"/>
            <w:shd w:val="clear" w:color="auto" w:fill="auto"/>
          </w:tcPr>
          <w:p w:rsidR="00165DBF" w:rsidRPr="0068066A" w:rsidRDefault="00165DBF" w:rsidP="00762534">
            <w:pPr>
              <w:jc w:val="center"/>
              <w:rPr>
                <w:sz w:val="24"/>
                <w:szCs w:val="24"/>
              </w:rPr>
            </w:pPr>
            <w:r w:rsidRPr="0068066A">
              <w:rPr>
                <w:sz w:val="24"/>
                <w:szCs w:val="24"/>
              </w:rPr>
              <w:t>11</w:t>
            </w:r>
          </w:p>
        </w:tc>
        <w:tc>
          <w:tcPr>
            <w:tcW w:w="1276" w:type="dxa"/>
            <w:shd w:val="clear" w:color="auto" w:fill="auto"/>
          </w:tcPr>
          <w:p w:rsidR="00165DBF" w:rsidRPr="0068066A" w:rsidRDefault="00165DBF" w:rsidP="00762534">
            <w:pPr>
              <w:jc w:val="center"/>
              <w:rPr>
                <w:sz w:val="24"/>
                <w:szCs w:val="24"/>
              </w:rPr>
            </w:pPr>
            <w:r w:rsidRPr="0068066A">
              <w:rPr>
                <w:sz w:val="24"/>
                <w:szCs w:val="24"/>
              </w:rPr>
              <w:t>10</w:t>
            </w:r>
          </w:p>
        </w:tc>
        <w:tc>
          <w:tcPr>
            <w:tcW w:w="1275" w:type="dxa"/>
            <w:shd w:val="clear" w:color="auto" w:fill="auto"/>
          </w:tcPr>
          <w:p w:rsidR="00165DBF" w:rsidRPr="0068066A" w:rsidRDefault="00165DBF" w:rsidP="00762534">
            <w:pPr>
              <w:jc w:val="center"/>
              <w:rPr>
                <w:sz w:val="24"/>
                <w:szCs w:val="24"/>
              </w:rPr>
            </w:pPr>
            <w:r w:rsidRPr="0068066A">
              <w:rPr>
                <w:sz w:val="24"/>
                <w:szCs w:val="24"/>
              </w:rPr>
              <w:t>21</w:t>
            </w:r>
          </w:p>
        </w:tc>
        <w:tc>
          <w:tcPr>
            <w:tcW w:w="1418" w:type="dxa"/>
            <w:shd w:val="clear" w:color="auto" w:fill="auto"/>
          </w:tcPr>
          <w:p w:rsidR="00165DBF" w:rsidRPr="0068066A" w:rsidRDefault="00165DBF" w:rsidP="00762534">
            <w:pPr>
              <w:jc w:val="center"/>
              <w:rPr>
                <w:sz w:val="24"/>
                <w:szCs w:val="24"/>
              </w:rPr>
            </w:pPr>
            <w:r w:rsidRPr="0068066A">
              <w:rPr>
                <w:sz w:val="24"/>
                <w:szCs w:val="24"/>
              </w:rPr>
              <w:t>17</w:t>
            </w:r>
          </w:p>
        </w:tc>
        <w:tc>
          <w:tcPr>
            <w:tcW w:w="1418" w:type="dxa"/>
          </w:tcPr>
          <w:p w:rsidR="00165DBF" w:rsidRPr="0068066A" w:rsidRDefault="00165DBF" w:rsidP="00762534">
            <w:pPr>
              <w:jc w:val="center"/>
              <w:rPr>
                <w:sz w:val="24"/>
                <w:szCs w:val="24"/>
              </w:rPr>
            </w:pPr>
            <w:r>
              <w:rPr>
                <w:sz w:val="24"/>
                <w:szCs w:val="24"/>
              </w:rPr>
              <w:t>20</w:t>
            </w:r>
          </w:p>
        </w:tc>
      </w:tr>
      <w:tr w:rsidR="00165DBF" w:rsidRPr="00F735BC" w:rsidTr="00762534">
        <w:tc>
          <w:tcPr>
            <w:tcW w:w="1872" w:type="dxa"/>
            <w:shd w:val="clear" w:color="auto" w:fill="auto"/>
          </w:tcPr>
          <w:p w:rsidR="00165DBF" w:rsidRPr="0068066A" w:rsidRDefault="00165DBF" w:rsidP="00762534">
            <w:pPr>
              <w:jc w:val="center"/>
              <w:rPr>
                <w:sz w:val="24"/>
                <w:szCs w:val="24"/>
              </w:rPr>
            </w:pPr>
            <w:r w:rsidRPr="0068066A">
              <w:rPr>
                <w:sz w:val="24"/>
                <w:szCs w:val="24"/>
              </w:rPr>
              <w:t>Внеплановых</w:t>
            </w:r>
          </w:p>
        </w:tc>
        <w:tc>
          <w:tcPr>
            <w:tcW w:w="1247" w:type="dxa"/>
            <w:shd w:val="clear" w:color="auto" w:fill="auto"/>
          </w:tcPr>
          <w:p w:rsidR="00165DBF" w:rsidRPr="0068066A" w:rsidRDefault="00165DBF" w:rsidP="00762534">
            <w:pPr>
              <w:jc w:val="center"/>
              <w:rPr>
                <w:sz w:val="24"/>
                <w:szCs w:val="24"/>
              </w:rPr>
            </w:pPr>
            <w:r w:rsidRPr="0068066A">
              <w:rPr>
                <w:sz w:val="24"/>
                <w:szCs w:val="24"/>
              </w:rPr>
              <w:t>10</w:t>
            </w:r>
          </w:p>
        </w:tc>
        <w:tc>
          <w:tcPr>
            <w:tcW w:w="1134" w:type="dxa"/>
            <w:shd w:val="clear" w:color="auto" w:fill="auto"/>
          </w:tcPr>
          <w:p w:rsidR="00165DBF" w:rsidRPr="0068066A" w:rsidRDefault="00165DBF" w:rsidP="00762534">
            <w:pPr>
              <w:jc w:val="center"/>
              <w:rPr>
                <w:sz w:val="24"/>
                <w:szCs w:val="24"/>
              </w:rPr>
            </w:pPr>
            <w:r w:rsidRPr="0068066A">
              <w:rPr>
                <w:sz w:val="24"/>
                <w:szCs w:val="24"/>
              </w:rPr>
              <w:t>12</w:t>
            </w:r>
          </w:p>
        </w:tc>
        <w:tc>
          <w:tcPr>
            <w:tcW w:w="1276" w:type="dxa"/>
            <w:shd w:val="clear" w:color="auto" w:fill="auto"/>
          </w:tcPr>
          <w:p w:rsidR="00165DBF" w:rsidRPr="0068066A" w:rsidRDefault="00165DBF" w:rsidP="00762534">
            <w:pPr>
              <w:jc w:val="center"/>
              <w:rPr>
                <w:sz w:val="24"/>
                <w:szCs w:val="24"/>
              </w:rPr>
            </w:pPr>
            <w:r w:rsidRPr="0068066A">
              <w:rPr>
                <w:sz w:val="24"/>
                <w:szCs w:val="24"/>
              </w:rPr>
              <w:t>8</w:t>
            </w:r>
          </w:p>
        </w:tc>
        <w:tc>
          <w:tcPr>
            <w:tcW w:w="1275" w:type="dxa"/>
            <w:shd w:val="clear" w:color="auto" w:fill="auto"/>
          </w:tcPr>
          <w:p w:rsidR="00165DBF" w:rsidRPr="0068066A" w:rsidRDefault="00165DBF" w:rsidP="00762534">
            <w:pPr>
              <w:jc w:val="center"/>
              <w:rPr>
                <w:sz w:val="24"/>
                <w:szCs w:val="24"/>
              </w:rPr>
            </w:pPr>
            <w:r w:rsidRPr="0068066A">
              <w:rPr>
                <w:sz w:val="24"/>
                <w:szCs w:val="24"/>
              </w:rPr>
              <w:t>7</w:t>
            </w:r>
          </w:p>
        </w:tc>
        <w:tc>
          <w:tcPr>
            <w:tcW w:w="1418" w:type="dxa"/>
            <w:shd w:val="clear" w:color="auto" w:fill="auto"/>
          </w:tcPr>
          <w:p w:rsidR="00165DBF" w:rsidRPr="0068066A" w:rsidRDefault="00165DBF" w:rsidP="00762534">
            <w:pPr>
              <w:jc w:val="center"/>
              <w:rPr>
                <w:sz w:val="24"/>
                <w:szCs w:val="24"/>
              </w:rPr>
            </w:pPr>
            <w:r w:rsidRPr="0068066A">
              <w:rPr>
                <w:sz w:val="24"/>
                <w:szCs w:val="24"/>
              </w:rPr>
              <w:t>11</w:t>
            </w:r>
          </w:p>
        </w:tc>
        <w:tc>
          <w:tcPr>
            <w:tcW w:w="1418" w:type="dxa"/>
          </w:tcPr>
          <w:p w:rsidR="00165DBF" w:rsidRPr="0068066A" w:rsidRDefault="00165DBF" w:rsidP="00762534">
            <w:pPr>
              <w:jc w:val="center"/>
              <w:rPr>
                <w:sz w:val="24"/>
                <w:szCs w:val="24"/>
              </w:rPr>
            </w:pPr>
            <w:r>
              <w:rPr>
                <w:sz w:val="24"/>
                <w:szCs w:val="24"/>
              </w:rPr>
              <w:t>25</w:t>
            </w:r>
          </w:p>
        </w:tc>
      </w:tr>
      <w:tr w:rsidR="00165DBF" w:rsidRPr="00F735BC" w:rsidTr="00762534">
        <w:tc>
          <w:tcPr>
            <w:tcW w:w="1872" w:type="dxa"/>
            <w:shd w:val="clear" w:color="auto" w:fill="auto"/>
          </w:tcPr>
          <w:p w:rsidR="00165DBF" w:rsidRPr="0068066A" w:rsidRDefault="00165DBF" w:rsidP="00762534">
            <w:pPr>
              <w:jc w:val="center"/>
              <w:rPr>
                <w:sz w:val="24"/>
                <w:szCs w:val="24"/>
              </w:rPr>
            </w:pPr>
            <w:r w:rsidRPr="0068066A">
              <w:rPr>
                <w:sz w:val="24"/>
                <w:szCs w:val="24"/>
              </w:rPr>
              <w:t>Предписаний</w:t>
            </w:r>
          </w:p>
        </w:tc>
        <w:tc>
          <w:tcPr>
            <w:tcW w:w="1247" w:type="dxa"/>
            <w:shd w:val="clear" w:color="auto" w:fill="auto"/>
          </w:tcPr>
          <w:p w:rsidR="00165DBF" w:rsidRPr="0068066A" w:rsidRDefault="00165DBF" w:rsidP="00762534">
            <w:pPr>
              <w:jc w:val="center"/>
              <w:rPr>
                <w:sz w:val="24"/>
                <w:szCs w:val="24"/>
              </w:rPr>
            </w:pPr>
            <w:r w:rsidRPr="0068066A">
              <w:rPr>
                <w:sz w:val="24"/>
                <w:szCs w:val="24"/>
              </w:rPr>
              <w:t>12</w:t>
            </w:r>
          </w:p>
        </w:tc>
        <w:tc>
          <w:tcPr>
            <w:tcW w:w="1134" w:type="dxa"/>
            <w:shd w:val="clear" w:color="auto" w:fill="auto"/>
          </w:tcPr>
          <w:p w:rsidR="00165DBF" w:rsidRPr="0068066A" w:rsidRDefault="00165DBF" w:rsidP="00762534">
            <w:pPr>
              <w:jc w:val="center"/>
              <w:rPr>
                <w:sz w:val="24"/>
                <w:szCs w:val="24"/>
              </w:rPr>
            </w:pPr>
            <w:r w:rsidRPr="0068066A">
              <w:rPr>
                <w:sz w:val="24"/>
                <w:szCs w:val="24"/>
              </w:rPr>
              <w:t>12</w:t>
            </w:r>
          </w:p>
        </w:tc>
        <w:tc>
          <w:tcPr>
            <w:tcW w:w="1276" w:type="dxa"/>
            <w:shd w:val="clear" w:color="auto" w:fill="auto"/>
          </w:tcPr>
          <w:p w:rsidR="00165DBF" w:rsidRPr="0068066A" w:rsidRDefault="00165DBF" w:rsidP="00762534">
            <w:pPr>
              <w:jc w:val="center"/>
              <w:rPr>
                <w:sz w:val="24"/>
                <w:szCs w:val="24"/>
              </w:rPr>
            </w:pPr>
            <w:r w:rsidRPr="0068066A">
              <w:rPr>
                <w:sz w:val="24"/>
                <w:szCs w:val="24"/>
              </w:rPr>
              <w:t>11</w:t>
            </w:r>
          </w:p>
        </w:tc>
        <w:tc>
          <w:tcPr>
            <w:tcW w:w="1275" w:type="dxa"/>
            <w:shd w:val="clear" w:color="auto" w:fill="auto"/>
          </w:tcPr>
          <w:p w:rsidR="00165DBF" w:rsidRPr="0068066A" w:rsidRDefault="00165DBF" w:rsidP="00762534">
            <w:pPr>
              <w:jc w:val="center"/>
              <w:rPr>
                <w:sz w:val="24"/>
                <w:szCs w:val="24"/>
              </w:rPr>
            </w:pPr>
            <w:r w:rsidRPr="0068066A">
              <w:rPr>
                <w:sz w:val="24"/>
                <w:szCs w:val="24"/>
              </w:rPr>
              <w:t>13</w:t>
            </w:r>
          </w:p>
        </w:tc>
        <w:tc>
          <w:tcPr>
            <w:tcW w:w="1418" w:type="dxa"/>
            <w:shd w:val="clear" w:color="auto" w:fill="auto"/>
          </w:tcPr>
          <w:p w:rsidR="00165DBF" w:rsidRPr="0068066A" w:rsidRDefault="00165DBF" w:rsidP="00762534">
            <w:pPr>
              <w:jc w:val="center"/>
              <w:rPr>
                <w:sz w:val="24"/>
                <w:szCs w:val="24"/>
              </w:rPr>
            </w:pPr>
            <w:r w:rsidRPr="0068066A">
              <w:rPr>
                <w:sz w:val="24"/>
                <w:szCs w:val="24"/>
              </w:rPr>
              <w:t>21</w:t>
            </w:r>
          </w:p>
        </w:tc>
        <w:tc>
          <w:tcPr>
            <w:tcW w:w="1418" w:type="dxa"/>
          </w:tcPr>
          <w:p w:rsidR="00165DBF" w:rsidRPr="0068066A" w:rsidRDefault="00165DBF" w:rsidP="00762534">
            <w:pPr>
              <w:jc w:val="center"/>
              <w:rPr>
                <w:sz w:val="24"/>
                <w:szCs w:val="24"/>
              </w:rPr>
            </w:pPr>
            <w:r>
              <w:rPr>
                <w:sz w:val="24"/>
                <w:szCs w:val="24"/>
              </w:rPr>
              <w:t>25</w:t>
            </w:r>
          </w:p>
        </w:tc>
      </w:tr>
      <w:tr w:rsidR="00165DBF" w:rsidRPr="00F735BC" w:rsidTr="00762534">
        <w:tc>
          <w:tcPr>
            <w:tcW w:w="1872" w:type="dxa"/>
            <w:shd w:val="clear" w:color="auto" w:fill="auto"/>
          </w:tcPr>
          <w:p w:rsidR="00165DBF" w:rsidRPr="0068066A" w:rsidRDefault="00165DBF" w:rsidP="00762534">
            <w:pPr>
              <w:jc w:val="center"/>
              <w:rPr>
                <w:sz w:val="24"/>
                <w:szCs w:val="24"/>
              </w:rPr>
            </w:pPr>
            <w:r w:rsidRPr="0068066A">
              <w:rPr>
                <w:sz w:val="24"/>
                <w:szCs w:val="24"/>
              </w:rPr>
              <w:t>Протоколов</w:t>
            </w:r>
          </w:p>
        </w:tc>
        <w:tc>
          <w:tcPr>
            <w:tcW w:w="1247" w:type="dxa"/>
            <w:shd w:val="clear" w:color="auto" w:fill="auto"/>
          </w:tcPr>
          <w:p w:rsidR="00165DBF" w:rsidRPr="0068066A" w:rsidRDefault="00165DBF" w:rsidP="00762534">
            <w:pPr>
              <w:jc w:val="center"/>
              <w:rPr>
                <w:sz w:val="24"/>
                <w:szCs w:val="24"/>
              </w:rPr>
            </w:pPr>
            <w:r w:rsidRPr="0068066A">
              <w:rPr>
                <w:sz w:val="24"/>
                <w:szCs w:val="24"/>
              </w:rPr>
              <w:t>3</w:t>
            </w:r>
          </w:p>
        </w:tc>
        <w:tc>
          <w:tcPr>
            <w:tcW w:w="1134" w:type="dxa"/>
            <w:shd w:val="clear" w:color="auto" w:fill="auto"/>
          </w:tcPr>
          <w:p w:rsidR="00165DBF" w:rsidRPr="0068066A" w:rsidRDefault="00165DBF" w:rsidP="00762534">
            <w:pPr>
              <w:jc w:val="center"/>
              <w:rPr>
                <w:sz w:val="24"/>
                <w:szCs w:val="24"/>
              </w:rPr>
            </w:pPr>
            <w:r w:rsidRPr="0068066A">
              <w:rPr>
                <w:sz w:val="24"/>
                <w:szCs w:val="24"/>
              </w:rPr>
              <w:t>4</w:t>
            </w:r>
          </w:p>
        </w:tc>
        <w:tc>
          <w:tcPr>
            <w:tcW w:w="1276" w:type="dxa"/>
            <w:shd w:val="clear" w:color="auto" w:fill="auto"/>
          </w:tcPr>
          <w:p w:rsidR="00165DBF" w:rsidRPr="0068066A" w:rsidRDefault="00165DBF" w:rsidP="00762534">
            <w:pPr>
              <w:jc w:val="center"/>
              <w:rPr>
                <w:sz w:val="24"/>
                <w:szCs w:val="24"/>
              </w:rPr>
            </w:pPr>
            <w:r w:rsidRPr="0068066A">
              <w:rPr>
                <w:sz w:val="24"/>
                <w:szCs w:val="24"/>
              </w:rPr>
              <w:t>4</w:t>
            </w:r>
          </w:p>
        </w:tc>
        <w:tc>
          <w:tcPr>
            <w:tcW w:w="1275" w:type="dxa"/>
            <w:shd w:val="clear" w:color="auto" w:fill="auto"/>
          </w:tcPr>
          <w:p w:rsidR="00165DBF" w:rsidRPr="0068066A" w:rsidRDefault="00165DBF" w:rsidP="00762534">
            <w:pPr>
              <w:jc w:val="center"/>
              <w:rPr>
                <w:sz w:val="24"/>
                <w:szCs w:val="24"/>
              </w:rPr>
            </w:pPr>
            <w:r w:rsidRPr="0068066A">
              <w:rPr>
                <w:sz w:val="24"/>
                <w:szCs w:val="24"/>
              </w:rPr>
              <w:t>-</w:t>
            </w:r>
          </w:p>
        </w:tc>
        <w:tc>
          <w:tcPr>
            <w:tcW w:w="1418" w:type="dxa"/>
            <w:shd w:val="clear" w:color="auto" w:fill="auto"/>
          </w:tcPr>
          <w:p w:rsidR="00165DBF" w:rsidRPr="0068066A" w:rsidRDefault="00165DBF" w:rsidP="00762534">
            <w:pPr>
              <w:jc w:val="center"/>
              <w:rPr>
                <w:sz w:val="24"/>
                <w:szCs w:val="24"/>
              </w:rPr>
            </w:pPr>
            <w:r w:rsidRPr="0068066A">
              <w:rPr>
                <w:sz w:val="24"/>
                <w:szCs w:val="24"/>
              </w:rPr>
              <w:t>8</w:t>
            </w:r>
          </w:p>
        </w:tc>
        <w:tc>
          <w:tcPr>
            <w:tcW w:w="1418" w:type="dxa"/>
          </w:tcPr>
          <w:p w:rsidR="00165DBF" w:rsidRPr="0068066A" w:rsidRDefault="00165DBF" w:rsidP="00762534">
            <w:pPr>
              <w:jc w:val="center"/>
              <w:rPr>
                <w:sz w:val="24"/>
                <w:szCs w:val="24"/>
              </w:rPr>
            </w:pPr>
            <w:r>
              <w:rPr>
                <w:sz w:val="24"/>
                <w:szCs w:val="24"/>
              </w:rPr>
              <w:t>12</w:t>
            </w:r>
          </w:p>
        </w:tc>
      </w:tr>
    </w:tbl>
    <w:p w:rsidR="00165DBF" w:rsidRPr="00F735BC" w:rsidRDefault="00165DBF" w:rsidP="00165DBF">
      <w:pPr>
        <w:ind w:firstLine="709"/>
        <w:jc w:val="both"/>
        <w:rPr>
          <w:sz w:val="28"/>
          <w:szCs w:val="28"/>
        </w:rPr>
      </w:pPr>
      <w:r w:rsidRPr="00F735BC">
        <w:rPr>
          <w:sz w:val="28"/>
          <w:szCs w:val="28"/>
        </w:rPr>
        <w:t xml:space="preserve">За истекшие </w:t>
      </w:r>
      <w:r>
        <w:rPr>
          <w:sz w:val="28"/>
          <w:szCs w:val="28"/>
        </w:rPr>
        <w:t>5</w:t>
      </w:r>
      <w:r w:rsidRPr="00F735BC">
        <w:rPr>
          <w:sz w:val="28"/>
          <w:szCs w:val="28"/>
        </w:rPr>
        <w:t xml:space="preserve"> лет (2014-201</w:t>
      </w:r>
      <w:r>
        <w:rPr>
          <w:sz w:val="28"/>
          <w:szCs w:val="28"/>
        </w:rPr>
        <w:t>8</w:t>
      </w:r>
      <w:r w:rsidRPr="00F735BC">
        <w:rPr>
          <w:sz w:val="28"/>
          <w:szCs w:val="28"/>
        </w:rPr>
        <w:t xml:space="preserve"> гг.) </w:t>
      </w:r>
      <w:r>
        <w:rPr>
          <w:sz w:val="28"/>
          <w:szCs w:val="28"/>
        </w:rPr>
        <w:t>и 11 месяцев 2019 года проведена 161</w:t>
      </w:r>
      <w:r w:rsidRPr="00F735BC">
        <w:rPr>
          <w:sz w:val="28"/>
          <w:szCs w:val="28"/>
        </w:rPr>
        <w:t xml:space="preserve"> провер</w:t>
      </w:r>
      <w:r>
        <w:rPr>
          <w:sz w:val="28"/>
          <w:szCs w:val="28"/>
        </w:rPr>
        <w:t>ка</w:t>
      </w:r>
      <w:r w:rsidRPr="00F735BC">
        <w:rPr>
          <w:sz w:val="28"/>
          <w:szCs w:val="28"/>
        </w:rPr>
        <w:t xml:space="preserve"> (плановы</w:t>
      </w:r>
      <w:r>
        <w:rPr>
          <w:sz w:val="28"/>
          <w:szCs w:val="28"/>
        </w:rPr>
        <w:t>е</w:t>
      </w:r>
      <w:r w:rsidRPr="00F735BC">
        <w:rPr>
          <w:sz w:val="28"/>
          <w:szCs w:val="28"/>
        </w:rPr>
        <w:t xml:space="preserve"> и внеплановы</w:t>
      </w:r>
      <w:r>
        <w:rPr>
          <w:sz w:val="28"/>
          <w:szCs w:val="28"/>
        </w:rPr>
        <w:t>е</w:t>
      </w:r>
      <w:r w:rsidRPr="00F735BC">
        <w:rPr>
          <w:sz w:val="28"/>
          <w:szCs w:val="28"/>
        </w:rPr>
        <w:t>) органов и организаций источников комплекто</w:t>
      </w:r>
      <w:r>
        <w:rPr>
          <w:sz w:val="28"/>
          <w:szCs w:val="28"/>
        </w:rPr>
        <w:t>вания, в ходе которых выявляются</w:t>
      </w:r>
      <w:r w:rsidRPr="00F735BC">
        <w:rPr>
          <w:sz w:val="28"/>
          <w:szCs w:val="28"/>
        </w:rPr>
        <w:t xml:space="preserve"> нар</w:t>
      </w:r>
      <w:r>
        <w:rPr>
          <w:sz w:val="28"/>
          <w:szCs w:val="28"/>
        </w:rPr>
        <w:t>ушения обязательных требований, в среднем сохраняется на уровне 59 %.</w:t>
      </w:r>
    </w:p>
    <w:p w:rsidR="00165DBF" w:rsidRPr="00F735BC" w:rsidRDefault="00165DBF" w:rsidP="00165DBF">
      <w:pPr>
        <w:pStyle w:val="ConsPlusNormal"/>
        <w:ind w:firstLine="708"/>
        <w:jc w:val="both"/>
        <w:rPr>
          <w:rFonts w:ascii="Times New Roman" w:hAnsi="Times New Roman" w:cs="Times New Roman"/>
          <w:sz w:val="28"/>
          <w:szCs w:val="28"/>
        </w:rPr>
      </w:pPr>
    </w:p>
    <w:p w:rsidR="00165DBF" w:rsidRPr="00F735BC" w:rsidRDefault="00165DBF" w:rsidP="00165DBF">
      <w:pPr>
        <w:ind w:firstLine="709"/>
        <w:jc w:val="both"/>
        <w:rPr>
          <w:sz w:val="28"/>
          <w:szCs w:val="28"/>
        </w:rPr>
      </w:pPr>
      <w:r w:rsidRPr="00F735BC">
        <w:rPr>
          <w:sz w:val="28"/>
          <w:szCs w:val="28"/>
        </w:rPr>
        <w:t>К часто встречающимся нарушениям обязательных требований относится:</w:t>
      </w:r>
    </w:p>
    <w:p w:rsidR="00165DBF" w:rsidRPr="00F735BC" w:rsidRDefault="00165DBF" w:rsidP="00165DBF">
      <w:pPr>
        <w:ind w:firstLine="709"/>
        <w:jc w:val="both"/>
        <w:rPr>
          <w:color w:val="C5E0B4"/>
          <w:sz w:val="28"/>
          <w:szCs w:val="28"/>
        </w:rPr>
      </w:pPr>
      <w:r w:rsidRPr="00F735BC">
        <w:rPr>
          <w:color w:val="000000"/>
          <w:kern w:val="24"/>
          <w:sz w:val="28"/>
          <w:szCs w:val="28"/>
        </w:rPr>
        <w:t>- отсутствие помещения под архивохранилище;</w:t>
      </w:r>
    </w:p>
    <w:p w:rsidR="00165DBF" w:rsidRPr="00F735BC" w:rsidRDefault="00165DBF" w:rsidP="00165DBF">
      <w:pPr>
        <w:ind w:firstLine="709"/>
        <w:jc w:val="both"/>
        <w:rPr>
          <w:color w:val="C5E0B4"/>
          <w:sz w:val="28"/>
          <w:szCs w:val="28"/>
        </w:rPr>
      </w:pPr>
      <w:r w:rsidRPr="00F735BC">
        <w:rPr>
          <w:color w:val="000000"/>
          <w:kern w:val="24"/>
          <w:sz w:val="28"/>
          <w:szCs w:val="28"/>
        </w:rPr>
        <w:t>- помещения не отвечают нормативным требованиям:</w:t>
      </w:r>
    </w:p>
    <w:p w:rsidR="00165DBF" w:rsidRPr="00F735BC" w:rsidRDefault="00165DBF" w:rsidP="00165DBF">
      <w:pPr>
        <w:ind w:firstLine="709"/>
        <w:jc w:val="both"/>
        <w:rPr>
          <w:color w:val="C5E0B4"/>
          <w:sz w:val="28"/>
          <w:szCs w:val="28"/>
        </w:rPr>
      </w:pPr>
      <w:r w:rsidRPr="00F735BC">
        <w:rPr>
          <w:color w:val="000000"/>
          <w:kern w:val="24"/>
          <w:sz w:val="28"/>
          <w:szCs w:val="28"/>
        </w:rPr>
        <w:t>- отсутствует охранная сигнализация;</w:t>
      </w:r>
    </w:p>
    <w:p w:rsidR="00165DBF" w:rsidRPr="00F735BC" w:rsidRDefault="00165DBF" w:rsidP="00165DBF">
      <w:pPr>
        <w:ind w:firstLine="709"/>
        <w:jc w:val="both"/>
        <w:rPr>
          <w:color w:val="C5E0B4"/>
          <w:sz w:val="28"/>
          <w:szCs w:val="28"/>
        </w:rPr>
      </w:pPr>
      <w:r w:rsidRPr="00F735BC">
        <w:rPr>
          <w:color w:val="000000"/>
          <w:kern w:val="24"/>
          <w:sz w:val="28"/>
          <w:szCs w:val="28"/>
        </w:rPr>
        <w:t>- не соблюдается температурно-влажностный режим;</w:t>
      </w:r>
    </w:p>
    <w:p w:rsidR="00165DBF" w:rsidRPr="00F735BC" w:rsidRDefault="00165DBF" w:rsidP="00165DBF">
      <w:pPr>
        <w:ind w:firstLine="709"/>
        <w:jc w:val="both"/>
        <w:rPr>
          <w:color w:val="C5E0B4"/>
          <w:sz w:val="28"/>
          <w:szCs w:val="28"/>
        </w:rPr>
      </w:pPr>
      <w:r w:rsidRPr="00F735BC">
        <w:rPr>
          <w:color w:val="000000"/>
          <w:kern w:val="24"/>
          <w:sz w:val="28"/>
          <w:szCs w:val="28"/>
        </w:rPr>
        <w:t>- не оснащаются металлическими стеллажами;</w:t>
      </w:r>
    </w:p>
    <w:p w:rsidR="00165DBF" w:rsidRPr="00F735BC" w:rsidRDefault="00165DBF" w:rsidP="00165DBF">
      <w:pPr>
        <w:ind w:firstLine="709"/>
        <w:jc w:val="both"/>
        <w:rPr>
          <w:color w:val="C5E0B4"/>
          <w:sz w:val="28"/>
          <w:szCs w:val="28"/>
        </w:rPr>
      </w:pPr>
      <w:r w:rsidRPr="00F735BC">
        <w:rPr>
          <w:color w:val="000000"/>
          <w:kern w:val="24"/>
          <w:sz w:val="28"/>
          <w:szCs w:val="28"/>
        </w:rPr>
        <w:t>- располагаются на технических этажах и в подвалах;</w:t>
      </w:r>
    </w:p>
    <w:p w:rsidR="00165DBF" w:rsidRPr="00F735BC" w:rsidRDefault="00165DBF" w:rsidP="00165DBF">
      <w:pPr>
        <w:ind w:firstLine="709"/>
        <w:jc w:val="both"/>
        <w:rPr>
          <w:color w:val="C5E0B4"/>
          <w:sz w:val="28"/>
          <w:szCs w:val="28"/>
        </w:rPr>
      </w:pPr>
      <w:r w:rsidRPr="00F735BC">
        <w:rPr>
          <w:color w:val="000000"/>
          <w:kern w:val="24"/>
          <w:sz w:val="28"/>
          <w:szCs w:val="28"/>
        </w:rPr>
        <w:t>- несвоевременная передача документов постоянного хранения на государственное хранение;</w:t>
      </w:r>
    </w:p>
    <w:p w:rsidR="00165DBF" w:rsidRPr="00F735BC" w:rsidRDefault="00165DBF" w:rsidP="00165DBF">
      <w:pPr>
        <w:ind w:firstLine="709"/>
        <w:jc w:val="both"/>
        <w:rPr>
          <w:color w:val="000000"/>
          <w:kern w:val="24"/>
          <w:sz w:val="28"/>
          <w:szCs w:val="28"/>
        </w:rPr>
      </w:pPr>
      <w:r w:rsidRPr="00F735BC">
        <w:rPr>
          <w:color w:val="000000"/>
          <w:kern w:val="24"/>
          <w:sz w:val="28"/>
          <w:szCs w:val="28"/>
        </w:rPr>
        <w:lastRenderedPageBreak/>
        <w:t>- не упорядочены документы постоянного хранения, по личному составу, личные дела уволенных работников.</w:t>
      </w:r>
    </w:p>
    <w:p w:rsidR="00165DBF" w:rsidRPr="00F735BC" w:rsidRDefault="00165DBF" w:rsidP="00165DBF">
      <w:pPr>
        <w:pStyle w:val="ae"/>
        <w:ind w:left="0" w:firstLine="709"/>
        <w:jc w:val="both"/>
        <w:rPr>
          <w:color w:val="000000"/>
          <w:kern w:val="24"/>
          <w:sz w:val="28"/>
          <w:szCs w:val="28"/>
        </w:rPr>
      </w:pPr>
      <w:r w:rsidRPr="00F735BC">
        <w:rPr>
          <w:color w:val="000000"/>
          <w:kern w:val="24"/>
          <w:sz w:val="28"/>
          <w:szCs w:val="28"/>
        </w:rPr>
        <w:t>Указанные нарушения нередко приводят к утрате документов организациями в связи с халатным и безответственным отношением руководителей к хранению документов, что влечет за собой в дальнейшем нарушение конституционных прав граждан на получение информации, в том числе о своей трудовой деятельности.</w:t>
      </w:r>
    </w:p>
    <w:p w:rsidR="00165DBF" w:rsidRPr="00F735BC" w:rsidRDefault="00165DBF" w:rsidP="00165DBF">
      <w:pPr>
        <w:ind w:firstLine="709"/>
        <w:jc w:val="both"/>
        <w:rPr>
          <w:color w:val="C5E0B4"/>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3409"/>
        <w:gridCol w:w="1620"/>
        <w:gridCol w:w="1805"/>
        <w:gridCol w:w="1876"/>
      </w:tblGrid>
      <w:tr w:rsidR="00165DBF" w:rsidRPr="00F735BC" w:rsidTr="00762534">
        <w:trPr>
          <w:trHeight w:val="265"/>
        </w:trPr>
        <w:tc>
          <w:tcPr>
            <w:tcW w:w="668" w:type="dxa"/>
            <w:vMerge w:val="restart"/>
            <w:shd w:val="clear" w:color="auto" w:fill="auto"/>
          </w:tcPr>
          <w:p w:rsidR="00165DBF" w:rsidRPr="0068066A" w:rsidRDefault="00165DBF" w:rsidP="00762534">
            <w:pPr>
              <w:ind w:firstLine="709"/>
              <w:jc w:val="both"/>
              <w:rPr>
                <w:sz w:val="24"/>
                <w:szCs w:val="24"/>
              </w:rPr>
            </w:pPr>
            <w:r w:rsidRPr="0068066A">
              <w:rPr>
                <w:sz w:val="24"/>
                <w:szCs w:val="24"/>
              </w:rPr>
              <w:t>пп/п</w:t>
            </w:r>
          </w:p>
        </w:tc>
        <w:tc>
          <w:tcPr>
            <w:tcW w:w="3852" w:type="dxa"/>
            <w:vMerge w:val="restart"/>
            <w:shd w:val="clear" w:color="auto" w:fill="auto"/>
          </w:tcPr>
          <w:p w:rsidR="00165DBF" w:rsidRPr="0068066A" w:rsidRDefault="00165DBF" w:rsidP="00762534">
            <w:pPr>
              <w:ind w:firstLine="709"/>
              <w:jc w:val="both"/>
              <w:rPr>
                <w:color w:val="C5E0B4"/>
                <w:sz w:val="24"/>
                <w:szCs w:val="24"/>
              </w:rPr>
            </w:pPr>
            <w:r w:rsidRPr="0068066A">
              <w:rPr>
                <w:sz w:val="24"/>
                <w:szCs w:val="24"/>
              </w:rPr>
              <w:t>Наименование статьи</w:t>
            </w:r>
          </w:p>
        </w:tc>
        <w:tc>
          <w:tcPr>
            <w:tcW w:w="5793" w:type="dxa"/>
            <w:gridSpan w:val="3"/>
            <w:shd w:val="clear" w:color="auto" w:fill="auto"/>
          </w:tcPr>
          <w:p w:rsidR="00165DBF" w:rsidRDefault="00165DBF" w:rsidP="00762534">
            <w:pPr>
              <w:jc w:val="center"/>
              <w:rPr>
                <w:sz w:val="24"/>
                <w:szCs w:val="24"/>
              </w:rPr>
            </w:pPr>
            <w:r w:rsidRPr="0068066A">
              <w:rPr>
                <w:sz w:val="24"/>
                <w:szCs w:val="24"/>
              </w:rPr>
              <w:t>Количество выявленных нарушений (ед.хр.)</w:t>
            </w:r>
          </w:p>
          <w:p w:rsidR="00165DBF" w:rsidRPr="0068066A" w:rsidRDefault="00165DBF" w:rsidP="00762534">
            <w:pPr>
              <w:jc w:val="center"/>
              <w:rPr>
                <w:sz w:val="24"/>
                <w:szCs w:val="24"/>
              </w:rPr>
            </w:pPr>
          </w:p>
        </w:tc>
      </w:tr>
      <w:tr w:rsidR="00165DBF" w:rsidRPr="00F735BC" w:rsidTr="00762534">
        <w:trPr>
          <w:trHeight w:val="265"/>
        </w:trPr>
        <w:tc>
          <w:tcPr>
            <w:tcW w:w="668" w:type="dxa"/>
            <w:vMerge/>
            <w:shd w:val="clear" w:color="auto" w:fill="auto"/>
          </w:tcPr>
          <w:p w:rsidR="00165DBF" w:rsidRPr="0068066A" w:rsidRDefault="00165DBF" w:rsidP="00762534">
            <w:pPr>
              <w:ind w:firstLine="709"/>
              <w:jc w:val="both"/>
              <w:rPr>
                <w:sz w:val="24"/>
                <w:szCs w:val="24"/>
              </w:rPr>
            </w:pPr>
          </w:p>
        </w:tc>
        <w:tc>
          <w:tcPr>
            <w:tcW w:w="3852" w:type="dxa"/>
            <w:vMerge/>
            <w:shd w:val="clear" w:color="auto" w:fill="auto"/>
          </w:tcPr>
          <w:p w:rsidR="00165DBF" w:rsidRPr="0068066A" w:rsidRDefault="00165DBF" w:rsidP="00762534">
            <w:pPr>
              <w:ind w:firstLine="709"/>
              <w:jc w:val="both"/>
              <w:rPr>
                <w:sz w:val="24"/>
                <w:szCs w:val="24"/>
              </w:rPr>
            </w:pPr>
          </w:p>
        </w:tc>
        <w:tc>
          <w:tcPr>
            <w:tcW w:w="1717" w:type="dxa"/>
            <w:shd w:val="clear" w:color="auto" w:fill="auto"/>
          </w:tcPr>
          <w:p w:rsidR="00165DBF" w:rsidRPr="0068066A" w:rsidRDefault="00165DBF" w:rsidP="00762534">
            <w:pPr>
              <w:ind w:firstLine="709"/>
              <w:jc w:val="both"/>
              <w:rPr>
                <w:sz w:val="24"/>
                <w:szCs w:val="24"/>
              </w:rPr>
            </w:pPr>
            <w:r w:rsidRPr="0068066A">
              <w:rPr>
                <w:sz w:val="24"/>
                <w:szCs w:val="24"/>
              </w:rPr>
              <w:t>2017</w:t>
            </w:r>
          </w:p>
        </w:tc>
        <w:tc>
          <w:tcPr>
            <w:tcW w:w="1985" w:type="dxa"/>
            <w:shd w:val="clear" w:color="auto" w:fill="auto"/>
          </w:tcPr>
          <w:p w:rsidR="00165DBF" w:rsidRPr="0068066A" w:rsidRDefault="00165DBF" w:rsidP="00762534">
            <w:pPr>
              <w:ind w:firstLine="709"/>
              <w:jc w:val="both"/>
              <w:rPr>
                <w:sz w:val="24"/>
                <w:szCs w:val="24"/>
              </w:rPr>
            </w:pPr>
            <w:r w:rsidRPr="0068066A">
              <w:rPr>
                <w:sz w:val="24"/>
                <w:szCs w:val="24"/>
              </w:rPr>
              <w:t>2018</w:t>
            </w:r>
          </w:p>
        </w:tc>
        <w:tc>
          <w:tcPr>
            <w:tcW w:w="2091" w:type="dxa"/>
          </w:tcPr>
          <w:p w:rsidR="00165DBF" w:rsidRPr="0068066A" w:rsidRDefault="00165DBF" w:rsidP="00762534">
            <w:pPr>
              <w:ind w:firstLine="34"/>
              <w:jc w:val="center"/>
              <w:rPr>
                <w:sz w:val="24"/>
                <w:szCs w:val="24"/>
              </w:rPr>
            </w:pPr>
            <w:r>
              <w:rPr>
                <w:sz w:val="24"/>
                <w:szCs w:val="24"/>
              </w:rPr>
              <w:t>на 01.12.2019</w:t>
            </w:r>
          </w:p>
        </w:tc>
      </w:tr>
      <w:tr w:rsidR="00165DBF" w:rsidRPr="00F735BC" w:rsidTr="00762534">
        <w:tc>
          <w:tcPr>
            <w:tcW w:w="8222" w:type="dxa"/>
            <w:gridSpan w:val="4"/>
            <w:shd w:val="clear" w:color="auto" w:fill="auto"/>
          </w:tcPr>
          <w:p w:rsidR="00165DBF" w:rsidRPr="0068066A" w:rsidRDefault="00165DBF" w:rsidP="00762534">
            <w:pPr>
              <w:ind w:firstLine="709"/>
              <w:rPr>
                <w:color w:val="C5E0B4"/>
                <w:sz w:val="24"/>
                <w:szCs w:val="24"/>
              </w:rPr>
            </w:pPr>
            <w:r w:rsidRPr="0068066A">
              <w:rPr>
                <w:sz w:val="24"/>
                <w:szCs w:val="24"/>
              </w:rPr>
              <w:t>КоАП РФ</w:t>
            </w:r>
          </w:p>
        </w:tc>
        <w:tc>
          <w:tcPr>
            <w:tcW w:w="2091" w:type="dxa"/>
          </w:tcPr>
          <w:p w:rsidR="00165DBF" w:rsidRPr="0068066A" w:rsidRDefault="00165DBF" w:rsidP="00762534">
            <w:pPr>
              <w:ind w:firstLine="709"/>
              <w:rPr>
                <w:sz w:val="24"/>
                <w:szCs w:val="24"/>
              </w:rPr>
            </w:pPr>
          </w:p>
        </w:tc>
      </w:tr>
      <w:tr w:rsidR="00165DBF" w:rsidRPr="00F735BC" w:rsidTr="00762534">
        <w:tc>
          <w:tcPr>
            <w:tcW w:w="668" w:type="dxa"/>
            <w:shd w:val="clear" w:color="auto" w:fill="auto"/>
          </w:tcPr>
          <w:p w:rsidR="00165DBF" w:rsidRPr="0068066A" w:rsidRDefault="00165DBF" w:rsidP="00762534">
            <w:pPr>
              <w:jc w:val="both"/>
              <w:rPr>
                <w:sz w:val="24"/>
                <w:szCs w:val="24"/>
              </w:rPr>
            </w:pPr>
            <w:r>
              <w:rPr>
                <w:sz w:val="24"/>
                <w:szCs w:val="24"/>
              </w:rPr>
              <w:t>1</w:t>
            </w:r>
          </w:p>
        </w:tc>
        <w:tc>
          <w:tcPr>
            <w:tcW w:w="3852" w:type="dxa"/>
            <w:shd w:val="clear" w:color="auto" w:fill="auto"/>
          </w:tcPr>
          <w:p w:rsidR="00165DBF" w:rsidRPr="0068066A" w:rsidRDefault="00165DBF" w:rsidP="00762534">
            <w:pPr>
              <w:jc w:val="both"/>
              <w:rPr>
                <w:sz w:val="24"/>
                <w:szCs w:val="24"/>
              </w:rPr>
            </w:pPr>
            <w:r w:rsidRPr="0068066A">
              <w:rPr>
                <w:bCs/>
                <w:sz w:val="24"/>
                <w:szCs w:val="24"/>
                <w:shd w:val="clear" w:color="auto" w:fill="FFFFFF"/>
              </w:rPr>
              <w:t>ч. 1 ст.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717" w:type="dxa"/>
            <w:shd w:val="clear" w:color="auto" w:fill="auto"/>
          </w:tcPr>
          <w:p w:rsidR="00165DBF" w:rsidRPr="0068066A" w:rsidRDefault="00165DBF" w:rsidP="00762534">
            <w:pPr>
              <w:ind w:firstLine="709"/>
              <w:jc w:val="both"/>
              <w:rPr>
                <w:sz w:val="24"/>
                <w:szCs w:val="24"/>
              </w:rPr>
            </w:pPr>
            <w:r w:rsidRPr="0068066A">
              <w:rPr>
                <w:sz w:val="24"/>
                <w:szCs w:val="24"/>
              </w:rPr>
              <w:t>-</w:t>
            </w:r>
          </w:p>
        </w:tc>
        <w:tc>
          <w:tcPr>
            <w:tcW w:w="1985" w:type="dxa"/>
            <w:shd w:val="clear" w:color="auto" w:fill="auto"/>
          </w:tcPr>
          <w:p w:rsidR="00165DBF" w:rsidRPr="0068066A" w:rsidRDefault="00165DBF" w:rsidP="00762534">
            <w:pPr>
              <w:jc w:val="both"/>
              <w:rPr>
                <w:sz w:val="24"/>
                <w:szCs w:val="24"/>
              </w:rPr>
            </w:pPr>
            <w:r w:rsidRPr="0068066A">
              <w:rPr>
                <w:sz w:val="24"/>
                <w:szCs w:val="24"/>
              </w:rPr>
              <w:t>8 протоколов</w:t>
            </w:r>
          </w:p>
        </w:tc>
        <w:tc>
          <w:tcPr>
            <w:tcW w:w="2091" w:type="dxa"/>
          </w:tcPr>
          <w:p w:rsidR="00165DBF" w:rsidRPr="0068066A" w:rsidRDefault="00165DBF" w:rsidP="00762534">
            <w:pPr>
              <w:jc w:val="both"/>
              <w:rPr>
                <w:sz w:val="24"/>
                <w:szCs w:val="24"/>
              </w:rPr>
            </w:pPr>
            <w:r>
              <w:rPr>
                <w:sz w:val="24"/>
                <w:szCs w:val="24"/>
              </w:rPr>
              <w:t>9 протоколов</w:t>
            </w:r>
          </w:p>
        </w:tc>
      </w:tr>
      <w:tr w:rsidR="00165DBF" w:rsidRPr="00D07EBD" w:rsidTr="00762534">
        <w:tc>
          <w:tcPr>
            <w:tcW w:w="668" w:type="dxa"/>
            <w:shd w:val="clear" w:color="auto" w:fill="auto"/>
          </w:tcPr>
          <w:p w:rsidR="00165DBF" w:rsidRPr="0068066A" w:rsidRDefault="00165DBF" w:rsidP="00762534">
            <w:pPr>
              <w:jc w:val="both"/>
              <w:rPr>
                <w:sz w:val="24"/>
                <w:szCs w:val="24"/>
              </w:rPr>
            </w:pPr>
            <w:r>
              <w:rPr>
                <w:sz w:val="24"/>
                <w:szCs w:val="24"/>
              </w:rPr>
              <w:t>2</w:t>
            </w:r>
          </w:p>
        </w:tc>
        <w:tc>
          <w:tcPr>
            <w:tcW w:w="3852" w:type="dxa"/>
            <w:shd w:val="clear" w:color="auto" w:fill="auto"/>
          </w:tcPr>
          <w:p w:rsidR="00165DBF" w:rsidRPr="00D07EBD" w:rsidRDefault="00165DBF" w:rsidP="00762534">
            <w:pPr>
              <w:jc w:val="both"/>
              <w:rPr>
                <w:sz w:val="24"/>
                <w:szCs w:val="24"/>
              </w:rPr>
            </w:pPr>
            <w:r>
              <w:rPr>
                <w:sz w:val="24"/>
                <w:szCs w:val="24"/>
              </w:rPr>
              <w:t>ст. 13.20. н</w:t>
            </w:r>
            <w:r w:rsidRPr="00D07EBD">
              <w:rPr>
                <w:sz w:val="24"/>
                <w:szCs w:val="24"/>
              </w:rPr>
              <w:t>арушение правил хранения, комплектования, учета или использования архивных документов</w:t>
            </w:r>
          </w:p>
        </w:tc>
        <w:tc>
          <w:tcPr>
            <w:tcW w:w="1717" w:type="dxa"/>
            <w:shd w:val="clear" w:color="auto" w:fill="auto"/>
          </w:tcPr>
          <w:p w:rsidR="00165DBF" w:rsidRPr="0068066A" w:rsidRDefault="00165DBF" w:rsidP="00762534">
            <w:pPr>
              <w:ind w:firstLine="709"/>
              <w:jc w:val="both"/>
              <w:rPr>
                <w:sz w:val="24"/>
                <w:szCs w:val="24"/>
              </w:rPr>
            </w:pPr>
          </w:p>
        </w:tc>
        <w:tc>
          <w:tcPr>
            <w:tcW w:w="1985" w:type="dxa"/>
            <w:shd w:val="clear" w:color="auto" w:fill="auto"/>
          </w:tcPr>
          <w:p w:rsidR="00165DBF" w:rsidRPr="0068066A" w:rsidRDefault="00165DBF" w:rsidP="00762534">
            <w:pPr>
              <w:ind w:firstLine="709"/>
              <w:jc w:val="both"/>
              <w:rPr>
                <w:sz w:val="24"/>
                <w:szCs w:val="24"/>
              </w:rPr>
            </w:pPr>
          </w:p>
        </w:tc>
        <w:tc>
          <w:tcPr>
            <w:tcW w:w="2091" w:type="dxa"/>
          </w:tcPr>
          <w:p w:rsidR="00165DBF" w:rsidRDefault="00165DBF" w:rsidP="00762534">
            <w:pPr>
              <w:rPr>
                <w:sz w:val="24"/>
                <w:szCs w:val="24"/>
              </w:rPr>
            </w:pPr>
            <w:r>
              <w:rPr>
                <w:sz w:val="24"/>
                <w:szCs w:val="24"/>
              </w:rPr>
              <w:t>1 протокол</w:t>
            </w:r>
          </w:p>
        </w:tc>
      </w:tr>
    </w:tbl>
    <w:p w:rsidR="00165DBF" w:rsidRPr="00F735BC" w:rsidRDefault="00165DBF" w:rsidP="00165DBF">
      <w:pPr>
        <w:ind w:firstLine="709"/>
        <w:jc w:val="both"/>
        <w:rPr>
          <w:color w:val="C5E0B4"/>
          <w:sz w:val="28"/>
          <w:szCs w:val="28"/>
        </w:rPr>
      </w:pPr>
    </w:p>
    <w:p w:rsidR="00165DBF" w:rsidRDefault="00165DBF" w:rsidP="00165DBF">
      <w:pPr>
        <w:ind w:firstLine="709"/>
        <w:jc w:val="both"/>
        <w:rPr>
          <w:sz w:val="28"/>
          <w:szCs w:val="28"/>
        </w:rPr>
      </w:pPr>
      <w:r>
        <w:rPr>
          <w:sz w:val="28"/>
          <w:szCs w:val="28"/>
        </w:rPr>
        <w:t>По состоянию на 01.12.</w:t>
      </w:r>
      <w:r w:rsidRPr="00F735BC">
        <w:rPr>
          <w:sz w:val="28"/>
          <w:szCs w:val="28"/>
        </w:rPr>
        <w:t>201</w:t>
      </w:r>
      <w:r>
        <w:rPr>
          <w:sz w:val="28"/>
          <w:szCs w:val="28"/>
        </w:rPr>
        <w:t>9</w:t>
      </w:r>
      <w:r w:rsidRPr="00F735BC">
        <w:rPr>
          <w:sz w:val="28"/>
          <w:szCs w:val="28"/>
        </w:rPr>
        <w:t xml:space="preserve"> в соответствии с Планом проведения проверок проведено </w:t>
      </w:r>
      <w:r>
        <w:rPr>
          <w:sz w:val="28"/>
          <w:szCs w:val="28"/>
        </w:rPr>
        <w:t>20</w:t>
      </w:r>
      <w:r w:rsidRPr="00F735BC">
        <w:rPr>
          <w:sz w:val="28"/>
          <w:szCs w:val="28"/>
        </w:rPr>
        <w:t xml:space="preserve"> проверок, </w:t>
      </w:r>
      <w:r>
        <w:rPr>
          <w:sz w:val="28"/>
          <w:szCs w:val="28"/>
        </w:rPr>
        <w:t xml:space="preserve">а также 25 внеплановых проверок, 24 из которых по исполнению предписания, одна по требованию прокуратуры. </w:t>
      </w:r>
    </w:p>
    <w:p w:rsidR="00165DBF" w:rsidRPr="00F735BC" w:rsidRDefault="00165DBF" w:rsidP="00165DBF">
      <w:pPr>
        <w:ind w:firstLine="709"/>
        <w:jc w:val="both"/>
        <w:rPr>
          <w:sz w:val="28"/>
          <w:szCs w:val="28"/>
        </w:rPr>
      </w:pPr>
      <w:r>
        <w:rPr>
          <w:sz w:val="28"/>
          <w:szCs w:val="28"/>
        </w:rPr>
        <w:t>П</w:t>
      </w:r>
      <w:r w:rsidRPr="00F735BC">
        <w:rPr>
          <w:sz w:val="28"/>
          <w:szCs w:val="28"/>
        </w:rPr>
        <w:t xml:space="preserve">о итогам </w:t>
      </w:r>
      <w:r>
        <w:rPr>
          <w:sz w:val="28"/>
          <w:szCs w:val="28"/>
        </w:rPr>
        <w:t xml:space="preserve">указанных </w:t>
      </w:r>
      <w:r w:rsidRPr="00F735BC">
        <w:rPr>
          <w:sz w:val="28"/>
          <w:szCs w:val="28"/>
        </w:rPr>
        <w:t>проверок составлен</w:t>
      </w:r>
      <w:r>
        <w:rPr>
          <w:sz w:val="28"/>
          <w:szCs w:val="28"/>
        </w:rPr>
        <w:t>о</w:t>
      </w:r>
      <w:r w:rsidRPr="00F735BC">
        <w:rPr>
          <w:sz w:val="28"/>
          <w:szCs w:val="28"/>
        </w:rPr>
        <w:t xml:space="preserve"> </w:t>
      </w:r>
      <w:r>
        <w:rPr>
          <w:sz w:val="28"/>
          <w:szCs w:val="28"/>
        </w:rPr>
        <w:t>12</w:t>
      </w:r>
      <w:r w:rsidRPr="00F735BC">
        <w:rPr>
          <w:sz w:val="28"/>
          <w:szCs w:val="28"/>
        </w:rPr>
        <w:t xml:space="preserve"> протокол</w:t>
      </w:r>
      <w:r>
        <w:rPr>
          <w:sz w:val="28"/>
          <w:szCs w:val="28"/>
        </w:rPr>
        <w:t>ов</w:t>
      </w:r>
      <w:r w:rsidRPr="00F735BC">
        <w:rPr>
          <w:sz w:val="28"/>
          <w:szCs w:val="28"/>
        </w:rPr>
        <w:t xml:space="preserve"> об административных правонарушениях. Общая сумма наложенных административных штрафов – </w:t>
      </w:r>
      <w:r>
        <w:rPr>
          <w:sz w:val="28"/>
          <w:szCs w:val="28"/>
        </w:rPr>
        <w:t>80 тыс. 600</w:t>
      </w:r>
      <w:r w:rsidRPr="00F735BC">
        <w:rPr>
          <w:sz w:val="28"/>
          <w:szCs w:val="28"/>
        </w:rPr>
        <w:t xml:space="preserve"> руб.</w:t>
      </w:r>
    </w:p>
    <w:p w:rsidR="00165DBF" w:rsidRPr="00F735BC" w:rsidRDefault="00165DBF" w:rsidP="00165DBF">
      <w:pPr>
        <w:pStyle w:val="ConsPlusNormal"/>
        <w:ind w:firstLine="708"/>
        <w:jc w:val="both"/>
        <w:rPr>
          <w:rFonts w:ascii="Times New Roman" w:hAnsi="Times New Roman" w:cs="Times New Roman"/>
          <w:sz w:val="28"/>
          <w:szCs w:val="28"/>
        </w:rPr>
      </w:pPr>
      <w:r w:rsidRPr="00F735BC">
        <w:rPr>
          <w:rFonts w:ascii="Times New Roman" w:hAnsi="Times New Roman" w:cs="Times New Roman"/>
          <w:sz w:val="28"/>
          <w:szCs w:val="28"/>
        </w:rPr>
        <w:t>1.2. Обобщение типовых нарушений обязательных требований законодательства об архивном деле с рекомендациями по недопущению таких нарушений размещены на официальном сайте Государственного комитета Республики Татарстан по архивному делу в информационно-телекоммуникационной сети «Интернет» (</w:t>
      </w:r>
      <w:hyperlink r:id="rId7" w:history="1">
        <w:r w:rsidRPr="00F735BC">
          <w:rPr>
            <w:rStyle w:val="a4"/>
            <w:sz w:val="28"/>
            <w:szCs w:val="28"/>
          </w:rPr>
          <w:t>http://arhi</w:t>
        </w:r>
        <w:r w:rsidRPr="00F735BC">
          <w:rPr>
            <w:rStyle w:val="a4"/>
            <w:sz w:val="28"/>
            <w:szCs w:val="28"/>
          </w:rPr>
          <w:t>v</w:t>
        </w:r>
        <w:r w:rsidRPr="00F735BC">
          <w:rPr>
            <w:rStyle w:val="a4"/>
            <w:sz w:val="28"/>
            <w:szCs w:val="28"/>
          </w:rPr>
          <w:t>.tatarstan.ru</w:t>
        </w:r>
      </w:hyperlink>
      <w:r w:rsidRPr="00F735BC">
        <w:rPr>
          <w:rFonts w:ascii="Times New Roman" w:hAnsi="Times New Roman" w:cs="Times New Roman"/>
          <w:sz w:val="28"/>
          <w:szCs w:val="28"/>
        </w:rPr>
        <w:t>) в разделе «Государственный контроль» в подразделе «Профилактика нарушений обязательных требований» (Типовые нарушения и разъяснения к ним). Сводный Перечень обязательных требований законодательства об архивном деле, предъявляемых к подконтрольным субъектам при проведении контрольно-надзорных мероприятий, размещен на официальном сайте Министерства экономики Республики Татарстан в информационно-</w:t>
      </w:r>
      <w:r w:rsidRPr="00F735BC">
        <w:rPr>
          <w:rFonts w:ascii="Times New Roman" w:hAnsi="Times New Roman" w:cs="Times New Roman"/>
          <w:sz w:val="28"/>
          <w:szCs w:val="28"/>
        </w:rPr>
        <w:lastRenderedPageBreak/>
        <w:t>телекоммуникационной сети «Интернет» (</w:t>
      </w:r>
      <w:hyperlink r:id="rId8" w:history="1">
        <w:r w:rsidRPr="00F735BC">
          <w:rPr>
            <w:rStyle w:val="a4"/>
            <w:sz w:val="28"/>
            <w:szCs w:val="28"/>
          </w:rPr>
          <w:t>http://mert.tatarstan.ru</w:t>
        </w:r>
      </w:hyperlink>
      <w:r w:rsidRPr="00F735BC">
        <w:rPr>
          <w:rFonts w:ascii="Times New Roman" w:hAnsi="Times New Roman" w:cs="Times New Roman"/>
          <w:sz w:val="28"/>
          <w:szCs w:val="28"/>
        </w:rPr>
        <w:t xml:space="preserve">) в разделе «Государственный контроль (надзор)» в подразделе «Профилактика нарушений обязательных требований». </w:t>
      </w:r>
    </w:p>
    <w:p w:rsidR="00165DBF" w:rsidRPr="00F735BC" w:rsidRDefault="00165DBF" w:rsidP="00165DBF">
      <w:pPr>
        <w:pStyle w:val="ConsPlusNormal"/>
        <w:ind w:firstLine="708"/>
        <w:jc w:val="both"/>
        <w:rPr>
          <w:rFonts w:ascii="Times New Roman" w:hAnsi="Times New Roman" w:cs="Times New Roman"/>
          <w:sz w:val="28"/>
          <w:szCs w:val="28"/>
        </w:rPr>
      </w:pPr>
      <w:r w:rsidRPr="00F735BC">
        <w:rPr>
          <w:rFonts w:ascii="Times New Roman" w:hAnsi="Times New Roman" w:cs="Times New Roman"/>
          <w:sz w:val="28"/>
          <w:szCs w:val="28"/>
        </w:rPr>
        <w:t>1.3. В январе 2018 года запущен первый региональный межведомственный интернет-ресурс для предпринимателей «Проверенный бизнес» — совместный проект Министерства экономики Республики Татарстан и прокуратуры Республики Татарстан. Интернет-ресурс «Проверенный бизнес» размещен в информационно-телекоммуникационной сети «Интернет» (</w:t>
      </w:r>
      <w:r w:rsidRPr="00F735BC">
        <w:rPr>
          <w:rFonts w:ascii="Times New Roman" w:hAnsi="Times New Roman" w:cs="Times New Roman"/>
          <w:color w:val="242424"/>
          <w:sz w:val="28"/>
          <w:szCs w:val="28"/>
        </w:rPr>
        <w:t>provbiz.ru) и</w:t>
      </w:r>
      <w:r w:rsidRPr="00F735BC">
        <w:rPr>
          <w:rFonts w:ascii="Times New Roman" w:hAnsi="Times New Roman" w:cs="Times New Roman"/>
          <w:sz w:val="28"/>
          <w:szCs w:val="28"/>
        </w:rPr>
        <w:t xml:space="preserve"> является базой полезной информации, где представлен Справочник типовых нарушений, в том числе информация о перечне типичных нарушений обязательных требований законодательства об архивном деле, предъявляемых при проведении контрольно-надзорных мероприятий, и обеспечению мероприятий по их предотвращению. </w:t>
      </w:r>
    </w:p>
    <w:p w:rsidR="00165DBF" w:rsidRPr="00F735BC" w:rsidRDefault="00165DBF" w:rsidP="00165DBF">
      <w:pPr>
        <w:adjustRightInd w:val="0"/>
        <w:ind w:firstLine="708"/>
        <w:jc w:val="both"/>
        <w:rPr>
          <w:sz w:val="28"/>
          <w:szCs w:val="28"/>
        </w:rPr>
      </w:pPr>
      <w:r w:rsidRPr="00F735BC">
        <w:rPr>
          <w:sz w:val="28"/>
          <w:szCs w:val="28"/>
        </w:rPr>
        <w:t>1.4. В согласованный прокуратурой Республики Татарстан и утвержденный план проведения плановых проверок юридических лиц и индивидуальных предпринимателей, органов государственной власти Республики Татарстан и должностных лиц органов государственной власти Республики Татарстан, органов местного самоуправления Республики Татарстан и должностных лиц местного самоуправления Республики Татарстан, на 201</w:t>
      </w:r>
      <w:r>
        <w:rPr>
          <w:sz w:val="28"/>
          <w:szCs w:val="28"/>
        </w:rPr>
        <w:t>9</w:t>
      </w:r>
      <w:r w:rsidRPr="00F735BC">
        <w:rPr>
          <w:sz w:val="28"/>
          <w:szCs w:val="28"/>
        </w:rPr>
        <w:t xml:space="preserve"> год включен</w:t>
      </w:r>
      <w:r>
        <w:rPr>
          <w:sz w:val="28"/>
          <w:szCs w:val="28"/>
        </w:rPr>
        <w:t>о</w:t>
      </w:r>
      <w:r w:rsidRPr="00F735BC">
        <w:rPr>
          <w:sz w:val="28"/>
          <w:szCs w:val="28"/>
        </w:rPr>
        <w:t xml:space="preserve"> </w:t>
      </w:r>
      <w:r>
        <w:rPr>
          <w:sz w:val="28"/>
          <w:szCs w:val="28"/>
        </w:rPr>
        <w:t>20</w:t>
      </w:r>
      <w:r w:rsidRPr="00F735BC">
        <w:rPr>
          <w:sz w:val="28"/>
          <w:szCs w:val="28"/>
        </w:rPr>
        <w:t xml:space="preserve"> провер</w:t>
      </w:r>
      <w:r>
        <w:rPr>
          <w:sz w:val="28"/>
          <w:szCs w:val="28"/>
        </w:rPr>
        <w:t>ок</w:t>
      </w:r>
      <w:r w:rsidRPr="00F735BC">
        <w:rPr>
          <w:sz w:val="28"/>
          <w:szCs w:val="28"/>
        </w:rPr>
        <w:t xml:space="preserve">. </w:t>
      </w:r>
      <w:r>
        <w:rPr>
          <w:sz w:val="28"/>
          <w:szCs w:val="28"/>
        </w:rPr>
        <w:t xml:space="preserve">По состоянию на ноябрь </w:t>
      </w:r>
      <w:r w:rsidRPr="00F735BC">
        <w:rPr>
          <w:sz w:val="28"/>
          <w:szCs w:val="28"/>
        </w:rPr>
        <w:t>201</w:t>
      </w:r>
      <w:r>
        <w:rPr>
          <w:sz w:val="28"/>
          <w:szCs w:val="28"/>
        </w:rPr>
        <w:t>9</w:t>
      </w:r>
      <w:r w:rsidRPr="00F735BC">
        <w:rPr>
          <w:sz w:val="28"/>
          <w:szCs w:val="28"/>
        </w:rPr>
        <w:t xml:space="preserve"> год</w:t>
      </w:r>
      <w:r>
        <w:rPr>
          <w:sz w:val="28"/>
          <w:szCs w:val="28"/>
        </w:rPr>
        <w:t>а</w:t>
      </w:r>
      <w:r w:rsidRPr="00F735BC">
        <w:rPr>
          <w:sz w:val="28"/>
          <w:szCs w:val="28"/>
        </w:rPr>
        <w:t xml:space="preserve"> проведено </w:t>
      </w:r>
      <w:r>
        <w:rPr>
          <w:sz w:val="28"/>
          <w:szCs w:val="28"/>
        </w:rPr>
        <w:t>45</w:t>
      </w:r>
      <w:r w:rsidRPr="00F735BC">
        <w:rPr>
          <w:sz w:val="28"/>
          <w:szCs w:val="28"/>
        </w:rPr>
        <w:t xml:space="preserve"> провер</w:t>
      </w:r>
      <w:r>
        <w:rPr>
          <w:sz w:val="28"/>
          <w:szCs w:val="28"/>
        </w:rPr>
        <w:t>ок</w:t>
      </w:r>
      <w:r w:rsidRPr="00F735BC">
        <w:rPr>
          <w:sz w:val="28"/>
          <w:szCs w:val="28"/>
        </w:rPr>
        <w:t>, в том числе 2</w:t>
      </w:r>
      <w:r>
        <w:rPr>
          <w:sz w:val="28"/>
          <w:szCs w:val="28"/>
        </w:rPr>
        <w:t>0</w:t>
      </w:r>
      <w:r w:rsidRPr="00F735BC">
        <w:rPr>
          <w:sz w:val="28"/>
          <w:szCs w:val="28"/>
        </w:rPr>
        <w:t xml:space="preserve"> планов</w:t>
      </w:r>
      <w:r>
        <w:rPr>
          <w:sz w:val="28"/>
          <w:szCs w:val="28"/>
        </w:rPr>
        <w:t>ых</w:t>
      </w:r>
      <w:r w:rsidRPr="00F735BC">
        <w:rPr>
          <w:sz w:val="28"/>
          <w:szCs w:val="28"/>
        </w:rPr>
        <w:t xml:space="preserve">, </w:t>
      </w:r>
      <w:r>
        <w:rPr>
          <w:sz w:val="28"/>
          <w:szCs w:val="28"/>
        </w:rPr>
        <w:t>25</w:t>
      </w:r>
      <w:r w:rsidRPr="00F735BC">
        <w:rPr>
          <w:sz w:val="28"/>
          <w:szCs w:val="28"/>
        </w:rPr>
        <w:t xml:space="preserve"> внеплановых с целью предупреждения и устранения нарушений законодательства об архивном деле. </w:t>
      </w:r>
      <w:r>
        <w:rPr>
          <w:sz w:val="28"/>
          <w:szCs w:val="28"/>
        </w:rPr>
        <w:t xml:space="preserve">В числе внеплановых проверок одна по требованию прокуратуры. </w:t>
      </w:r>
      <w:r w:rsidRPr="00F735BC">
        <w:rPr>
          <w:sz w:val="28"/>
          <w:szCs w:val="28"/>
        </w:rPr>
        <w:t xml:space="preserve">По результатам проведенных проверок выдано </w:t>
      </w:r>
      <w:r>
        <w:rPr>
          <w:sz w:val="28"/>
          <w:szCs w:val="28"/>
        </w:rPr>
        <w:t>25</w:t>
      </w:r>
      <w:r w:rsidRPr="00F735BC">
        <w:rPr>
          <w:sz w:val="28"/>
          <w:szCs w:val="28"/>
        </w:rPr>
        <w:t xml:space="preserve"> предписаний об устранении выявленных нарушений обязательных требований законодательства об архивном деле</w:t>
      </w:r>
      <w:r>
        <w:rPr>
          <w:sz w:val="28"/>
          <w:szCs w:val="28"/>
        </w:rPr>
        <w:t>, возбуждено 12 дел об административных нарушениях</w:t>
      </w:r>
      <w:r w:rsidRPr="00F735BC">
        <w:rPr>
          <w:sz w:val="28"/>
          <w:szCs w:val="28"/>
        </w:rPr>
        <w:t>.</w:t>
      </w:r>
      <w:r>
        <w:rPr>
          <w:sz w:val="28"/>
          <w:szCs w:val="28"/>
        </w:rPr>
        <w:t xml:space="preserve"> </w:t>
      </w:r>
    </w:p>
    <w:p w:rsidR="00165DBF" w:rsidRPr="00F735BC" w:rsidRDefault="00165DBF" w:rsidP="00165DBF">
      <w:pPr>
        <w:adjustRightInd w:val="0"/>
        <w:ind w:firstLine="708"/>
        <w:jc w:val="both"/>
        <w:rPr>
          <w:sz w:val="28"/>
          <w:szCs w:val="28"/>
        </w:rPr>
      </w:pPr>
      <w:r w:rsidRPr="00F735BC">
        <w:rPr>
          <w:color w:val="000000"/>
          <w:sz w:val="28"/>
          <w:szCs w:val="28"/>
        </w:rPr>
        <w:t xml:space="preserve">На официальном сайте Государственного комитета Республики Татарстан по архивному делу в информационно-телекоммуникационной сети «Интернет» в разделе «Государственный контроль (надзор)» </w:t>
      </w:r>
      <w:r>
        <w:rPr>
          <w:color w:val="000000"/>
          <w:sz w:val="28"/>
          <w:szCs w:val="28"/>
        </w:rPr>
        <w:t xml:space="preserve">начиная с 2013 года ежегодно </w:t>
      </w:r>
      <w:r w:rsidRPr="00F735BC">
        <w:rPr>
          <w:color w:val="000000"/>
          <w:sz w:val="28"/>
          <w:szCs w:val="28"/>
        </w:rPr>
        <w:t>размещ</w:t>
      </w:r>
      <w:r>
        <w:rPr>
          <w:color w:val="000000"/>
          <w:sz w:val="28"/>
          <w:szCs w:val="28"/>
        </w:rPr>
        <w:t>аются</w:t>
      </w:r>
      <w:r w:rsidRPr="00F735BC">
        <w:rPr>
          <w:sz w:val="28"/>
          <w:szCs w:val="28"/>
        </w:rPr>
        <w:t xml:space="preserve"> План проведения проверок деятельности органов государственной власти Республики Татарстан и должностных лиц органов государственной власти Республики Татарстан, План проведения проверок деятельности органов местного самоуправления Республики Татарстан и должностных лиц местного самоуправления Республики Татарстан и План проведения плановых проверок юридических лиц и индивидуальных предпринимателей. Планы проверок согласованы прокуратурой Республики Татарстан.</w:t>
      </w:r>
    </w:p>
    <w:p w:rsidR="00165DBF" w:rsidRPr="00F735BC" w:rsidRDefault="00165DBF" w:rsidP="00165DBF">
      <w:pPr>
        <w:adjustRightInd w:val="0"/>
        <w:ind w:firstLine="708"/>
        <w:jc w:val="both"/>
        <w:rPr>
          <w:sz w:val="28"/>
          <w:szCs w:val="28"/>
        </w:rPr>
      </w:pPr>
      <w:r w:rsidRPr="00F735BC">
        <w:rPr>
          <w:sz w:val="28"/>
          <w:szCs w:val="28"/>
        </w:rPr>
        <w:t>1.5.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фактах нарушений законодательства об архивном деле в контрольный орган не поступало.</w:t>
      </w:r>
    </w:p>
    <w:p w:rsidR="00165DBF" w:rsidRPr="00F735BC" w:rsidRDefault="00165DBF" w:rsidP="00165DBF">
      <w:pPr>
        <w:pStyle w:val="Default"/>
        <w:jc w:val="both"/>
        <w:rPr>
          <w:b/>
          <w:bCs/>
          <w:sz w:val="28"/>
          <w:szCs w:val="28"/>
        </w:rPr>
      </w:pPr>
    </w:p>
    <w:p w:rsidR="00165DBF" w:rsidRPr="0010376C" w:rsidRDefault="00165DBF" w:rsidP="00165DBF">
      <w:pPr>
        <w:pStyle w:val="Default"/>
        <w:jc w:val="center"/>
        <w:rPr>
          <w:bCs/>
          <w:sz w:val="28"/>
          <w:szCs w:val="28"/>
        </w:rPr>
      </w:pPr>
      <w:r w:rsidRPr="00F735BC">
        <w:rPr>
          <w:bCs/>
          <w:sz w:val="28"/>
          <w:szCs w:val="28"/>
        </w:rPr>
        <w:t xml:space="preserve">Раздел 2. Цели и задачи профилактической </w:t>
      </w:r>
      <w:r>
        <w:rPr>
          <w:bCs/>
          <w:sz w:val="28"/>
          <w:szCs w:val="28"/>
          <w:lang w:val="tt-RU"/>
        </w:rPr>
        <w:t>помо</w:t>
      </w:r>
      <w:r>
        <w:rPr>
          <w:bCs/>
          <w:sz w:val="28"/>
          <w:szCs w:val="28"/>
        </w:rPr>
        <w:t>щи</w:t>
      </w:r>
    </w:p>
    <w:p w:rsidR="00165DBF" w:rsidRPr="00F735BC" w:rsidRDefault="00165DBF" w:rsidP="00165DBF">
      <w:pPr>
        <w:pStyle w:val="Default"/>
        <w:jc w:val="center"/>
        <w:rPr>
          <w:bCs/>
          <w:sz w:val="28"/>
          <w:szCs w:val="28"/>
        </w:rPr>
      </w:pPr>
    </w:p>
    <w:p w:rsidR="00165DBF" w:rsidRPr="00F735BC" w:rsidRDefault="00165DBF" w:rsidP="00165DBF">
      <w:pPr>
        <w:pStyle w:val="Default"/>
        <w:ind w:left="-26" w:firstLine="734"/>
        <w:jc w:val="both"/>
        <w:rPr>
          <w:sz w:val="28"/>
          <w:szCs w:val="28"/>
        </w:rPr>
      </w:pPr>
      <w:r w:rsidRPr="00F735BC">
        <w:rPr>
          <w:sz w:val="28"/>
          <w:szCs w:val="28"/>
        </w:rPr>
        <w:t>2.1. Программа разработана в целях реализации положений:</w:t>
      </w:r>
    </w:p>
    <w:p w:rsidR="00165DBF" w:rsidRPr="00F735BC" w:rsidRDefault="00165DBF" w:rsidP="00165DBF">
      <w:pPr>
        <w:pStyle w:val="ConsPlusNormal"/>
        <w:ind w:firstLine="708"/>
        <w:jc w:val="both"/>
        <w:rPr>
          <w:rFonts w:ascii="Times New Roman" w:hAnsi="Times New Roman" w:cs="Times New Roman"/>
          <w:sz w:val="28"/>
          <w:szCs w:val="28"/>
        </w:rPr>
      </w:pPr>
      <w:r w:rsidRPr="00F735BC">
        <w:rPr>
          <w:rFonts w:ascii="Times New Roman" w:hAnsi="Times New Roman" w:cs="Times New Roman"/>
          <w:sz w:val="28"/>
          <w:szCs w:val="28"/>
        </w:rPr>
        <w:t>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65DBF" w:rsidRPr="00F735BC" w:rsidRDefault="00165DBF" w:rsidP="00165DBF">
      <w:pPr>
        <w:pStyle w:val="Default"/>
        <w:ind w:left="-26" w:firstLine="734"/>
        <w:jc w:val="both"/>
        <w:rPr>
          <w:sz w:val="28"/>
          <w:szCs w:val="28"/>
        </w:rPr>
      </w:pPr>
      <w:r w:rsidRPr="00F735BC">
        <w:rPr>
          <w:sz w:val="28"/>
          <w:szCs w:val="28"/>
        </w:rPr>
        <w:lastRenderedPageBreak/>
        <w:t xml:space="preserve"> постановления Правительства Российской Федерации от 10 </w:t>
      </w:r>
      <w:proofErr w:type="gramStart"/>
      <w:r w:rsidRPr="00F735BC">
        <w:rPr>
          <w:sz w:val="28"/>
          <w:szCs w:val="28"/>
        </w:rPr>
        <w:t>февраля  2017</w:t>
      </w:r>
      <w:proofErr w:type="gramEnd"/>
      <w:r w:rsidRPr="00F735BC">
        <w:rPr>
          <w:sz w:val="28"/>
          <w:szCs w:val="28"/>
        </w:rPr>
        <w:t xml:space="preserve"> г.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165DBF" w:rsidRPr="00F735BC" w:rsidRDefault="00165DBF" w:rsidP="00165DBF">
      <w:pPr>
        <w:pStyle w:val="ConsPlusNormal"/>
        <w:ind w:firstLine="708"/>
        <w:jc w:val="both"/>
        <w:rPr>
          <w:rFonts w:ascii="Times New Roman" w:hAnsi="Times New Roman" w:cs="Times New Roman"/>
          <w:sz w:val="28"/>
          <w:szCs w:val="28"/>
        </w:rPr>
      </w:pPr>
      <w:r w:rsidRPr="00F735BC">
        <w:rPr>
          <w:rFonts w:ascii="Times New Roman" w:hAnsi="Times New Roman" w:cs="Times New Roman"/>
          <w:sz w:val="28"/>
          <w:szCs w:val="28"/>
        </w:rPr>
        <w:t>распоряжения Правительства Российской Федерации от 17 мая 2016 г. № 934-р «Об утверждении основных направлений разработки и внедрения системы оценки результативности и эффективности контрольно-надзорной деятельности»;</w:t>
      </w:r>
    </w:p>
    <w:p w:rsidR="00165DBF" w:rsidRDefault="00165DBF" w:rsidP="00165DBF">
      <w:pPr>
        <w:pStyle w:val="ConsPlusNormal"/>
        <w:ind w:firstLine="708"/>
        <w:jc w:val="both"/>
        <w:rPr>
          <w:rFonts w:ascii="Times New Roman" w:hAnsi="Times New Roman" w:cs="Times New Roman"/>
          <w:sz w:val="28"/>
          <w:szCs w:val="28"/>
        </w:rPr>
      </w:pPr>
      <w:r w:rsidRPr="00F735BC">
        <w:rPr>
          <w:rFonts w:ascii="Times New Roman" w:hAnsi="Times New Roman" w:cs="Times New Roman"/>
          <w:sz w:val="28"/>
          <w:szCs w:val="28"/>
        </w:rPr>
        <w:t>постановления Кабинета Министров Республики Татарстан от 28.02.2017 № 121 «Об утверждении Плана мероприятий («Дорожной карты») по внедрению в Республике Татарстан целевой модели «Осуществление контрольно-надзорной деятельности в субъектах Российской Федерации»;</w:t>
      </w:r>
    </w:p>
    <w:p w:rsidR="00165DBF" w:rsidRPr="00F735BC" w:rsidRDefault="00165DBF" w:rsidP="00165DBF">
      <w:pPr>
        <w:pStyle w:val="ConsPlusNormal"/>
        <w:ind w:firstLine="708"/>
        <w:jc w:val="both"/>
        <w:rPr>
          <w:rFonts w:ascii="Times New Roman" w:hAnsi="Times New Roman" w:cs="Times New Roman"/>
          <w:sz w:val="28"/>
          <w:szCs w:val="28"/>
        </w:rPr>
      </w:pPr>
      <w:r w:rsidRPr="00F735BC">
        <w:rPr>
          <w:rFonts w:ascii="Times New Roman" w:hAnsi="Times New Roman" w:cs="Times New Roman"/>
          <w:sz w:val="28"/>
          <w:szCs w:val="28"/>
        </w:rPr>
        <w:t xml:space="preserve">постановления Кабинета Министров Республики Татарстан от 30.09.2017 </w:t>
      </w:r>
      <w:r>
        <w:rPr>
          <w:rFonts w:ascii="Times New Roman" w:hAnsi="Times New Roman" w:cs="Times New Roman"/>
          <w:sz w:val="28"/>
          <w:szCs w:val="28"/>
        </w:rPr>
        <w:t xml:space="preserve">       </w:t>
      </w:r>
      <w:r w:rsidRPr="00F735BC">
        <w:rPr>
          <w:rFonts w:ascii="Times New Roman" w:hAnsi="Times New Roman" w:cs="Times New Roman"/>
          <w:sz w:val="28"/>
          <w:szCs w:val="28"/>
        </w:rPr>
        <w:t>№ 734 «Об утверждении Порядка осуществления контроля за соблюдением законодательства об архивном деле».</w:t>
      </w:r>
    </w:p>
    <w:p w:rsidR="00165DBF" w:rsidRPr="00F735BC" w:rsidRDefault="00165DBF" w:rsidP="00165DBF">
      <w:pPr>
        <w:pStyle w:val="ConsPlusNormal"/>
        <w:ind w:firstLine="708"/>
        <w:jc w:val="both"/>
        <w:rPr>
          <w:rFonts w:ascii="Times New Roman" w:hAnsi="Times New Roman" w:cs="Times New Roman"/>
          <w:sz w:val="28"/>
          <w:szCs w:val="28"/>
        </w:rPr>
      </w:pPr>
      <w:r w:rsidRPr="00F735BC">
        <w:rPr>
          <w:rFonts w:ascii="Times New Roman" w:hAnsi="Times New Roman" w:cs="Times New Roman"/>
          <w:sz w:val="28"/>
          <w:szCs w:val="28"/>
        </w:rPr>
        <w:t>2.2. Для целей настоящей Программы</w:t>
      </w:r>
      <w:r>
        <w:rPr>
          <w:rFonts w:ascii="Times New Roman" w:hAnsi="Times New Roman" w:cs="Times New Roman"/>
          <w:sz w:val="28"/>
          <w:szCs w:val="28"/>
        </w:rPr>
        <w:t xml:space="preserve"> профилактики</w:t>
      </w:r>
      <w:r w:rsidRPr="00F735BC">
        <w:rPr>
          <w:rFonts w:ascii="Times New Roman" w:hAnsi="Times New Roman" w:cs="Times New Roman"/>
          <w:sz w:val="28"/>
          <w:szCs w:val="28"/>
        </w:rPr>
        <w:t xml:space="preserve"> используются следующие основные понятия:</w:t>
      </w:r>
    </w:p>
    <w:p w:rsidR="00165DBF" w:rsidRPr="00F735BC" w:rsidRDefault="00165DBF" w:rsidP="00165DBF">
      <w:pPr>
        <w:pStyle w:val="ConsPlusNormal"/>
        <w:ind w:firstLine="708"/>
        <w:jc w:val="both"/>
        <w:rPr>
          <w:rFonts w:ascii="Times New Roman" w:hAnsi="Times New Roman" w:cs="Times New Roman"/>
          <w:sz w:val="28"/>
          <w:szCs w:val="28"/>
        </w:rPr>
      </w:pPr>
      <w:r w:rsidRPr="00F735BC">
        <w:rPr>
          <w:rFonts w:ascii="Times New Roman" w:hAnsi="Times New Roman" w:cs="Times New Roman"/>
          <w:sz w:val="28"/>
          <w:szCs w:val="28"/>
        </w:rPr>
        <w:t>профилактическое мероприятие - мероприятие, проводимое Госкомитетом в целях предупреждения возможного нарушения подконтрольными субъектами (и (или) неопределенным кругом лиц) обязательных требований законодательства об архивном деле, направленное на снижение рисков причинения ущерба охраняемым законом ценностям и отвечающее следующим признакам:</w:t>
      </w:r>
    </w:p>
    <w:p w:rsidR="00165DBF" w:rsidRPr="00F735BC" w:rsidRDefault="00165DBF" w:rsidP="00165DBF">
      <w:pPr>
        <w:pStyle w:val="ConsPlusNormal"/>
        <w:ind w:firstLine="708"/>
        <w:jc w:val="both"/>
        <w:rPr>
          <w:rFonts w:ascii="Times New Roman" w:hAnsi="Times New Roman" w:cs="Times New Roman"/>
          <w:sz w:val="28"/>
          <w:szCs w:val="28"/>
        </w:rPr>
      </w:pPr>
      <w:r w:rsidRPr="00F735BC">
        <w:rPr>
          <w:rFonts w:ascii="Times New Roman" w:hAnsi="Times New Roman" w:cs="Times New Roman"/>
          <w:sz w:val="28"/>
          <w:szCs w:val="28"/>
        </w:rPr>
        <w:t>реализация самими контрольно-надзорными органами в отношении неопределенного круга лиц или в отношении конкретных подконтрольных субъектов (объектов);</w:t>
      </w:r>
    </w:p>
    <w:p w:rsidR="00165DBF" w:rsidRPr="00F735BC" w:rsidRDefault="00165DBF" w:rsidP="00165DBF">
      <w:pPr>
        <w:pStyle w:val="ConsPlusNormal"/>
        <w:ind w:firstLine="708"/>
        <w:jc w:val="both"/>
        <w:rPr>
          <w:rFonts w:ascii="Times New Roman" w:hAnsi="Times New Roman" w:cs="Times New Roman"/>
          <w:sz w:val="28"/>
          <w:szCs w:val="28"/>
        </w:rPr>
      </w:pPr>
      <w:r w:rsidRPr="00F735BC">
        <w:rPr>
          <w:rFonts w:ascii="Times New Roman" w:hAnsi="Times New Roman" w:cs="Times New Roman"/>
          <w:sz w:val="28"/>
          <w:szCs w:val="28"/>
        </w:rPr>
        <w:t>отсутствие принуждения и рекомендательный характер для подконтрольных субъектов;</w:t>
      </w:r>
    </w:p>
    <w:p w:rsidR="00165DBF" w:rsidRPr="00F735BC" w:rsidRDefault="00165DBF" w:rsidP="00165DBF">
      <w:pPr>
        <w:pStyle w:val="ConsPlusNormal"/>
        <w:ind w:firstLine="708"/>
        <w:jc w:val="both"/>
        <w:rPr>
          <w:rFonts w:ascii="Times New Roman" w:hAnsi="Times New Roman" w:cs="Times New Roman"/>
          <w:sz w:val="28"/>
          <w:szCs w:val="28"/>
        </w:rPr>
      </w:pPr>
      <w:r w:rsidRPr="00F735BC">
        <w:rPr>
          <w:rFonts w:ascii="Times New Roman" w:hAnsi="Times New Roman" w:cs="Times New Roman"/>
          <w:sz w:val="28"/>
          <w:szCs w:val="28"/>
        </w:rPr>
        <w:t>отсутствие неблагоприятных последствий (выдача предписаний, привлечение к ответственности) для подконтрольных субъектов, в отношении которых они реализуются;</w:t>
      </w:r>
    </w:p>
    <w:p w:rsidR="00165DBF" w:rsidRPr="00F735BC" w:rsidRDefault="00165DBF" w:rsidP="00165DBF">
      <w:pPr>
        <w:pStyle w:val="ConsPlusNormal"/>
        <w:ind w:firstLine="708"/>
        <w:jc w:val="both"/>
        <w:rPr>
          <w:rFonts w:ascii="Times New Roman" w:hAnsi="Times New Roman" w:cs="Times New Roman"/>
          <w:sz w:val="28"/>
          <w:szCs w:val="28"/>
        </w:rPr>
      </w:pPr>
      <w:r w:rsidRPr="00F735BC">
        <w:rPr>
          <w:rFonts w:ascii="Times New Roman" w:hAnsi="Times New Roman" w:cs="Times New Roman"/>
          <w:sz w:val="28"/>
          <w:szCs w:val="28"/>
        </w:rPr>
        <w:t>направленность на выявление конкретных причин и факторов несоблюдения обязательных требований законодательства об архивном деле;</w:t>
      </w:r>
    </w:p>
    <w:p w:rsidR="00165DBF" w:rsidRPr="00F735BC" w:rsidRDefault="00165DBF" w:rsidP="00165DBF">
      <w:pPr>
        <w:pStyle w:val="ConsPlusNormal"/>
        <w:ind w:firstLine="708"/>
        <w:jc w:val="both"/>
        <w:rPr>
          <w:rFonts w:ascii="Times New Roman" w:hAnsi="Times New Roman" w:cs="Times New Roman"/>
          <w:sz w:val="28"/>
          <w:szCs w:val="28"/>
        </w:rPr>
      </w:pPr>
      <w:r w:rsidRPr="00F735BC">
        <w:rPr>
          <w:rFonts w:ascii="Times New Roman" w:hAnsi="Times New Roman" w:cs="Times New Roman"/>
          <w:sz w:val="28"/>
          <w:szCs w:val="28"/>
        </w:rPr>
        <w:t>обязательные требования – требования к деятельности юридических лиц, индивидуальных предпринимателей, а также к выполняемой ими работе, имеющие обязательный характер и установленные международными договорами Российской Федерации, Федеральным законом от 22 октября 2004 года № 125-ФЗ «Об архивном деле в Российской Федерации» и принимаемыми в соответствии с ними иными нормативными правовыми актами Российской Федерации, Законом Республики Татарстан от 20 июля 2017 года № 63-ЗРТ «Об архивном деле в Республике Татарстан» и иными нормативными правовыми актами Республики Татарстан;</w:t>
      </w:r>
    </w:p>
    <w:p w:rsidR="00165DBF" w:rsidRPr="00F735BC" w:rsidRDefault="00165DBF" w:rsidP="00165DBF">
      <w:pPr>
        <w:pStyle w:val="ConsPlusNormal"/>
        <w:ind w:firstLine="708"/>
        <w:jc w:val="both"/>
        <w:rPr>
          <w:rFonts w:ascii="Times New Roman" w:hAnsi="Times New Roman" w:cs="Times New Roman"/>
          <w:sz w:val="28"/>
          <w:szCs w:val="28"/>
        </w:rPr>
      </w:pPr>
      <w:r w:rsidRPr="00F735BC">
        <w:rPr>
          <w:rFonts w:ascii="Times New Roman" w:hAnsi="Times New Roman" w:cs="Times New Roman"/>
          <w:sz w:val="28"/>
          <w:szCs w:val="28"/>
        </w:rPr>
        <w:t>охраняемые законом ценности – права, свободы и законные интересы граждан и организаций сохранность объектов, имеющих историческое, научное, культурное значение;</w:t>
      </w:r>
    </w:p>
    <w:p w:rsidR="00165DBF" w:rsidRPr="00F735BC" w:rsidRDefault="00165DBF" w:rsidP="00165DBF">
      <w:pPr>
        <w:adjustRightInd w:val="0"/>
        <w:ind w:firstLine="708"/>
        <w:rPr>
          <w:sz w:val="28"/>
          <w:szCs w:val="28"/>
        </w:rPr>
      </w:pPr>
      <w:r w:rsidRPr="00F735BC">
        <w:rPr>
          <w:sz w:val="28"/>
          <w:szCs w:val="28"/>
        </w:rPr>
        <w:t>подконтрольная сфера – состояние охраняемых   законом ценностей;</w:t>
      </w:r>
    </w:p>
    <w:p w:rsidR="00165DBF" w:rsidRPr="00F735BC" w:rsidRDefault="00165DBF" w:rsidP="00165DBF">
      <w:pPr>
        <w:adjustRightInd w:val="0"/>
        <w:ind w:firstLine="708"/>
        <w:jc w:val="both"/>
        <w:rPr>
          <w:sz w:val="28"/>
          <w:szCs w:val="28"/>
        </w:rPr>
      </w:pPr>
      <w:r w:rsidRPr="00F735BC">
        <w:rPr>
          <w:sz w:val="28"/>
          <w:szCs w:val="28"/>
        </w:rPr>
        <w:lastRenderedPageBreak/>
        <w:t>подконтрольные объекты – здания, помещения, используемые юридическими лицами, индивидуальными предпринимателями при осуществлении своей деятельности и (или) совершении действий для хранения архивных документов;</w:t>
      </w:r>
    </w:p>
    <w:p w:rsidR="00165DBF" w:rsidRPr="00165DBF" w:rsidRDefault="00165DBF" w:rsidP="00165DBF">
      <w:pPr>
        <w:adjustRightInd w:val="0"/>
        <w:ind w:firstLine="708"/>
        <w:jc w:val="both"/>
        <w:rPr>
          <w:sz w:val="28"/>
          <w:szCs w:val="28"/>
        </w:rPr>
      </w:pPr>
      <w:r w:rsidRPr="00F735BC">
        <w:rPr>
          <w:sz w:val="28"/>
          <w:szCs w:val="28"/>
        </w:rPr>
        <w:t>подконтрольные субъекты – юридические лица, индивидуальные предприниматели, органы государственной власти Республики Татарстан и должностные лица органов государственной власти Республики Татарстан, органы местного самоуправления Республики Татарстан и должностные лица местного самоуправления Республики Татарстан.</w:t>
      </w:r>
    </w:p>
    <w:p w:rsidR="00165DBF" w:rsidRPr="00F735BC" w:rsidRDefault="00165DBF" w:rsidP="00165DBF">
      <w:pPr>
        <w:pStyle w:val="ConsPlusNormal"/>
        <w:ind w:firstLine="708"/>
        <w:jc w:val="both"/>
        <w:rPr>
          <w:rFonts w:ascii="Times New Roman" w:hAnsi="Times New Roman" w:cs="Times New Roman"/>
          <w:sz w:val="28"/>
          <w:szCs w:val="28"/>
        </w:rPr>
      </w:pPr>
      <w:r w:rsidRPr="00F735BC">
        <w:rPr>
          <w:rFonts w:ascii="Times New Roman" w:hAnsi="Times New Roman" w:cs="Times New Roman"/>
          <w:sz w:val="28"/>
          <w:szCs w:val="28"/>
        </w:rPr>
        <w:t>2.3. Целями проведения профилактических мероприятий являются:</w:t>
      </w:r>
    </w:p>
    <w:p w:rsidR="00165DBF" w:rsidRPr="00F735BC" w:rsidRDefault="00165DBF" w:rsidP="00165DBF">
      <w:pPr>
        <w:adjustRightInd w:val="0"/>
        <w:ind w:firstLine="708"/>
        <w:jc w:val="both"/>
        <w:rPr>
          <w:color w:val="000000"/>
          <w:sz w:val="28"/>
          <w:szCs w:val="28"/>
        </w:rPr>
      </w:pPr>
      <w:r w:rsidRPr="00F735BC">
        <w:rPr>
          <w:color w:val="000000"/>
          <w:sz w:val="28"/>
          <w:szCs w:val="28"/>
        </w:rPr>
        <w:t xml:space="preserve">-предупреждение нарушений обязательных требований (снижение числа нарушений обязательных требований) законодательства об архивном деле; </w:t>
      </w:r>
    </w:p>
    <w:p w:rsidR="00165DBF" w:rsidRPr="00F735BC" w:rsidRDefault="00165DBF" w:rsidP="00165DBF">
      <w:pPr>
        <w:adjustRightInd w:val="0"/>
        <w:ind w:firstLine="708"/>
        <w:jc w:val="both"/>
        <w:rPr>
          <w:color w:val="000000"/>
          <w:sz w:val="28"/>
          <w:szCs w:val="28"/>
        </w:rPr>
      </w:pPr>
      <w:r w:rsidRPr="00F735BC">
        <w:rPr>
          <w:color w:val="000000"/>
          <w:sz w:val="28"/>
          <w:szCs w:val="28"/>
        </w:rPr>
        <w:t xml:space="preserve">-устранение существующих и потенциальных условий, причин и факторов, способствующих возможному нарушению обязательных требований </w:t>
      </w:r>
      <w:r w:rsidRPr="00F735BC">
        <w:rPr>
          <w:sz w:val="28"/>
          <w:szCs w:val="28"/>
        </w:rPr>
        <w:t xml:space="preserve">законодательства об архивном деле </w:t>
      </w:r>
      <w:r w:rsidRPr="00F735BC">
        <w:rPr>
          <w:color w:val="000000"/>
          <w:sz w:val="28"/>
          <w:szCs w:val="28"/>
        </w:rPr>
        <w:t>и причинению вреда охраняемым законом ценностям;</w:t>
      </w:r>
    </w:p>
    <w:p w:rsidR="00165DBF" w:rsidRPr="00F735BC" w:rsidRDefault="00165DBF" w:rsidP="00165DBF">
      <w:pPr>
        <w:adjustRightInd w:val="0"/>
        <w:ind w:firstLine="708"/>
        <w:jc w:val="both"/>
        <w:rPr>
          <w:color w:val="000000"/>
          <w:sz w:val="28"/>
          <w:szCs w:val="28"/>
        </w:rPr>
      </w:pPr>
      <w:r w:rsidRPr="00F735BC">
        <w:rPr>
          <w:color w:val="000000"/>
          <w:sz w:val="28"/>
          <w:szCs w:val="28"/>
        </w:rPr>
        <w:t>-формирование моделей социально ответственного, добросовестного, правового поведения подконтрольных субъектов,</w:t>
      </w:r>
      <w:r w:rsidRPr="00F735BC">
        <w:rPr>
          <w:sz w:val="28"/>
          <w:szCs w:val="28"/>
        </w:rPr>
        <w:t xml:space="preserve"> как следствие, снижение уровня ущерба охраняемым законом ценностям, сокращение нарушений обязательных требований законодательства об архивном деле;</w:t>
      </w:r>
    </w:p>
    <w:p w:rsidR="00165DBF" w:rsidRPr="00F735BC" w:rsidRDefault="00165DBF" w:rsidP="00165DBF">
      <w:pPr>
        <w:adjustRightInd w:val="0"/>
        <w:ind w:firstLine="708"/>
        <w:jc w:val="both"/>
        <w:rPr>
          <w:color w:val="000000"/>
          <w:sz w:val="28"/>
          <w:szCs w:val="28"/>
        </w:rPr>
      </w:pPr>
      <w:r w:rsidRPr="00F735BC">
        <w:rPr>
          <w:color w:val="000000"/>
          <w:sz w:val="28"/>
          <w:szCs w:val="28"/>
        </w:rPr>
        <w:t xml:space="preserve">-создание инфраструктуры профилактики рисков причинения вреда охраняемым законом ценностям, включая разъяснения подконтрольным субъектам обязательных требований </w:t>
      </w:r>
      <w:r w:rsidRPr="00F735BC">
        <w:rPr>
          <w:sz w:val="28"/>
          <w:szCs w:val="28"/>
        </w:rPr>
        <w:t>законодательства об архивном деле</w:t>
      </w:r>
      <w:r w:rsidRPr="00F735BC">
        <w:rPr>
          <w:i/>
          <w:iCs/>
          <w:color w:val="000000"/>
          <w:sz w:val="28"/>
          <w:szCs w:val="28"/>
        </w:rPr>
        <w:t xml:space="preserve">; </w:t>
      </w:r>
    </w:p>
    <w:p w:rsidR="00165DBF" w:rsidRPr="00F735BC" w:rsidRDefault="00165DBF" w:rsidP="00165DBF">
      <w:pPr>
        <w:pStyle w:val="ConsPlusNormal"/>
        <w:ind w:firstLine="708"/>
        <w:jc w:val="both"/>
        <w:rPr>
          <w:rFonts w:ascii="Times New Roman" w:hAnsi="Times New Roman" w:cs="Times New Roman"/>
          <w:sz w:val="28"/>
          <w:szCs w:val="28"/>
        </w:rPr>
      </w:pPr>
      <w:r w:rsidRPr="00F735BC">
        <w:rPr>
          <w:rFonts w:ascii="Times New Roman" w:hAnsi="Times New Roman" w:cs="Times New Roman"/>
          <w:iCs/>
          <w:color w:val="000000"/>
          <w:sz w:val="28"/>
          <w:szCs w:val="28"/>
        </w:rPr>
        <w:t xml:space="preserve">- повышение прозрачности системы контрольно-надзорной деятельности </w:t>
      </w:r>
      <w:r w:rsidRPr="00F735BC">
        <w:rPr>
          <w:rFonts w:ascii="Times New Roman" w:hAnsi="Times New Roman" w:cs="Times New Roman"/>
          <w:sz w:val="28"/>
          <w:szCs w:val="28"/>
        </w:rPr>
        <w:t>при осуществлении государственного контроля за соблюдением законодательства об архивном деле;</w:t>
      </w:r>
    </w:p>
    <w:p w:rsidR="00165DBF" w:rsidRPr="00F735BC" w:rsidRDefault="00165DBF" w:rsidP="00165DBF">
      <w:pPr>
        <w:adjustRightInd w:val="0"/>
        <w:ind w:firstLine="708"/>
        <w:jc w:val="both"/>
        <w:rPr>
          <w:sz w:val="28"/>
          <w:szCs w:val="28"/>
        </w:rPr>
      </w:pPr>
      <w:r w:rsidRPr="00F735BC">
        <w:rPr>
          <w:sz w:val="28"/>
          <w:szCs w:val="28"/>
        </w:rPr>
        <w:t>-  снижение административных и финансовых издержек как контрольного органа, так и подконтрольных субъектов по сравнению с ведением контрольной деятельности путем проведения профилактических мероприятий.</w:t>
      </w:r>
    </w:p>
    <w:p w:rsidR="00165DBF" w:rsidRPr="00F735BC" w:rsidRDefault="00165DBF" w:rsidP="00165DBF">
      <w:pPr>
        <w:pStyle w:val="ConsPlusNormal"/>
        <w:ind w:firstLine="708"/>
        <w:jc w:val="both"/>
        <w:rPr>
          <w:rFonts w:ascii="Times New Roman" w:hAnsi="Times New Roman" w:cs="Times New Roman"/>
          <w:sz w:val="28"/>
          <w:szCs w:val="28"/>
        </w:rPr>
      </w:pPr>
      <w:r w:rsidRPr="00F735BC">
        <w:rPr>
          <w:rFonts w:ascii="Times New Roman" w:hAnsi="Times New Roman" w:cs="Times New Roman"/>
          <w:sz w:val="28"/>
          <w:szCs w:val="28"/>
        </w:rPr>
        <w:t>2.4. Задачи профилактических мероприятий:</w:t>
      </w:r>
    </w:p>
    <w:p w:rsidR="00165DBF" w:rsidRPr="00F735BC" w:rsidRDefault="00165DBF" w:rsidP="00165DBF">
      <w:pPr>
        <w:pStyle w:val="ConsPlusNormal"/>
        <w:ind w:firstLine="708"/>
        <w:jc w:val="both"/>
        <w:rPr>
          <w:rFonts w:ascii="Times New Roman" w:hAnsi="Times New Roman" w:cs="Times New Roman"/>
          <w:sz w:val="28"/>
          <w:szCs w:val="28"/>
        </w:rPr>
      </w:pPr>
      <w:r w:rsidRPr="00F735BC">
        <w:rPr>
          <w:rFonts w:ascii="Times New Roman" w:hAnsi="Times New Roman" w:cs="Times New Roman"/>
          <w:sz w:val="28"/>
          <w:szCs w:val="28"/>
        </w:rPr>
        <w:t>-формирование единого понимания обязательных требований законодательства об архивном деле у всех участников контрольной деятельности;</w:t>
      </w:r>
    </w:p>
    <w:p w:rsidR="00165DBF" w:rsidRPr="00F735BC" w:rsidRDefault="00165DBF" w:rsidP="00165DBF">
      <w:pPr>
        <w:pStyle w:val="ConsPlusNormal"/>
        <w:ind w:firstLine="708"/>
        <w:jc w:val="both"/>
        <w:rPr>
          <w:rFonts w:ascii="Times New Roman" w:hAnsi="Times New Roman" w:cs="Times New Roman"/>
          <w:sz w:val="28"/>
          <w:szCs w:val="28"/>
        </w:rPr>
      </w:pPr>
      <w:r w:rsidRPr="00F735BC">
        <w:rPr>
          <w:rFonts w:ascii="Times New Roman" w:hAnsi="Times New Roman" w:cs="Times New Roman"/>
          <w:sz w:val="28"/>
          <w:szCs w:val="28"/>
        </w:rPr>
        <w:t>-выявление причин, факторов и условий, способствующих нарушению обязательных требований законодательства об архивном деле, определение способов устранения или снижения рисков их возникновения;</w:t>
      </w:r>
    </w:p>
    <w:p w:rsidR="00165DBF" w:rsidRPr="00F735BC" w:rsidRDefault="00165DBF" w:rsidP="00165DBF">
      <w:pPr>
        <w:pStyle w:val="ConsPlusNormal"/>
        <w:ind w:firstLine="708"/>
        <w:jc w:val="both"/>
        <w:rPr>
          <w:rFonts w:ascii="Times New Roman" w:hAnsi="Times New Roman" w:cs="Times New Roman"/>
          <w:sz w:val="28"/>
          <w:szCs w:val="28"/>
        </w:rPr>
      </w:pPr>
      <w:r w:rsidRPr="00F735BC">
        <w:rPr>
          <w:rFonts w:ascii="Times New Roman" w:hAnsi="Times New Roman" w:cs="Times New Roman"/>
          <w:sz w:val="28"/>
          <w:szCs w:val="28"/>
        </w:rPr>
        <w:t>-инвентаризация состава и особенностей подконтрольных субъектов (объектов) и оценки состояния подконтрольной сферы;</w:t>
      </w:r>
    </w:p>
    <w:p w:rsidR="00165DBF" w:rsidRPr="00F735BC" w:rsidRDefault="00165DBF" w:rsidP="00165DBF">
      <w:pPr>
        <w:pStyle w:val="ConsPlusNormal"/>
        <w:ind w:firstLine="708"/>
        <w:jc w:val="both"/>
        <w:rPr>
          <w:rFonts w:ascii="Times New Roman" w:hAnsi="Times New Roman" w:cs="Times New Roman"/>
          <w:iCs/>
          <w:sz w:val="28"/>
          <w:szCs w:val="28"/>
        </w:rPr>
      </w:pPr>
      <w:r w:rsidRPr="00F735BC">
        <w:rPr>
          <w:rFonts w:ascii="Times New Roman" w:hAnsi="Times New Roman" w:cs="Times New Roman"/>
          <w:sz w:val="28"/>
          <w:szCs w:val="28"/>
        </w:rPr>
        <w:t xml:space="preserve">-установление зависимости видов, форм и интенсивности профилактических мероприятий от особенностей подконтрольных субъектов; </w:t>
      </w:r>
    </w:p>
    <w:p w:rsidR="00165DBF" w:rsidRPr="00F735BC" w:rsidRDefault="00165DBF" w:rsidP="00165DBF">
      <w:pPr>
        <w:pStyle w:val="Default"/>
        <w:ind w:firstLine="708"/>
        <w:jc w:val="both"/>
        <w:rPr>
          <w:color w:val="auto"/>
          <w:sz w:val="28"/>
          <w:szCs w:val="28"/>
        </w:rPr>
      </w:pPr>
      <w:r w:rsidRPr="00F735BC">
        <w:rPr>
          <w:color w:val="auto"/>
          <w:sz w:val="28"/>
          <w:szCs w:val="28"/>
        </w:rPr>
        <w:t xml:space="preserve">-повышение уровня правовой грамотности подконтрольных субъектов, в том числе путем обеспечения доступности информации об обязательных требованиях </w:t>
      </w:r>
      <w:r w:rsidRPr="00F735BC">
        <w:rPr>
          <w:sz w:val="28"/>
          <w:szCs w:val="28"/>
          <w:lang w:eastAsia="ru-RU"/>
        </w:rPr>
        <w:t xml:space="preserve">законодательства об архивном деле </w:t>
      </w:r>
      <w:r w:rsidRPr="00F735BC">
        <w:rPr>
          <w:color w:val="auto"/>
          <w:sz w:val="28"/>
          <w:szCs w:val="28"/>
        </w:rPr>
        <w:t>и необходимых мерах по их исполнению;</w:t>
      </w:r>
    </w:p>
    <w:p w:rsidR="00165DBF" w:rsidRPr="00F735BC" w:rsidRDefault="00165DBF" w:rsidP="00165DBF">
      <w:pPr>
        <w:pStyle w:val="Default"/>
        <w:ind w:firstLine="708"/>
        <w:jc w:val="both"/>
        <w:rPr>
          <w:b/>
          <w:bCs/>
          <w:sz w:val="28"/>
          <w:szCs w:val="28"/>
        </w:rPr>
      </w:pPr>
      <w:r w:rsidRPr="00F735BC">
        <w:rPr>
          <w:color w:val="auto"/>
          <w:sz w:val="28"/>
          <w:szCs w:val="28"/>
        </w:rPr>
        <w:t>-другие задачи в зависимости от выявленных проблем по предупреждению нарушений обязательных требований (снижению числа нарушений обязательных требований) законодательства об архивном деле и текущего состояния профилактической работы.</w:t>
      </w:r>
    </w:p>
    <w:p w:rsidR="00165DBF" w:rsidRPr="00F735BC" w:rsidRDefault="00165DBF" w:rsidP="00165DBF">
      <w:pPr>
        <w:pStyle w:val="ConsPlusNormal"/>
        <w:ind w:firstLine="708"/>
        <w:jc w:val="both"/>
        <w:rPr>
          <w:rFonts w:ascii="Times New Roman" w:hAnsi="Times New Roman" w:cs="Times New Roman"/>
          <w:sz w:val="28"/>
          <w:szCs w:val="28"/>
        </w:rPr>
      </w:pPr>
      <w:r w:rsidRPr="00F735BC">
        <w:rPr>
          <w:rFonts w:ascii="Times New Roman" w:hAnsi="Times New Roman" w:cs="Times New Roman"/>
          <w:sz w:val="28"/>
          <w:szCs w:val="28"/>
        </w:rPr>
        <w:lastRenderedPageBreak/>
        <w:t>2.5. Планирование и проведение профилактических мероприятий осуществляется на основе соблюдения следующих базовых принципов:</w:t>
      </w:r>
    </w:p>
    <w:p w:rsidR="00165DBF" w:rsidRPr="00F735BC" w:rsidRDefault="00165DBF" w:rsidP="00165DBF">
      <w:pPr>
        <w:pStyle w:val="ConsPlusNormal"/>
        <w:ind w:firstLine="708"/>
        <w:jc w:val="both"/>
        <w:rPr>
          <w:rFonts w:ascii="Times New Roman" w:hAnsi="Times New Roman" w:cs="Times New Roman"/>
          <w:sz w:val="28"/>
          <w:szCs w:val="28"/>
        </w:rPr>
      </w:pPr>
      <w:r w:rsidRPr="00F735BC">
        <w:rPr>
          <w:rFonts w:ascii="Times New Roman" w:hAnsi="Times New Roman" w:cs="Times New Roman"/>
          <w:sz w:val="28"/>
          <w:szCs w:val="28"/>
        </w:rPr>
        <w:t>принцип понятности - представление информации об обязательных требованиях законодательства об архивном деле в простой, понятной, исчерпывающей форме: описание, пояснение, приведение примеров самих обязательных требований законодательства об архивном деле, указание нормативных правовых актов их содержащих и административных последствий за нарушение обязательных требований законодательства об архивном деле;</w:t>
      </w:r>
    </w:p>
    <w:p w:rsidR="00165DBF" w:rsidRPr="00F735BC" w:rsidRDefault="00165DBF" w:rsidP="00165DBF">
      <w:pPr>
        <w:pStyle w:val="ConsPlusNormal"/>
        <w:ind w:firstLine="708"/>
        <w:jc w:val="both"/>
        <w:rPr>
          <w:rFonts w:ascii="Times New Roman" w:hAnsi="Times New Roman" w:cs="Times New Roman"/>
          <w:sz w:val="28"/>
          <w:szCs w:val="28"/>
        </w:rPr>
      </w:pPr>
      <w:r w:rsidRPr="00F735BC">
        <w:rPr>
          <w:rFonts w:ascii="Times New Roman" w:hAnsi="Times New Roman" w:cs="Times New Roman"/>
          <w:sz w:val="28"/>
          <w:szCs w:val="28"/>
        </w:rPr>
        <w:t>принцип информационной открытости - доступность для подконтрольных субъектов сведений об организации и осуществлении профилактических мероприятий (в том числе за счет использования информационно-коммуникационных технологий);</w:t>
      </w:r>
    </w:p>
    <w:p w:rsidR="00165DBF" w:rsidRPr="00F735BC" w:rsidRDefault="00165DBF" w:rsidP="00165DBF">
      <w:pPr>
        <w:pStyle w:val="ConsPlusNormal"/>
        <w:ind w:firstLine="708"/>
        <w:jc w:val="both"/>
        <w:rPr>
          <w:rFonts w:ascii="Times New Roman" w:hAnsi="Times New Roman" w:cs="Times New Roman"/>
          <w:sz w:val="28"/>
          <w:szCs w:val="28"/>
        </w:rPr>
      </w:pPr>
      <w:r w:rsidRPr="00F735BC">
        <w:rPr>
          <w:rFonts w:ascii="Times New Roman" w:hAnsi="Times New Roman" w:cs="Times New Roman"/>
          <w:sz w:val="28"/>
          <w:szCs w:val="28"/>
        </w:rPr>
        <w:t>принцип вовлеченности - обеспечение включения подконтрольных субъектов посредством различных каналов и инструментов обратной связи в процесс взаимодействия с контрольным органом по поводу предмета профилактических мероприятий, их качества и результативности;</w:t>
      </w:r>
    </w:p>
    <w:p w:rsidR="00165DBF" w:rsidRPr="00F735BC" w:rsidRDefault="00165DBF" w:rsidP="00165DBF">
      <w:pPr>
        <w:pStyle w:val="ConsPlusNormal"/>
        <w:ind w:firstLine="708"/>
        <w:jc w:val="both"/>
        <w:rPr>
          <w:rFonts w:ascii="Times New Roman" w:hAnsi="Times New Roman" w:cs="Times New Roman"/>
          <w:sz w:val="28"/>
          <w:szCs w:val="28"/>
        </w:rPr>
      </w:pPr>
      <w:r w:rsidRPr="00F735BC">
        <w:rPr>
          <w:rFonts w:ascii="Times New Roman" w:hAnsi="Times New Roman" w:cs="Times New Roman"/>
          <w:sz w:val="28"/>
          <w:szCs w:val="28"/>
        </w:rPr>
        <w:t>принцип полноты охвата - включение в программу профилактических мероприятий максимальное число подконтрольных субъектов;</w:t>
      </w:r>
    </w:p>
    <w:p w:rsidR="00165DBF" w:rsidRPr="00F735BC" w:rsidRDefault="00165DBF" w:rsidP="00165DBF">
      <w:pPr>
        <w:pStyle w:val="ConsPlusNormal"/>
        <w:ind w:firstLine="708"/>
        <w:jc w:val="both"/>
        <w:rPr>
          <w:rFonts w:ascii="Times New Roman" w:hAnsi="Times New Roman" w:cs="Times New Roman"/>
          <w:sz w:val="28"/>
          <w:szCs w:val="28"/>
        </w:rPr>
      </w:pPr>
      <w:r w:rsidRPr="00F735BC">
        <w:rPr>
          <w:rFonts w:ascii="Times New Roman" w:hAnsi="Times New Roman" w:cs="Times New Roman"/>
          <w:sz w:val="28"/>
          <w:szCs w:val="28"/>
        </w:rPr>
        <w:t>принцип обязательности – обязательность проведения профилактических мероприятий контрольным органом;</w:t>
      </w:r>
    </w:p>
    <w:p w:rsidR="00165DBF" w:rsidRPr="00F735BC" w:rsidRDefault="00165DBF" w:rsidP="00165DBF">
      <w:pPr>
        <w:pStyle w:val="ConsPlusNormal"/>
        <w:ind w:firstLine="708"/>
        <w:jc w:val="both"/>
        <w:rPr>
          <w:rFonts w:ascii="Times New Roman" w:hAnsi="Times New Roman" w:cs="Times New Roman"/>
          <w:sz w:val="28"/>
          <w:szCs w:val="28"/>
        </w:rPr>
      </w:pPr>
      <w:r w:rsidRPr="00F735BC">
        <w:rPr>
          <w:rFonts w:ascii="Times New Roman" w:hAnsi="Times New Roman" w:cs="Times New Roman"/>
          <w:sz w:val="28"/>
          <w:szCs w:val="28"/>
        </w:rPr>
        <w:t>принцип актуальности - регулярный анализ и обновление программы профилактических мероприятий, использование актуальных технологий при их проведении;</w:t>
      </w:r>
    </w:p>
    <w:p w:rsidR="00165DBF" w:rsidRPr="00F735BC" w:rsidRDefault="00165DBF" w:rsidP="00165DBF">
      <w:pPr>
        <w:pStyle w:val="ConsPlusNormal"/>
        <w:ind w:firstLine="708"/>
        <w:jc w:val="both"/>
        <w:rPr>
          <w:rFonts w:ascii="Times New Roman" w:hAnsi="Times New Roman" w:cs="Times New Roman"/>
          <w:sz w:val="28"/>
          <w:szCs w:val="28"/>
        </w:rPr>
      </w:pPr>
      <w:r w:rsidRPr="00F735BC">
        <w:rPr>
          <w:rFonts w:ascii="Times New Roman" w:hAnsi="Times New Roman" w:cs="Times New Roman"/>
          <w:sz w:val="28"/>
          <w:szCs w:val="28"/>
        </w:rPr>
        <w:t>принцип релевантности - выбор набора видов и форм профилактических мероприятий, учитывающий особенности подконтрольных субъектов (специфика вида деятельности, размер организации, наиболее удобный способ коммуникации и др.) и объектов;</w:t>
      </w:r>
    </w:p>
    <w:p w:rsidR="00165DBF" w:rsidRPr="00F735BC" w:rsidRDefault="00165DBF" w:rsidP="00165DBF">
      <w:pPr>
        <w:pStyle w:val="ConsPlusNormal"/>
        <w:ind w:firstLine="708"/>
        <w:jc w:val="both"/>
        <w:rPr>
          <w:rFonts w:ascii="Times New Roman" w:hAnsi="Times New Roman" w:cs="Times New Roman"/>
          <w:sz w:val="28"/>
          <w:szCs w:val="28"/>
        </w:rPr>
      </w:pPr>
      <w:r w:rsidRPr="00F735BC">
        <w:rPr>
          <w:rFonts w:ascii="Times New Roman" w:hAnsi="Times New Roman" w:cs="Times New Roman"/>
          <w:sz w:val="28"/>
          <w:szCs w:val="28"/>
        </w:rPr>
        <w:t>принцип периодичности - обеспечение регулярности проведения профилактических мероприятий.</w:t>
      </w:r>
    </w:p>
    <w:p w:rsidR="00165DBF" w:rsidRPr="00F735BC" w:rsidRDefault="00165DBF" w:rsidP="00165DBF">
      <w:pPr>
        <w:pStyle w:val="ConsPlusNormal"/>
        <w:ind w:firstLine="708"/>
        <w:jc w:val="both"/>
        <w:rPr>
          <w:rFonts w:ascii="Times New Roman" w:hAnsi="Times New Roman" w:cs="Times New Roman"/>
          <w:sz w:val="28"/>
          <w:szCs w:val="28"/>
        </w:rPr>
      </w:pPr>
    </w:p>
    <w:p w:rsidR="00165DBF" w:rsidRPr="00F735BC" w:rsidRDefault="00165DBF" w:rsidP="00165DBF">
      <w:pPr>
        <w:ind w:firstLine="709"/>
        <w:jc w:val="center"/>
        <w:rPr>
          <w:sz w:val="28"/>
          <w:szCs w:val="28"/>
        </w:rPr>
      </w:pPr>
      <w:r w:rsidRPr="00F735BC">
        <w:rPr>
          <w:sz w:val="28"/>
          <w:szCs w:val="28"/>
        </w:rPr>
        <w:t>Целевые показатели программы и их значения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261"/>
        <w:gridCol w:w="1955"/>
        <w:gridCol w:w="1560"/>
        <w:gridCol w:w="1417"/>
        <w:gridCol w:w="1440"/>
      </w:tblGrid>
      <w:tr w:rsidR="00165DBF" w:rsidRPr="00F735BC" w:rsidTr="00762534">
        <w:tc>
          <w:tcPr>
            <w:tcW w:w="562" w:type="dxa"/>
            <w:vMerge w:val="restart"/>
            <w:shd w:val="clear" w:color="auto" w:fill="auto"/>
          </w:tcPr>
          <w:p w:rsidR="00165DBF" w:rsidRPr="0068066A" w:rsidRDefault="00165DBF" w:rsidP="00762534">
            <w:pPr>
              <w:jc w:val="both"/>
              <w:rPr>
                <w:sz w:val="24"/>
                <w:szCs w:val="24"/>
              </w:rPr>
            </w:pPr>
            <w:r w:rsidRPr="0068066A">
              <w:rPr>
                <w:sz w:val="24"/>
                <w:szCs w:val="24"/>
              </w:rPr>
              <w:t>№ п/п</w:t>
            </w:r>
          </w:p>
        </w:tc>
        <w:tc>
          <w:tcPr>
            <w:tcW w:w="3261" w:type="dxa"/>
            <w:vMerge w:val="restart"/>
            <w:shd w:val="clear" w:color="auto" w:fill="auto"/>
          </w:tcPr>
          <w:p w:rsidR="00165DBF" w:rsidRPr="0068066A" w:rsidRDefault="00165DBF" w:rsidP="00762534">
            <w:pPr>
              <w:jc w:val="both"/>
              <w:rPr>
                <w:sz w:val="24"/>
                <w:szCs w:val="24"/>
              </w:rPr>
            </w:pPr>
            <w:r w:rsidRPr="0068066A">
              <w:rPr>
                <w:sz w:val="24"/>
                <w:szCs w:val="24"/>
              </w:rPr>
              <w:t>Наименование показателя</w:t>
            </w:r>
          </w:p>
        </w:tc>
        <w:tc>
          <w:tcPr>
            <w:tcW w:w="1955" w:type="dxa"/>
            <w:vMerge w:val="restart"/>
            <w:shd w:val="clear" w:color="auto" w:fill="auto"/>
          </w:tcPr>
          <w:p w:rsidR="00165DBF" w:rsidRPr="0068066A" w:rsidRDefault="00165DBF" w:rsidP="00762534">
            <w:pPr>
              <w:jc w:val="center"/>
              <w:rPr>
                <w:sz w:val="24"/>
                <w:szCs w:val="24"/>
              </w:rPr>
            </w:pPr>
            <w:r w:rsidRPr="0068066A">
              <w:rPr>
                <w:sz w:val="24"/>
                <w:szCs w:val="24"/>
              </w:rPr>
              <w:t>Базовое значение</w:t>
            </w:r>
          </w:p>
          <w:p w:rsidR="00165DBF" w:rsidRPr="0068066A" w:rsidRDefault="00165DBF" w:rsidP="00762534">
            <w:pPr>
              <w:jc w:val="center"/>
              <w:rPr>
                <w:sz w:val="24"/>
                <w:szCs w:val="24"/>
              </w:rPr>
            </w:pPr>
            <w:r w:rsidRPr="0068066A">
              <w:rPr>
                <w:sz w:val="24"/>
                <w:szCs w:val="24"/>
              </w:rPr>
              <w:t>2018 гг.</w:t>
            </w:r>
          </w:p>
        </w:tc>
        <w:tc>
          <w:tcPr>
            <w:tcW w:w="4417" w:type="dxa"/>
            <w:gridSpan w:val="3"/>
            <w:shd w:val="clear" w:color="auto" w:fill="auto"/>
          </w:tcPr>
          <w:p w:rsidR="00165DBF" w:rsidRPr="0068066A" w:rsidRDefault="00165DBF" w:rsidP="00762534">
            <w:pPr>
              <w:jc w:val="center"/>
              <w:rPr>
                <w:sz w:val="24"/>
                <w:szCs w:val="24"/>
              </w:rPr>
            </w:pPr>
            <w:r w:rsidRPr="0068066A">
              <w:rPr>
                <w:sz w:val="24"/>
                <w:szCs w:val="24"/>
              </w:rPr>
              <w:t>Период, год</w:t>
            </w:r>
          </w:p>
        </w:tc>
      </w:tr>
      <w:tr w:rsidR="00165DBF" w:rsidRPr="00F735BC" w:rsidTr="00762534">
        <w:tc>
          <w:tcPr>
            <w:tcW w:w="562" w:type="dxa"/>
            <w:vMerge/>
            <w:shd w:val="clear" w:color="auto" w:fill="auto"/>
          </w:tcPr>
          <w:p w:rsidR="00165DBF" w:rsidRPr="0068066A" w:rsidRDefault="00165DBF" w:rsidP="00762534">
            <w:pPr>
              <w:jc w:val="both"/>
              <w:rPr>
                <w:sz w:val="24"/>
                <w:szCs w:val="24"/>
              </w:rPr>
            </w:pPr>
          </w:p>
        </w:tc>
        <w:tc>
          <w:tcPr>
            <w:tcW w:w="3261" w:type="dxa"/>
            <w:vMerge/>
            <w:shd w:val="clear" w:color="auto" w:fill="auto"/>
          </w:tcPr>
          <w:p w:rsidR="00165DBF" w:rsidRPr="0068066A" w:rsidRDefault="00165DBF" w:rsidP="00762534">
            <w:pPr>
              <w:jc w:val="both"/>
              <w:rPr>
                <w:sz w:val="24"/>
                <w:szCs w:val="24"/>
              </w:rPr>
            </w:pPr>
          </w:p>
        </w:tc>
        <w:tc>
          <w:tcPr>
            <w:tcW w:w="1955" w:type="dxa"/>
            <w:vMerge/>
            <w:shd w:val="clear" w:color="auto" w:fill="auto"/>
          </w:tcPr>
          <w:p w:rsidR="00165DBF" w:rsidRPr="0068066A" w:rsidRDefault="00165DBF" w:rsidP="00762534">
            <w:pPr>
              <w:jc w:val="both"/>
              <w:rPr>
                <w:sz w:val="24"/>
                <w:szCs w:val="24"/>
              </w:rPr>
            </w:pPr>
          </w:p>
        </w:tc>
        <w:tc>
          <w:tcPr>
            <w:tcW w:w="1560" w:type="dxa"/>
            <w:shd w:val="clear" w:color="auto" w:fill="auto"/>
          </w:tcPr>
          <w:p w:rsidR="00165DBF" w:rsidRPr="0068066A" w:rsidRDefault="00165DBF" w:rsidP="00762534">
            <w:pPr>
              <w:jc w:val="center"/>
              <w:rPr>
                <w:sz w:val="24"/>
                <w:szCs w:val="24"/>
              </w:rPr>
            </w:pPr>
            <w:r>
              <w:rPr>
                <w:sz w:val="24"/>
                <w:szCs w:val="24"/>
              </w:rPr>
              <w:t>2020</w:t>
            </w:r>
          </w:p>
        </w:tc>
        <w:tc>
          <w:tcPr>
            <w:tcW w:w="1417" w:type="dxa"/>
            <w:shd w:val="clear" w:color="auto" w:fill="auto"/>
          </w:tcPr>
          <w:p w:rsidR="00165DBF" w:rsidRPr="0068066A" w:rsidRDefault="00165DBF" w:rsidP="00762534">
            <w:pPr>
              <w:jc w:val="center"/>
              <w:rPr>
                <w:sz w:val="24"/>
                <w:szCs w:val="24"/>
              </w:rPr>
            </w:pPr>
            <w:r>
              <w:rPr>
                <w:sz w:val="24"/>
                <w:szCs w:val="24"/>
              </w:rPr>
              <w:t>2021</w:t>
            </w:r>
          </w:p>
        </w:tc>
        <w:tc>
          <w:tcPr>
            <w:tcW w:w="1440" w:type="dxa"/>
            <w:shd w:val="clear" w:color="auto" w:fill="auto"/>
          </w:tcPr>
          <w:p w:rsidR="00165DBF" w:rsidRPr="0068066A" w:rsidRDefault="00165DBF" w:rsidP="00762534">
            <w:pPr>
              <w:jc w:val="center"/>
              <w:rPr>
                <w:sz w:val="24"/>
                <w:szCs w:val="24"/>
              </w:rPr>
            </w:pPr>
            <w:r>
              <w:rPr>
                <w:sz w:val="24"/>
                <w:szCs w:val="24"/>
              </w:rPr>
              <w:t>2022</w:t>
            </w:r>
          </w:p>
        </w:tc>
      </w:tr>
      <w:tr w:rsidR="00165DBF" w:rsidRPr="00F735BC" w:rsidTr="00762534">
        <w:tc>
          <w:tcPr>
            <w:tcW w:w="562" w:type="dxa"/>
            <w:shd w:val="clear" w:color="auto" w:fill="auto"/>
          </w:tcPr>
          <w:p w:rsidR="00165DBF" w:rsidRPr="0068066A" w:rsidRDefault="00165DBF" w:rsidP="00762534">
            <w:pPr>
              <w:jc w:val="both"/>
              <w:rPr>
                <w:sz w:val="24"/>
                <w:szCs w:val="24"/>
              </w:rPr>
            </w:pPr>
            <w:r w:rsidRPr="0068066A">
              <w:rPr>
                <w:sz w:val="24"/>
                <w:szCs w:val="24"/>
              </w:rPr>
              <w:t>1.</w:t>
            </w:r>
          </w:p>
        </w:tc>
        <w:tc>
          <w:tcPr>
            <w:tcW w:w="3261" w:type="dxa"/>
            <w:shd w:val="clear" w:color="auto" w:fill="auto"/>
          </w:tcPr>
          <w:p w:rsidR="00165DBF" w:rsidRPr="00580EC0" w:rsidRDefault="00165DBF" w:rsidP="00762534">
            <w:pPr>
              <w:rPr>
                <w:sz w:val="24"/>
                <w:szCs w:val="24"/>
                <w:lang w:val="tt-RU"/>
              </w:rPr>
            </w:pPr>
            <w:r>
              <w:rPr>
                <w:sz w:val="24"/>
                <w:szCs w:val="24"/>
                <w:lang w:val="tt-RU"/>
              </w:rPr>
              <w:t>Сокращение количества выявленных нарушений обязательных требований законодательства об архивном деле ежегодно на одну проверку, ед.</w:t>
            </w:r>
          </w:p>
        </w:tc>
        <w:tc>
          <w:tcPr>
            <w:tcW w:w="1955" w:type="dxa"/>
            <w:shd w:val="clear" w:color="auto" w:fill="auto"/>
          </w:tcPr>
          <w:p w:rsidR="00165DBF" w:rsidRPr="0068066A" w:rsidRDefault="00165DBF" w:rsidP="00762534">
            <w:pPr>
              <w:jc w:val="center"/>
              <w:rPr>
                <w:sz w:val="24"/>
                <w:szCs w:val="24"/>
              </w:rPr>
            </w:pPr>
            <w:r>
              <w:rPr>
                <w:sz w:val="24"/>
                <w:szCs w:val="24"/>
              </w:rPr>
              <w:t>100%</w:t>
            </w:r>
          </w:p>
        </w:tc>
        <w:tc>
          <w:tcPr>
            <w:tcW w:w="1560" w:type="dxa"/>
            <w:shd w:val="clear" w:color="auto" w:fill="auto"/>
          </w:tcPr>
          <w:p w:rsidR="00165DBF" w:rsidRPr="00580EC0" w:rsidRDefault="00165DBF" w:rsidP="00762534">
            <w:pPr>
              <w:jc w:val="center"/>
              <w:rPr>
                <w:sz w:val="24"/>
                <w:szCs w:val="24"/>
                <w:lang w:val="tt-RU"/>
              </w:rPr>
            </w:pPr>
            <w:r>
              <w:rPr>
                <w:sz w:val="24"/>
                <w:szCs w:val="24"/>
                <w:lang w:val="tt-RU"/>
              </w:rPr>
              <w:t>90%</w:t>
            </w:r>
          </w:p>
        </w:tc>
        <w:tc>
          <w:tcPr>
            <w:tcW w:w="1417" w:type="dxa"/>
            <w:shd w:val="clear" w:color="auto" w:fill="auto"/>
          </w:tcPr>
          <w:p w:rsidR="00165DBF" w:rsidRPr="00580EC0" w:rsidRDefault="00165DBF" w:rsidP="00762534">
            <w:pPr>
              <w:jc w:val="center"/>
              <w:rPr>
                <w:sz w:val="24"/>
                <w:szCs w:val="24"/>
                <w:lang w:val="tt-RU"/>
              </w:rPr>
            </w:pPr>
            <w:r>
              <w:rPr>
                <w:sz w:val="24"/>
                <w:szCs w:val="24"/>
                <w:lang w:val="tt-RU"/>
              </w:rPr>
              <w:t>84%</w:t>
            </w:r>
          </w:p>
        </w:tc>
        <w:tc>
          <w:tcPr>
            <w:tcW w:w="1440" w:type="dxa"/>
            <w:shd w:val="clear" w:color="auto" w:fill="auto"/>
          </w:tcPr>
          <w:p w:rsidR="00165DBF" w:rsidRPr="0014625F" w:rsidRDefault="00165DBF" w:rsidP="00762534">
            <w:pPr>
              <w:jc w:val="center"/>
              <w:rPr>
                <w:sz w:val="24"/>
                <w:szCs w:val="24"/>
                <w:lang w:val="en-US"/>
              </w:rPr>
            </w:pPr>
            <w:r>
              <w:rPr>
                <w:sz w:val="24"/>
                <w:szCs w:val="24"/>
                <w:lang w:val="tt-RU"/>
              </w:rPr>
              <w:t>78%</w:t>
            </w:r>
            <w:r>
              <w:rPr>
                <w:sz w:val="24"/>
                <w:szCs w:val="24"/>
                <w:lang w:val="en-US"/>
              </w:rPr>
              <w:t xml:space="preserve"> </w:t>
            </w:r>
          </w:p>
        </w:tc>
      </w:tr>
      <w:tr w:rsidR="00165DBF" w:rsidRPr="00F735BC" w:rsidTr="00762534">
        <w:tc>
          <w:tcPr>
            <w:tcW w:w="562" w:type="dxa"/>
            <w:shd w:val="clear" w:color="auto" w:fill="auto"/>
          </w:tcPr>
          <w:p w:rsidR="00165DBF" w:rsidRPr="0068066A" w:rsidRDefault="00165DBF" w:rsidP="00762534">
            <w:pPr>
              <w:jc w:val="both"/>
              <w:rPr>
                <w:sz w:val="24"/>
                <w:szCs w:val="24"/>
              </w:rPr>
            </w:pPr>
            <w:r w:rsidRPr="0068066A">
              <w:rPr>
                <w:sz w:val="24"/>
                <w:szCs w:val="24"/>
              </w:rPr>
              <w:t>2.</w:t>
            </w:r>
          </w:p>
        </w:tc>
        <w:tc>
          <w:tcPr>
            <w:tcW w:w="3261" w:type="dxa"/>
            <w:shd w:val="clear" w:color="auto" w:fill="auto"/>
          </w:tcPr>
          <w:p w:rsidR="00165DBF" w:rsidRPr="0062127A" w:rsidRDefault="00165DBF" w:rsidP="00762534">
            <w:pPr>
              <w:jc w:val="both"/>
              <w:rPr>
                <w:sz w:val="24"/>
                <w:szCs w:val="24"/>
                <w:lang w:val="tt-RU"/>
              </w:rPr>
            </w:pPr>
            <w:r w:rsidRPr="0014625F">
              <w:rPr>
                <w:sz w:val="24"/>
                <w:szCs w:val="24"/>
              </w:rPr>
              <w:t xml:space="preserve"> </w:t>
            </w:r>
            <w:r>
              <w:rPr>
                <w:sz w:val="24"/>
                <w:szCs w:val="24"/>
              </w:rPr>
              <w:t xml:space="preserve">Общее количество проводимых </w:t>
            </w:r>
            <w:r w:rsidRPr="0068066A">
              <w:rPr>
                <w:sz w:val="24"/>
                <w:szCs w:val="24"/>
              </w:rPr>
              <w:t>профилактических мероприятий</w:t>
            </w:r>
            <w:r>
              <w:rPr>
                <w:sz w:val="24"/>
                <w:szCs w:val="24"/>
                <w:lang w:val="tt-RU"/>
              </w:rPr>
              <w:t>, не менее</w:t>
            </w:r>
          </w:p>
        </w:tc>
        <w:tc>
          <w:tcPr>
            <w:tcW w:w="1955" w:type="dxa"/>
            <w:shd w:val="clear" w:color="auto" w:fill="auto"/>
          </w:tcPr>
          <w:p w:rsidR="00165DBF" w:rsidRPr="0062127A" w:rsidRDefault="00165DBF" w:rsidP="00762534">
            <w:pPr>
              <w:jc w:val="center"/>
              <w:rPr>
                <w:sz w:val="24"/>
                <w:szCs w:val="24"/>
                <w:lang w:val="tt-RU"/>
              </w:rPr>
            </w:pPr>
            <w:r>
              <w:rPr>
                <w:sz w:val="24"/>
                <w:szCs w:val="24"/>
                <w:lang w:val="tt-RU"/>
              </w:rPr>
              <w:t>12</w:t>
            </w:r>
          </w:p>
        </w:tc>
        <w:tc>
          <w:tcPr>
            <w:tcW w:w="1560" w:type="dxa"/>
            <w:shd w:val="clear" w:color="auto" w:fill="auto"/>
          </w:tcPr>
          <w:p w:rsidR="00165DBF" w:rsidRPr="0068066A" w:rsidRDefault="00165DBF" w:rsidP="00762534">
            <w:pPr>
              <w:jc w:val="center"/>
              <w:rPr>
                <w:sz w:val="24"/>
                <w:szCs w:val="24"/>
              </w:rPr>
            </w:pPr>
            <w:r>
              <w:rPr>
                <w:sz w:val="24"/>
                <w:szCs w:val="24"/>
              </w:rPr>
              <w:t>не менее 5</w:t>
            </w:r>
          </w:p>
        </w:tc>
        <w:tc>
          <w:tcPr>
            <w:tcW w:w="1417" w:type="dxa"/>
            <w:shd w:val="clear" w:color="auto" w:fill="auto"/>
          </w:tcPr>
          <w:p w:rsidR="00165DBF" w:rsidRDefault="00165DBF" w:rsidP="00762534">
            <w:r w:rsidRPr="008B5B0B">
              <w:rPr>
                <w:sz w:val="24"/>
                <w:szCs w:val="24"/>
              </w:rPr>
              <w:t>не менее 5</w:t>
            </w:r>
          </w:p>
        </w:tc>
        <w:tc>
          <w:tcPr>
            <w:tcW w:w="1440" w:type="dxa"/>
            <w:shd w:val="clear" w:color="auto" w:fill="auto"/>
          </w:tcPr>
          <w:p w:rsidR="00165DBF" w:rsidRDefault="00165DBF" w:rsidP="00762534">
            <w:r w:rsidRPr="008B5B0B">
              <w:rPr>
                <w:sz w:val="24"/>
                <w:szCs w:val="24"/>
              </w:rPr>
              <w:t>не менее 5</w:t>
            </w:r>
          </w:p>
        </w:tc>
      </w:tr>
      <w:tr w:rsidR="00165DBF" w:rsidRPr="00F735BC" w:rsidTr="00762534">
        <w:tc>
          <w:tcPr>
            <w:tcW w:w="562" w:type="dxa"/>
            <w:shd w:val="clear" w:color="auto" w:fill="auto"/>
          </w:tcPr>
          <w:p w:rsidR="00165DBF" w:rsidRPr="0068066A" w:rsidRDefault="00165DBF" w:rsidP="00762534">
            <w:pPr>
              <w:jc w:val="both"/>
              <w:rPr>
                <w:sz w:val="24"/>
                <w:szCs w:val="24"/>
              </w:rPr>
            </w:pPr>
          </w:p>
        </w:tc>
        <w:tc>
          <w:tcPr>
            <w:tcW w:w="3261" w:type="dxa"/>
            <w:shd w:val="clear" w:color="auto" w:fill="auto"/>
          </w:tcPr>
          <w:p w:rsidR="00165DBF" w:rsidRPr="0014625F" w:rsidRDefault="00165DBF" w:rsidP="00762534">
            <w:pPr>
              <w:jc w:val="both"/>
              <w:rPr>
                <w:sz w:val="24"/>
                <w:szCs w:val="24"/>
              </w:rPr>
            </w:pPr>
            <w:r>
              <w:rPr>
                <w:sz w:val="24"/>
                <w:szCs w:val="24"/>
              </w:rPr>
              <w:t xml:space="preserve">Количество мероприятий, направленных на информирование </w:t>
            </w:r>
            <w:r>
              <w:rPr>
                <w:sz w:val="24"/>
                <w:szCs w:val="24"/>
              </w:rPr>
              <w:lastRenderedPageBreak/>
              <w:t>подконтрольных субъектов на официальном сайте, не менее</w:t>
            </w:r>
          </w:p>
        </w:tc>
        <w:tc>
          <w:tcPr>
            <w:tcW w:w="1955" w:type="dxa"/>
            <w:shd w:val="clear" w:color="auto" w:fill="auto"/>
          </w:tcPr>
          <w:p w:rsidR="00165DBF" w:rsidRPr="0068066A" w:rsidRDefault="00165DBF" w:rsidP="00762534">
            <w:pPr>
              <w:jc w:val="center"/>
              <w:rPr>
                <w:sz w:val="24"/>
                <w:szCs w:val="24"/>
              </w:rPr>
            </w:pPr>
            <w:r>
              <w:rPr>
                <w:sz w:val="24"/>
                <w:szCs w:val="24"/>
              </w:rPr>
              <w:lastRenderedPageBreak/>
              <w:t>5</w:t>
            </w:r>
          </w:p>
        </w:tc>
        <w:tc>
          <w:tcPr>
            <w:tcW w:w="1560" w:type="dxa"/>
            <w:shd w:val="clear" w:color="auto" w:fill="auto"/>
          </w:tcPr>
          <w:p w:rsidR="00165DBF" w:rsidRDefault="00165DBF" w:rsidP="00762534">
            <w:r w:rsidRPr="008B5B0B">
              <w:rPr>
                <w:sz w:val="24"/>
                <w:szCs w:val="24"/>
              </w:rPr>
              <w:t>не менее 5</w:t>
            </w:r>
          </w:p>
        </w:tc>
        <w:tc>
          <w:tcPr>
            <w:tcW w:w="1417" w:type="dxa"/>
            <w:shd w:val="clear" w:color="auto" w:fill="auto"/>
          </w:tcPr>
          <w:p w:rsidR="00165DBF" w:rsidRDefault="00165DBF" w:rsidP="00762534">
            <w:r w:rsidRPr="008B5B0B">
              <w:rPr>
                <w:sz w:val="24"/>
                <w:szCs w:val="24"/>
              </w:rPr>
              <w:t>не менее 5</w:t>
            </w:r>
          </w:p>
        </w:tc>
        <w:tc>
          <w:tcPr>
            <w:tcW w:w="1440" w:type="dxa"/>
            <w:shd w:val="clear" w:color="auto" w:fill="auto"/>
          </w:tcPr>
          <w:p w:rsidR="00165DBF" w:rsidRPr="0068066A" w:rsidRDefault="00165DBF" w:rsidP="00762534">
            <w:pPr>
              <w:jc w:val="center"/>
              <w:rPr>
                <w:sz w:val="24"/>
                <w:szCs w:val="24"/>
              </w:rPr>
            </w:pPr>
            <w:r>
              <w:rPr>
                <w:sz w:val="24"/>
                <w:szCs w:val="24"/>
              </w:rPr>
              <w:t>не менее 5</w:t>
            </w:r>
          </w:p>
        </w:tc>
      </w:tr>
    </w:tbl>
    <w:p w:rsidR="00165DBF" w:rsidRDefault="00165DBF" w:rsidP="00165DBF">
      <w:pPr>
        <w:pStyle w:val="Default"/>
        <w:jc w:val="center"/>
        <w:rPr>
          <w:bCs/>
          <w:sz w:val="28"/>
          <w:szCs w:val="28"/>
        </w:rPr>
      </w:pPr>
    </w:p>
    <w:p w:rsidR="00165DBF" w:rsidRPr="00F735BC" w:rsidRDefault="00165DBF" w:rsidP="00165DBF">
      <w:pPr>
        <w:pStyle w:val="Default"/>
        <w:jc w:val="center"/>
        <w:rPr>
          <w:bCs/>
          <w:sz w:val="28"/>
          <w:szCs w:val="28"/>
        </w:rPr>
      </w:pPr>
      <w:r w:rsidRPr="00F735BC">
        <w:rPr>
          <w:bCs/>
          <w:sz w:val="28"/>
          <w:szCs w:val="28"/>
        </w:rPr>
        <w:t>Раздел 3. Программные мероприятия</w:t>
      </w:r>
    </w:p>
    <w:p w:rsidR="00165DBF" w:rsidRPr="00F735BC" w:rsidRDefault="00165DBF" w:rsidP="00165DBF">
      <w:pPr>
        <w:pStyle w:val="ConsPlusNormal"/>
        <w:ind w:firstLine="540"/>
        <w:jc w:val="both"/>
        <w:rPr>
          <w:rFonts w:ascii="Times New Roman" w:hAnsi="Times New Roman" w:cs="Times New Roman"/>
          <w:sz w:val="28"/>
          <w:szCs w:val="28"/>
        </w:rPr>
      </w:pPr>
    </w:p>
    <w:p w:rsidR="00165DBF" w:rsidRPr="00F735BC" w:rsidRDefault="00165DBF" w:rsidP="00165DBF">
      <w:pPr>
        <w:pStyle w:val="2"/>
        <w:shd w:val="clear" w:color="auto" w:fill="auto"/>
        <w:ind w:left="20" w:right="20" w:firstLine="740"/>
        <w:rPr>
          <w:sz w:val="28"/>
          <w:szCs w:val="28"/>
        </w:rPr>
      </w:pPr>
      <w:r w:rsidRPr="00F735BC">
        <w:rPr>
          <w:color w:val="000000"/>
          <w:sz w:val="28"/>
          <w:szCs w:val="28"/>
        </w:rPr>
        <w:t>Программой</w:t>
      </w:r>
      <w:r>
        <w:rPr>
          <w:color w:val="000000"/>
          <w:sz w:val="28"/>
          <w:szCs w:val="28"/>
        </w:rPr>
        <w:t xml:space="preserve"> профилактики</w:t>
      </w:r>
      <w:r w:rsidRPr="00F735BC">
        <w:rPr>
          <w:color w:val="000000"/>
          <w:sz w:val="28"/>
          <w:szCs w:val="28"/>
        </w:rPr>
        <w:t xml:space="preserve"> определен перечень мероприятий, реализация которых обеспечивает решение поставленных задач и достижение поставленных целей программы.</w:t>
      </w:r>
    </w:p>
    <w:p w:rsidR="00165DBF" w:rsidRPr="00F735BC" w:rsidRDefault="00165DBF" w:rsidP="00165DBF">
      <w:pPr>
        <w:pStyle w:val="2"/>
        <w:shd w:val="clear" w:color="auto" w:fill="auto"/>
        <w:ind w:left="20" w:right="20" w:firstLine="740"/>
        <w:rPr>
          <w:sz w:val="28"/>
          <w:szCs w:val="28"/>
        </w:rPr>
      </w:pPr>
      <w:r w:rsidRPr="00F735BC">
        <w:rPr>
          <w:color w:val="000000"/>
          <w:sz w:val="28"/>
          <w:szCs w:val="28"/>
        </w:rPr>
        <w:t>Программные мероприятия определены в соответствии с положениями статьи 8.2 Федерального закона № 294-ФЗ, а также с учетом рекомендаций Стандарта комплексной профилактики нарушений обязательных требований и Стандарта комплексной профилактики рисков причинения вреда охраняемым законом ценностям, утвержденного протоколом заседания проектного комитета по основному направлению стратегического развития Российской Федерации «Реформа надзорной и контрольной деятельности» от 27.03.2018 № 2, и включают в себя мероприятия по следующим направлениям:</w:t>
      </w:r>
    </w:p>
    <w:p w:rsidR="00165DBF" w:rsidRPr="00F735BC" w:rsidRDefault="00165DBF" w:rsidP="00165DBF">
      <w:pPr>
        <w:pStyle w:val="2"/>
        <w:numPr>
          <w:ilvl w:val="0"/>
          <w:numId w:val="6"/>
        </w:numPr>
        <w:shd w:val="clear" w:color="auto" w:fill="auto"/>
        <w:ind w:left="20" w:right="20" w:firstLine="740"/>
        <w:rPr>
          <w:sz w:val="28"/>
          <w:szCs w:val="28"/>
        </w:rPr>
      </w:pPr>
      <w:r w:rsidRPr="00F735BC">
        <w:rPr>
          <w:color w:val="000000"/>
          <w:sz w:val="28"/>
          <w:szCs w:val="28"/>
        </w:rPr>
        <w:t xml:space="preserve"> размещение на официальном сайте </w:t>
      </w:r>
      <w:r w:rsidRPr="00F735BC">
        <w:rPr>
          <w:iCs/>
          <w:sz w:val="28"/>
          <w:szCs w:val="28"/>
        </w:rPr>
        <w:t>Госкомархив</w:t>
      </w:r>
      <w:r>
        <w:rPr>
          <w:iCs/>
          <w:sz w:val="28"/>
          <w:szCs w:val="28"/>
        </w:rPr>
        <w:t>а</w:t>
      </w:r>
      <w:r w:rsidRPr="00F735BC">
        <w:rPr>
          <w:iCs/>
          <w:sz w:val="28"/>
          <w:szCs w:val="28"/>
        </w:rPr>
        <w:t xml:space="preserve"> РТ</w:t>
      </w:r>
      <w:r w:rsidRPr="00F735BC">
        <w:rPr>
          <w:color w:val="000000"/>
          <w:sz w:val="28"/>
          <w:szCs w:val="28"/>
        </w:rPr>
        <w:t xml:space="preserve"> перечня правовых актов или их отдельных частей, содержащих обязательные требования, оценка соблюдения которых является предметом государственного надзора;</w:t>
      </w:r>
    </w:p>
    <w:p w:rsidR="00165DBF" w:rsidRPr="00F735BC" w:rsidRDefault="00165DBF" w:rsidP="00165DBF">
      <w:pPr>
        <w:pStyle w:val="2"/>
        <w:numPr>
          <w:ilvl w:val="0"/>
          <w:numId w:val="6"/>
        </w:numPr>
        <w:shd w:val="clear" w:color="auto" w:fill="auto"/>
        <w:ind w:left="20" w:right="20" w:firstLine="740"/>
        <w:rPr>
          <w:sz w:val="28"/>
          <w:szCs w:val="28"/>
        </w:rPr>
      </w:pPr>
      <w:r w:rsidRPr="00F735BC">
        <w:rPr>
          <w:color w:val="000000"/>
          <w:sz w:val="28"/>
          <w:szCs w:val="28"/>
        </w:rPr>
        <w:t>информирование граждан и организаций по вопросам соблюдения обязательных требований, в том числе, проведение публичных мероприятий, разъяснительная и консультационная работа, подготовка и размещение руководств по соблюдению обязательных требований, в случае изменения обязательных требований - подготовка и распространение соответствующих комментариев,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165DBF" w:rsidRPr="00F735BC" w:rsidRDefault="00165DBF" w:rsidP="00165DBF">
      <w:pPr>
        <w:pStyle w:val="2"/>
        <w:numPr>
          <w:ilvl w:val="0"/>
          <w:numId w:val="6"/>
        </w:numPr>
        <w:shd w:val="clear" w:color="auto" w:fill="auto"/>
        <w:ind w:left="20" w:right="20" w:firstLine="740"/>
        <w:rPr>
          <w:sz w:val="28"/>
          <w:szCs w:val="28"/>
        </w:rPr>
      </w:pPr>
      <w:r w:rsidRPr="00F735BC">
        <w:rPr>
          <w:color w:val="000000"/>
          <w:sz w:val="28"/>
          <w:szCs w:val="28"/>
        </w:rPr>
        <w:t xml:space="preserve"> регулярное обобщение правоприменительной практики осуществления </w:t>
      </w:r>
      <w:r w:rsidRPr="00F735BC">
        <w:rPr>
          <w:iCs/>
          <w:sz w:val="28"/>
          <w:szCs w:val="28"/>
        </w:rPr>
        <w:t>Госкомархив</w:t>
      </w:r>
      <w:r>
        <w:rPr>
          <w:iCs/>
          <w:sz w:val="28"/>
          <w:szCs w:val="28"/>
        </w:rPr>
        <w:t>ом</w:t>
      </w:r>
      <w:r w:rsidRPr="00F735BC">
        <w:rPr>
          <w:iCs/>
          <w:sz w:val="28"/>
          <w:szCs w:val="28"/>
        </w:rPr>
        <w:t xml:space="preserve"> РТ</w:t>
      </w:r>
      <w:r w:rsidRPr="00F735BC">
        <w:rPr>
          <w:color w:val="000000"/>
          <w:sz w:val="28"/>
          <w:szCs w:val="28"/>
        </w:rPr>
        <w:t xml:space="preserve"> государственного надзора и размещение на официальном сайте Госкомитета соответствующих обобщений;</w:t>
      </w:r>
    </w:p>
    <w:p w:rsidR="00165DBF" w:rsidRPr="00F735BC" w:rsidRDefault="00165DBF" w:rsidP="00165DBF">
      <w:pPr>
        <w:pStyle w:val="2"/>
        <w:numPr>
          <w:ilvl w:val="0"/>
          <w:numId w:val="6"/>
        </w:numPr>
        <w:shd w:val="clear" w:color="auto" w:fill="auto"/>
        <w:ind w:left="20" w:right="20" w:firstLine="740"/>
        <w:rPr>
          <w:sz w:val="28"/>
          <w:szCs w:val="28"/>
        </w:rPr>
      </w:pPr>
      <w:r w:rsidRPr="00F735BC">
        <w:rPr>
          <w:color w:val="000000"/>
          <w:sz w:val="28"/>
          <w:szCs w:val="28"/>
        </w:rPr>
        <w:t xml:space="preserve"> выдача предостережений о недопустимости нарушения обязательных требований;</w:t>
      </w:r>
    </w:p>
    <w:p w:rsidR="00165DBF" w:rsidRPr="00F735BC" w:rsidRDefault="00165DBF" w:rsidP="00165DBF">
      <w:pPr>
        <w:pStyle w:val="2"/>
        <w:numPr>
          <w:ilvl w:val="0"/>
          <w:numId w:val="6"/>
        </w:numPr>
        <w:shd w:val="clear" w:color="auto" w:fill="auto"/>
        <w:ind w:left="20" w:right="20" w:firstLine="740"/>
        <w:rPr>
          <w:sz w:val="28"/>
          <w:szCs w:val="28"/>
        </w:rPr>
      </w:pPr>
      <w:r w:rsidRPr="00F735BC">
        <w:rPr>
          <w:color w:val="000000"/>
          <w:sz w:val="28"/>
          <w:szCs w:val="28"/>
        </w:rPr>
        <w:t xml:space="preserve"> разработка и ведение перечней обязательных требований и размещение их на официальном сайте </w:t>
      </w:r>
      <w:r w:rsidRPr="00F735BC">
        <w:rPr>
          <w:iCs/>
          <w:sz w:val="28"/>
          <w:szCs w:val="28"/>
        </w:rPr>
        <w:t>Госкомархив</w:t>
      </w:r>
      <w:r>
        <w:rPr>
          <w:iCs/>
          <w:sz w:val="28"/>
          <w:szCs w:val="28"/>
        </w:rPr>
        <w:t>а</w:t>
      </w:r>
      <w:r w:rsidRPr="00F735BC">
        <w:rPr>
          <w:iCs/>
          <w:sz w:val="28"/>
          <w:szCs w:val="28"/>
        </w:rPr>
        <w:t xml:space="preserve"> РТ</w:t>
      </w:r>
      <w:r w:rsidRPr="00F735BC">
        <w:rPr>
          <w:color w:val="000000"/>
          <w:sz w:val="28"/>
          <w:szCs w:val="28"/>
        </w:rPr>
        <w:t>;</w:t>
      </w:r>
    </w:p>
    <w:p w:rsidR="00165DBF" w:rsidRPr="00F735BC" w:rsidRDefault="00165DBF" w:rsidP="00165DBF">
      <w:pPr>
        <w:pStyle w:val="2"/>
        <w:numPr>
          <w:ilvl w:val="0"/>
          <w:numId w:val="6"/>
        </w:numPr>
        <w:shd w:val="clear" w:color="auto" w:fill="auto"/>
        <w:ind w:left="20" w:right="20" w:firstLine="740"/>
        <w:rPr>
          <w:sz w:val="28"/>
          <w:szCs w:val="28"/>
        </w:rPr>
      </w:pPr>
      <w:r w:rsidRPr="00F735BC">
        <w:rPr>
          <w:color w:val="000000"/>
          <w:sz w:val="28"/>
          <w:szCs w:val="28"/>
        </w:rPr>
        <w:t xml:space="preserve"> разъяснительная работа относительно процедур контроля (надзора);</w:t>
      </w:r>
    </w:p>
    <w:p w:rsidR="00165DBF" w:rsidRPr="002A204B" w:rsidRDefault="00165DBF" w:rsidP="00165DBF">
      <w:pPr>
        <w:pStyle w:val="2"/>
        <w:numPr>
          <w:ilvl w:val="0"/>
          <w:numId w:val="6"/>
        </w:numPr>
        <w:shd w:val="clear" w:color="auto" w:fill="auto"/>
        <w:ind w:left="20" w:right="20" w:firstLine="740"/>
        <w:rPr>
          <w:sz w:val="28"/>
          <w:szCs w:val="28"/>
        </w:rPr>
      </w:pPr>
      <w:r w:rsidRPr="00F735BC">
        <w:rPr>
          <w:color w:val="000000"/>
          <w:sz w:val="28"/>
          <w:szCs w:val="28"/>
        </w:rPr>
        <w:t xml:space="preserve"> создание интерактивных сервисов, обеспечивающих, взаимодействие с подконтрольными субъектами.</w:t>
      </w:r>
    </w:p>
    <w:p w:rsidR="00165DBF" w:rsidRPr="00A753AA" w:rsidRDefault="00165DBF" w:rsidP="00165DBF">
      <w:pPr>
        <w:pStyle w:val="2"/>
        <w:shd w:val="clear" w:color="auto" w:fill="auto"/>
        <w:ind w:right="20" w:firstLine="708"/>
        <w:rPr>
          <w:sz w:val="28"/>
          <w:szCs w:val="28"/>
        </w:rPr>
      </w:pPr>
      <w:r>
        <w:rPr>
          <w:sz w:val="28"/>
          <w:szCs w:val="28"/>
        </w:rPr>
        <w:t>8) размещение материалов на информационном портале «Проверенный бизнес</w:t>
      </w:r>
      <w:r w:rsidRPr="00A753AA">
        <w:rPr>
          <w:sz w:val="28"/>
          <w:szCs w:val="28"/>
        </w:rPr>
        <w:t>.</w:t>
      </w:r>
    </w:p>
    <w:p w:rsidR="00165DBF" w:rsidRDefault="00165DBF" w:rsidP="00165DBF">
      <w:pPr>
        <w:pStyle w:val="2"/>
        <w:shd w:val="clear" w:color="auto" w:fill="auto"/>
        <w:spacing w:line="240" w:lineRule="auto"/>
        <w:ind w:right="23" w:firstLine="709"/>
        <w:rPr>
          <w:bCs/>
          <w:sz w:val="28"/>
          <w:szCs w:val="28"/>
        </w:rPr>
      </w:pPr>
      <w:r w:rsidRPr="00F735BC">
        <w:rPr>
          <w:bCs/>
          <w:sz w:val="28"/>
          <w:szCs w:val="28"/>
        </w:rPr>
        <w:t>Проведение программных мероприятий осуществляется на основании Плана-графика профилактических мероприятий, направленных на предупреждение нарушений обязательных требований законодательства об архивном деле, на 20</w:t>
      </w:r>
      <w:r>
        <w:rPr>
          <w:bCs/>
          <w:sz w:val="28"/>
          <w:szCs w:val="28"/>
        </w:rPr>
        <w:t>20</w:t>
      </w:r>
      <w:r w:rsidRPr="00F735BC">
        <w:rPr>
          <w:bCs/>
          <w:sz w:val="28"/>
          <w:szCs w:val="28"/>
        </w:rPr>
        <w:t xml:space="preserve"> год и плановый период 202</w:t>
      </w:r>
      <w:r>
        <w:rPr>
          <w:bCs/>
          <w:sz w:val="28"/>
          <w:szCs w:val="28"/>
        </w:rPr>
        <w:t>1</w:t>
      </w:r>
      <w:r w:rsidRPr="00F735BC">
        <w:rPr>
          <w:bCs/>
          <w:sz w:val="28"/>
          <w:szCs w:val="28"/>
        </w:rPr>
        <w:t xml:space="preserve"> – 202</w:t>
      </w:r>
      <w:r>
        <w:rPr>
          <w:bCs/>
          <w:sz w:val="28"/>
          <w:szCs w:val="28"/>
        </w:rPr>
        <w:t>2</w:t>
      </w:r>
      <w:r w:rsidRPr="00F735BC">
        <w:rPr>
          <w:bCs/>
          <w:sz w:val="28"/>
          <w:szCs w:val="28"/>
        </w:rPr>
        <w:t xml:space="preserve"> годы (приложение к настоящей Программе</w:t>
      </w:r>
      <w:r>
        <w:rPr>
          <w:bCs/>
          <w:sz w:val="28"/>
          <w:szCs w:val="28"/>
        </w:rPr>
        <w:t xml:space="preserve"> профилактики</w:t>
      </w:r>
      <w:r w:rsidRPr="00F735BC">
        <w:rPr>
          <w:bCs/>
          <w:sz w:val="28"/>
          <w:szCs w:val="28"/>
        </w:rPr>
        <w:t>).</w:t>
      </w:r>
    </w:p>
    <w:p w:rsidR="00165DBF" w:rsidRPr="00F735BC" w:rsidRDefault="00165DBF" w:rsidP="00165DBF">
      <w:pPr>
        <w:pStyle w:val="Default"/>
        <w:jc w:val="both"/>
        <w:rPr>
          <w:b/>
          <w:bCs/>
          <w:sz w:val="28"/>
          <w:szCs w:val="28"/>
        </w:rPr>
      </w:pPr>
    </w:p>
    <w:p w:rsidR="00165DBF" w:rsidRPr="00F735BC" w:rsidRDefault="00165DBF" w:rsidP="00165DBF">
      <w:pPr>
        <w:pStyle w:val="Default"/>
        <w:ind w:firstLine="709"/>
        <w:jc w:val="center"/>
        <w:rPr>
          <w:bCs/>
          <w:sz w:val="28"/>
          <w:szCs w:val="28"/>
        </w:rPr>
      </w:pPr>
      <w:r w:rsidRPr="00F735BC">
        <w:rPr>
          <w:bCs/>
          <w:sz w:val="28"/>
          <w:szCs w:val="28"/>
        </w:rPr>
        <w:lastRenderedPageBreak/>
        <w:t>Раздел 4. Ресурсное обеспечение программы</w:t>
      </w:r>
    </w:p>
    <w:p w:rsidR="00165DBF" w:rsidRPr="00F735BC" w:rsidRDefault="00165DBF" w:rsidP="00165DBF">
      <w:pPr>
        <w:pStyle w:val="Default"/>
        <w:ind w:firstLine="709"/>
        <w:jc w:val="center"/>
        <w:rPr>
          <w:sz w:val="28"/>
          <w:szCs w:val="28"/>
        </w:rPr>
      </w:pPr>
    </w:p>
    <w:p w:rsidR="00165DBF" w:rsidRPr="00F735BC" w:rsidRDefault="00165DBF" w:rsidP="00165DBF">
      <w:pPr>
        <w:ind w:firstLine="709"/>
        <w:jc w:val="both"/>
        <w:rPr>
          <w:sz w:val="28"/>
          <w:szCs w:val="28"/>
        </w:rPr>
      </w:pPr>
      <w:r>
        <w:rPr>
          <w:sz w:val="28"/>
          <w:szCs w:val="28"/>
        </w:rPr>
        <w:t>Ресурсное обеспечение П</w:t>
      </w:r>
      <w:r w:rsidRPr="00F735BC">
        <w:rPr>
          <w:sz w:val="28"/>
          <w:szCs w:val="28"/>
        </w:rPr>
        <w:t>рограммы профилактики включает кадровое и финансовое обеспечение выполнения программных мероприятий. Плановый период для опреде</w:t>
      </w:r>
      <w:r>
        <w:rPr>
          <w:sz w:val="28"/>
          <w:szCs w:val="28"/>
        </w:rPr>
        <w:t>ления ресурсного обеспечения П</w:t>
      </w:r>
      <w:r w:rsidRPr="00F735BC">
        <w:rPr>
          <w:sz w:val="28"/>
          <w:szCs w:val="28"/>
        </w:rPr>
        <w:t>рограммы профилактики составляет 1 год.</w:t>
      </w:r>
    </w:p>
    <w:p w:rsidR="00165DBF" w:rsidRPr="00F735BC" w:rsidRDefault="00165DBF" w:rsidP="00165DBF">
      <w:pPr>
        <w:ind w:firstLine="709"/>
        <w:jc w:val="both"/>
        <w:rPr>
          <w:sz w:val="28"/>
          <w:szCs w:val="28"/>
        </w:rPr>
      </w:pPr>
      <w:r w:rsidRPr="00F735BC">
        <w:rPr>
          <w:sz w:val="28"/>
          <w:szCs w:val="28"/>
        </w:rPr>
        <w:t>Кадровое обеспечение программы профилактики определяется общими трудозатратами должностных лиц на проведение профилактических мероприятий программы.</w:t>
      </w:r>
    </w:p>
    <w:p w:rsidR="00165DBF" w:rsidRPr="00F735BC" w:rsidRDefault="00165DBF" w:rsidP="00165DBF">
      <w:pPr>
        <w:pStyle w:val="ConsPlusNormal"/>
        <w:ind w:firstLine="709"/>
        <w:jc w:val="both"/>
        <w:rPr>
          <w:rFonts w:ascii="Times New Roman" w:hAnsi="Times New Roman" w:cs="Times New Roman"/>
          <w:sz w:val="28"/>
          <w:szCs w:val="28"/>
        </w:rPr>
      </w:pPr>
      <w:r w:rsidRPr="00EE00DB">
        <w:rPr>
          <w:rFonts w:ascii="Times New Roman" w:hAnsi="Times New Roman" w:cs="Times New Roman"/>
          <w:sz w:val="28"/>
          <w:szCs w:val="28"/>
        </w:rPr>
        <w:t>Общая штатная численность Госкоархива РТ составляет 30 ед., из них государственных гражданских служащих – 16 ед., фактическая численность – 25 ед. Реализацией Программы профилактики осуществляется сектором государственного контроля в составе 2 ед.</w:t>
      </w:r>
    </w:p>
    <w:p w:rsidR="00165DBF" w:rsidRPr="00F735BC" w:rsidRDefault="00165DBF" w:rsidP="00165DBF">
      <w:pPr>
        <w:pStyle w:val="2"/>
        <w:shd w:val="clear" w:color="auto" w:fill="auto"/>
        <w:spacing w:line="341" w:lineRule="exact"/>
        <w:ind w:left="40" w:right="20" w:firstLine="560"/>
        <w:rPr>
          <w:color w:val="000000"/>
          <w:sz w:val="28"/>
          <w:szCs w:val="28"/>
        </w:rPr>
      </w:pPr>
      <w:r>
        <w:rPr>
          <w:color w:val="000000"/>
          <w:sz w:val="28"/>
          <w:szCs w:val="28"/>
        </w:rPr>
        <w:t>Реализация П</w:t>
      </w:r>
      <w:r w:rsidRPr="00F735BC">
        <w:rPr>
          <w:color w:val="000000"/>
          <w:sz w:val="28"/>
          <w:szCs w:val="28"/>
        </w:rPr>
        <w:t>рограммы</w:t>
      </w:r>
      <w:r>
        <w:rPr>
          <w:color w:val="000000"/>
          <w:sz w:val="28"/>
          <w:szCs w:val="28"/>
        </w:rPr>
        <w:t xml:space="preserve"> профилактики</w:t>
      </w:r>
      <w:r w:rsidRPr="00F735BC">
        <w:rPr>
          <w:color w:val="000000"/>
          <w:sz w:val="28"/>
          <w:szCs w:val="28"/>
        </w:rPr>
        <w:t xml:space="preserve"> в течение всего срока ее действия осуществляется </w:t>
      </w:r>
      <w:r w:rsidRPr="00F735BC">
        <w:rPr>
          <w:iCs/>
          <w:sz w:val="28"/>
          <w:szCs w:val="28"/>
        </w:rPr>
        <w:t>Госкомархив</w:t>
      </w:r>
      <w:r>
        <w:rPr>
          <w:iCs/>
          <w:sz w:val="28"/>
          <w:szCs w:val="28"/>
        </w:rPr>
        <w:t>ом</w:t>
      </w:r>
      <w:r w:rsidRPr="00F735BC">
        <w:rPr>
          <w:iCs/>
          <w:sz w:val="28"/>
          <w:szCs w:val="28"/>
        </w:rPr>
        <w:t xml:space="preserve"> РТ</w:t>
      </w:r>
      <w:r w:rsidRPr="00F735BC">
        <w:rPr>
          <w:color w:val="000000"/>
          <w:sz w:val="28"/>
          <w:szCs w:val="28"/>
        </w:rPr>
        <w:t xml:space="preserve"> за счет средств </w:t>
      </w:r>
      <w:r>
        <w:rPr>
          <w:color w:val="000000"/>
          <w:sz w:val="28"/>
          <w:szCs w:val="28"/>
        </w:rPr>
        <w:t xml:space="preserve">текущего </w:t>
      </w:r>
      <w:r w:rsidRPr="00F735BC">
        <w:rPr>
          <w:color w:val="000000"/>
          <w:sz w:val="28"/>
          <w:szCs w:val="28"/>
        </w:rPr>
        <w:t xml:space="preserve">бюджета </w:t>
      </w:r>
      <w:r>
        <w:rPr>
          <w:color w:val="000000"/>
          <w:sz w:val="28"/>
          <w:szCs w:val="28"/>
        </w:rPr>
        <w:t>Республики Татарстан</w:t>
      </w:r>
      <w:r w:rsidRPr="00F735BC">
        <w:rPr>
          <w:color w:val="000000"/>
          <w:sz w:val="28"/>
          <w:szCs w:val="28"/>
        </w:rPr>
        <w:t>, выделяемых на обеспечение деятельности Госком</w:t>
      </w:r>
      <w:r>
        <w:rPr>
          <w:color w:val="000000"/>
          <w:sz w:val="28"/>
          <w:szCs w:val="28"/>
        </w:rPr>
        <w:t>архива РТ</w:t>
      </w:r>
      <w:r w:rsidRPr="00F735BC">
        <w:rPr>
          <w:color w:val="000000"/>
          <w:sz w:val="28"/>
          <w:szCs w:val="28"/>
        </w:rPr>
        <w:t>. Привлечение иных кадровых, материальных и финансовых ресурсов для реализации программы не требуется.</w:t>
      </w:r>
    </w:p>
    <w:p w:rsidR="00165DBF" w:rsidRPr="00F735BC" w:rsidRDefault="00165DBF" w:rsidP="00165DBF">
      <w:pPr>
        <w:pStyle w:val="2"/>
        <w:shd w:val="clear" w:color="auto" w:fill="auto"/>
        <w:spacing w:line="341" w:lineRule="exact"/>
        <w:ind w:left="40" w:right="20" w:firstLine="560"/>
        <w:rPr>
          <w:sz w:val="28"/>
          <w:szCs w:val="28"/>
        </w:rPr>
      </w:pPr>
    </w:p>
    <w:p w:rsidR="00165DBF" w:rsidRPr="00F735BC" w:rsidRDefault="00165DBF" w:rsidP="00165DBF">
      <w:pPr>
        <w:pStyle w:val="Default"/>
        <w:jc w:val="center"/>
        <w:rPr>
          <w:bCs/>
          <w:sz w:val="28"/>
          <w:szCs w:val="28"/>
        </w:rPr>
      </w:pPr>
      <w:r w:rsidRPr="00F735BC">
        <w:rPr>
          <w:bCs/>
          <w:sz w:val="28"/>
          <w:szCs w:val="28"/>
        </w:rPr>
        <w:t>Раздел 5. Механизм реализации программы</w:t>
      </w:r>
    </w:p>
    <w:p w:rsidR="00165DBF" w:rsidRPr="00F735BC" w:rsidRDefault="00165DBF" w:rsidP="00165DBF">
      <w:pPr>
        <w:pStyle w:val="Default"/>
        <w:jc w:val="center"/>
        <w:rPr>
          <w:bCs/>
          <w:sz w:val="28"/>
          <w:szCs w:val="28"/>
        </w:rPr>
      </w:pPr>
    </w:p>
    <w:p w:rsidR="00165DBF" w:rsidRPr="00F735BC" w:rsidRDefault="00165DBF" w:rsidP="00165DBF">
      <w:pPr>
        <w:pStyle w:val="Default"/>
        <w:ind w:firstLine="709"/>
        <w:jc w:val="both"/>
        <w:rPr>
          <w:bCs/>
          <w:sz w:val="28"/>
          <w:szCs w:val="28"/>
        </w:rPr>
      </w:pPr>
      <w:r w:rsidRPr="00F735BC">
        <w:rPr>
          <w:bCs/>
          <w:sz w:val="28"/>
          <w:szCs w:val="28"/>
        </w:rPr>
        <w:t>Для достижения целей и результатов профилактических работ, в том числе в целях реализации и своевременного корректирования Программы</w:t>
      </w:r>
      <w:r>
        <w:rPr>
          <w:bCs/>
          <w:sz w:val="28"/>
          <w:szCs w:val="28"/>
        </w:rPr>
        <w:t xml:space="preserve"> профилактики</w:t>
      </w:r>
      <w:r w:rsidRPr="00F735BC">
        <w:rPr>
          <w:bCs/>
          <w:sz w:val="28"/>
          <w:szCs w:val="28"/>
        </w:rPr>
        <w:t xml:space="preserve">, в </w:t>
      </w:r>
      <w:r w:rsidRPr="00F735BC">
        <w:rPr>
          <w:iCs/>
          <w:sz w:val="28"/>
          <w:szCs w:val="28"/>
          <w:lang w:eastAsia="ru-RU"/>
        </w:rPr>
        <w:t>Госкомархив</w:t>
      </w:r>
      <w:r>
        <w:rPr>
          <w:iCs/>
          <w:sz w:val="28"/>
          <w:szCs w:val="28"/>
          <w:lang w:eastAsia="ru-RU"/>
        </w:rPr>
        <w:t>е</w:t>
      </w:r>
      <w:r w:rsidRPr="00F735BC">
        <w:rPr>
          <w:iCs/>
          <w:sz w:val="28"/>
          <w:szCs w:val="28"/>
          <w:lang w:eastAsia="ru-RU"/>
        </w:rPr>
        <w:t xml:space="preserve"> РТ</w:t>
      </w:r>
      <w:r w:rsidRPr="00F735BC">
        <w:rPr>
          <w:bCs/>
          <w:sz w:val="28"/>
          <w:szCs w:val="28"/>
        </w:rPr>
        <w:t xml:space="preserve"> ведется мониторинг и оценка уровня реализации программных мероприятий. Мониторинг реализации Программы профилактики осуществляется на регулярной основе. Ежеквартально осуществляется сбор и накопление информации о ходе реализации программных мероприятий, анализ ситуации с соблюдением обязательных требований и возникающих у подконтрольных субъектов в связи с этим пробелом.</w:t>
      </w:r>
    </w:p>
    <w:p w:rsidR="00165DBF" w:rsidRPr="00F735BC" w:rsidRDefault="00165DBF" w:rsidP="00165DBF">
      <w:pPr>
        <w:pStyle w:val="Default"/>
        <w:ind w:firstLine="709"/>
        <w:jc w:val="both"/>
        <w:rPr>
          <w:bCs/>
          <w:sz w:val="28"/>
          <w:szCs w:val="28"/>
        </w:rPr>
      </w:pPr>
      <w:r w:rsidRPr="00F735BC">
        <w:rPr>
          <w:iCs/>
          <w:sz w:val="28"/>
          <w:szCs w:val="28"/>
        </w:rPr>
        <w:t xml:space="preserve">В соответствии с пунктом 14 Плана мероприятий («Дорожной карты») по внедрению в Республике Татарстан целевой модели «Осуществление контрольно-надзорной деятельности в субъектах Российской Федерации», утвержденного постановлением Кабинета Министров Республики Татарстан от 28.02.2017 № 121 «Об утверждении плана мероприятий («дорожной карты») по внедрению в Республике Татарстан целевой модели «Осуществление контрольно-надзорной деятельности в субъектах Российской Федерации», ответственным за организацию и проведение профилактических мероприятий назначается заместитель руководителя исполнительного органа государственной власти. </w:t>
      </w:r>
    </w:p>
    <w:p w:rsidR="00165DBF" w:rsidRDefault="00165DBF" w:rsidP="00165DBF">
      <w:pPr>
        <w:pStyle w:val="Default"/>
        <w:ind w:firstLine="709"/>
        <w:jc w:val="both"/>
        <w:rPr>
          <w:iCs/>
          <w:sz w:val="28"/>
          <w:szCs w:val="28"/>
        </w:rPr>
      </w:pPr>
      <w:r w:rsidRPr="00F735BC">
        <w:rPr>
          <w:iCs/>
          <w:sz w:val="28"/>
          <w:szCs w:val="28"/>
        </w:rPr>
        <w:t>Ответственным за организацию, координацию и проведение профилактических мероприятий, направленных на профилактику нарушений обязательных требований законодательства об архивном деле, согласно приказу Госкомархива РТ от 23.05.2017 № 062-од «О назначении лица ответственного за организацию и проведение профилактических мероприятий</w:t>
      </w:r>
      <w:proofErr w:type="gramStart"/>
      <w:r w:rsidRPr="00F735BC">
        <w:rPr>
          <w:iCs/>
          <w:sz w:val="28"/>
          <w:szCs w:val="28"/>
        </w:rPr>
        <w:t>»</w:t>
      </w:r>
      <w:proofErr w:type="gramEnd"/>
      <w:r w:rsidRPr="00F735BC">
        <w:rPr>
          <w:iCs/>
          <w:sz w:val="28"/>
          <w:szCs w:val="28"/>
        </w:rPr>
        <w:t xml:space="preserve"> является:</w:t>
      </w:r>
    </w:p>
    <w:p w:rsidR="00165DBF" w:rsidRPr="00F735BC" w:rsidRDefault="00165DBF" w:rsidP="00165DBF">
      <w:pPr>
        <w:pStyle w:val="ConsPlusNormal"/>
        <w:ind w:firstLine="708"/>
        <w:jc w:val="both"/>
        <w:rPr>
          <w:rFonts w:ascii="Times New Roman" w:hAnsi="Times New Roman" w:cs="Times New Roman"/>
          <w:sz w:val="28"/>
          <w:szCs w:val="28"/>
        </w:rPr>
      </w:pPr>
      <w:r w:rsidRPr="00757CA7">
        <w:rPr>
          <w:rFonts w:ascii="Times New Roman" w:hAnsi="Times New Roman" w:cs="Times New Roman"/>
          <w:sz w:val="28"/>
          <w:szCs w:val="28"/>
        </w:rPr>
        <w:t xml:space="preserve">заместитель председателя </w:t>
      </w:r>
      <w:r w:rsidRPr="00757CA7">
        <w:rPr>
          <w:rFonts w:ascii="Times New Roman" w:hAnsi="Times New Roman" w:cs="Times New Roman"/>
          <w:iCs/>
          <w:sz w:val="28"/>
          <w:szCs w:val="28"/>
        </w:rPr>
        <w:t>Госкомархива РТ</w:t>
      </w:r>
      <w:r w:rsidRPr="00757CA7">
        <w:rPr>
          <w:rFonts w:ascii="Times New Roman" w:hAnsi="Times New Roman" w:cs="Times New Roman"/>
          <w:sz w:val="28"/>
          <w:szCs w:val="28"/>
        </w:rPr>
        <w:t xml:space="preserve"> - вакансия, тел. +7 (843) 2-229-563.</w:t>
      </w:r>
    </w:p>
    <w:p w:rsidR="00165DBF" w:rsidRDefault="00165DBF" w:rsidP="00165DBF">
      <w:pPr>
        <w:pStyle w:val="ConsPlusNormal"/>
        <w:ind w:firstLine="708"/>
        <w:jc w:val="both"/>
        <w:rPr>
          <w:rFonts w:ascii="Times New Roman" w:hAnsi="Times New Roman" w:cs="Times New Roman"/>
          <w:sz w:val="28"/>
          <w:szCs w:val="28"/>
        </w:rPr>
      </w:pPr>
      <w:r w:rsidRPr="00F735BC">
        <w:rPr>
          <w:rFonts w:ascii="Times New Roman" w:hAnsi="Times New Roman" w:cs="Times New Roman"/>
          <w:sz w:val="28"/>
          <w:szCs w:val="28"/>
        </w:rPr>
        <w:t xml:space="preserve">Перечень уполномоченных должностных лиц (с контактами), ответственных за </w:t>
      </w:r>
      <w:r w:rsidRPr="00F735BC">
        <w:rPr>
          <w:rFonts w:ascii="Times New Roman" w:hAnsi="Times New Roman" w:cs="Times New Roman"/>
          <w:sz w:val="28"/>
          <w:szCs w:val="28"/>
        </w:rPr>
        <w:lastRenderedPageBreak/>
        <w:t xml:space="preserve">организацию и проведение профилактических мероприятий, по осуществлению государственной функции по контролю за соблюдением законодательства об архивном деле, в соответствии с Планом-графиком профилактических мероприятий, направленных на предупреждение нарушений обязательных требований законодательства об архивном деле, на </w:t>
      </w:r>
      <w:r>
        <w:rPr>
          <w:rFonts w:ascii="Times New Roman" w:hAnsi="Times New Roman" w:cs="Times New Roman"/>
          <w:sz w:val="28"/>
          <w:szCs w:val="28"/>
        </w:rPr>
        <w:t>2020</w:t>
      </w:r>
      <w:r w:rsidRPr="00F735BC">
        <w:rPr>
          <w:rFonts w:ascii="Times New Roman" w:hAnsi="Times New Roman" w:cs="Times New Roman"/>
          <w:sz w:val="28"/>
          <w:szCs w:val="28"/>
        </w:rPr>
        <w:t xml:space="preserve"> год и плановый период 202</w:t>
      </w:r>
      <w:r>
        <w:rPr>
          <w:rFonts w:ascii="Times New Roman" w:hAnsi="Times New Roman" w:cs="Times New Roman"/>
          <w:sz w:val="28"/>
          <w:szCs w:val="28"/>
        </w:rPr>
        <w:t>1</w:t>
      </w:r>
      <w:r w:rsidRPr="00F735BC">
        <w:rPr>
          <w:rFonts w:ascii="Times New Roman" w:hAnsi="Times New Roman" w:cs="Times New Roman"/>
          <w:sz w:val="28"/>
          <w:szCs w:val="28"/>
        </w:rPr>
        <w:t xml:space="preserve"> – 202</w:t>
      </w:r>
      <w:r>
        <w:rPr>
          <w:rFonts w:ascii="Times New Roman" w:hAnsi="Times New Roman" w:cs="Times New Roman"/>
          <w:sz w:val="28"/>
          <w:szCs w:val="28"/>
        </w:rPr>
        <w:t>2</w:t>
      </w:r>
      <w:r w:rsidRPr="00F735BC">
        <w:rPr>
          <w:rFonts w:ascii="Times New Roman" w:hAnsi="Times New Roman" w:cs="Times New Roman"/>
          <w:sz w:val="28"/>
          <w:szCs w:val="28"/>
        </w:rPr>
        <w:t xml:space="preserve"> годы:</w:t>
      </w:r>
    </w:p>
    <w:p w:rsidR="00165DBF" w:rsidRDefault="00165DBF" w:rsidP="00165DBF">
      <w:pPr>
        <w:pStyle w:val="ConsPlusNormal"/>
        <w:ind w:firstLine="708"/>
        <w:jc w:val="both"/>
        <w:rPr>
          <w:rFonts w:ascii="Times New Roman" w:hAnsi="Times New Roman" w:cs="Times New Roman"/>
          <w:sz w:val="28"/>
          <w:szCs w:val="28"/>
        </w:rPr>
      </w:pPr>
    </w:p>
    <w:p w:rsidR="00165DBF" w:rsidRPr="00F735BC" w:rsidRDefault="00165DBF" w:rsidP="00165DBF">
      <w:pPr>
        <w:pStyle w:val="ConsPlusNormal"/>
        <w:ind w:firstLine="708"/>
        <w:jc w:val="both"/>
        <w:rPr>
          <w:rFonts w:ascii="Times New Roman" w:hAnsi="Times New Roman" w:cs="Times New Roman"/>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69"/>
        <w:gridCol w:w="2126"/>
        <w:gridCol w:w="3402"/>
      </w:tblGrid>
      <w:tr w:rsidR="00165DBF" w:rsidRPr="00F735BC" w:rsidTr="00762534">
        <w:tc>
          <w:tcPr>
            <w:tcW w:w="817" w:type="dxa"/>
            <w:shd w:val="clear" w:color="auto" w:fill="auto"/>
          </w:tcPr>
          <w:p w:rsidR="00165DBF" w:rsidRPr="00203E7B" w:rsidRDefault="00165DBF" w:rsidP="00762534">
            <w:pPr>
              <w:jc w:val="center"/>
              <w:rPr>
                <w:sz w:val="24"/>
                <w:szCs w:val="24"/>
                <w:lang w:val="en-US"/>
              </w:rPr>
            </w:pPr>
            <w:r w:rsidRPr="004D4E88">
              <w:rPr>
                <w:sz w:val="24"/>
                <w:szCs w:val="24"/>
              </w:rPr>
              <w:t>№ п/п</w:t>
            </w:r>
          </w:p>
        </w:tc>
        <w:tc>
          <w:tcPr>
            <w:tcW w:w="3969" w:type="dxa"/>
            <w:shd w:val="clear" w:color="auto" w:fill="auto"/>
          </w:tcPr>
          <w:p w:rsidR="00165DBF" w:rsidRPr="004D4E88" w:rsidRDefault="00165DBF" w:rsidP="00762534">
            <w:pPr>
              <w:jc w:val="center"/>
              <w:rPr>
                <w:sz w:val="24"/>
                <w:szCs w:val="24"/>
              </w:rPr>
            </w:pPr>
            <w:r w:rsidRPr="004D4E88">
              <w:rPr>
                <w:sz w:val="24"/>
                <w:szCs w:val="24"/>
              </w:rPr>
              <w:t>Ф.И.О и должность</w:t>
            </w:r>
          </w:p>
        </w:tc>
        <w:tc>
          <w:tcPr>
            <w:tcW w:w="2126" w:type="dxa"/>
            <w:shd w:val="clear" w:color="auto" w:fill="auto"/>
          </w:tcPr>
          <w:p w:rsidR="00165DBF" w:rsidRPr="004D4E88" w:rsidRDefault="00165DBF" w:rsidP="00762534">
            <w:pPr>
              <w:jc w:val="center"/>
              <w:rPr>
                <w:sz w:val="24"/>
                <w:szCs w:val="24"/>
              </w:rPr>
            </w:pPr>
            <w:r w:rsidRPr="004D4E88">
              <w:rPr>
                <w:sz w:val="24"/>
                <w:szCs w:val="24"/>
              </w:rPr>
              <w:t>Телефон</w:t>
            </w:r>
          </w:p>
        </w:tc>
        <w:tc>
          <w:tcPr>
            <w:tcW w:w="3402" w:type="dxa"/>
            <w:shd w:val="clear" w:color="auto" w:fill="auto"/>
          </w:tcPr>
          <w:p w:rsidR="00165DBF" w:rsidRPr="004D4E88" w:rsidRDefault="00165DBF" w:rsidP="00762534">
            <w:pPr>
              <w:jc w:val="center"/>
              <w:rPr>
                <w:sz w:val="24"/>
                <w:szCs w:val="24"/>
              </w:rPr>
            </w:pPr>
            <w:r w:rsidRPr="004D4E88">
              <w:rPr>
                <w:sz w:val="24"/>
                <w:szCs w:val="24"/>
              </w:rPr>
              <w:t>Функции</w:t>
            </w:r>
          </w:p>
        </w:tc>
      </w:tr>
      <w:tr w:rsidR="00165DBF" w:rsidRPr="00F735BC" w:rsidTr="00762534">
        <w:tc>
          <w:tcPr>
            <w:tcW w:w="817" w:type="dxa"/>
            <w:shd w:val="clear" w:color="auto" w:fill="auto"/>
          </w:tcPr>
          <w:p w:rsidR="00165DBF" w:rsidRPr="00757CA7" w:rsidRDefault="00165DBF" w:rsidP="00762534">
            <w:pPr>
              <w:jc w:val="center"/>
              <w:rPr>
                <w:sz w:val="24"/>
                <w:szCs w:val="24"/>
              </w:rPr>
            </w:pPr>
            <w:r w:rsidRPr="00757CA7">
              <w:rPr>
                <w:sz w:val="24"/>
                <w:szCs w:val="24"/>
              </w:rPr>
              <w:t>1</w:t>
            </w:r>
          </w:p>
        </w:tc>
        <w:tc>
          <w:tcPr>
            <w:tcW w:w="3969" w:type="dxa"/>
            <w:shd w:val="clear" w:color="auto" w:fill="auto"/>
          </w:tcPr>
          <w:p w:rsidR="00165DBF" w:rsidRPr="00757CA7" w:rsidRDefault="00165DBF" w:rsidP="00762534">
            <w:pPr>
              <w:jc w:val="center"/>
              <w:rPr>
                <w:sz w:val="24"/>
                <w:szCs w:val="24"/>
              </w:rPr>
            </w:pPr>
            <w:r w:rsidRPr="00757CA7">
              <w:rPr>
                <w:sz w:val="24"/>
                <w:szCs w:val="24"/>
              </w:rPr>
              <w:t>Вакансия</w:t>
            </w:r>
          </w:p>
          <w:p w:rsidR="00165DBF" w:rsidRPr="00757CA7" w:rsidRDefault="00165DBF" w:rsidP="00762534">
            <w:pPr>
              <w:jc w:val="center"/>
              <w:rPr>
                <w:sz w:val="24"/>
                <w:szCs w:val="24"/>
              </w:rPr>
            </w:pPr>
            <w:r w:rsidRPr="00757CA7">
              <w:rPr>
                <w:sz w:val="24"/>
                <w:szCs w:val="24"/>
              </w:rPr>
              <w:t xml:space="preserve">заместитель председателя </w:t>
            </w:r>
          </w:p>
        </w:tc>
        <w:tc>
          <w:tcPr>
            <w:tcW w:w="2126" w:type="dxa"/>
            <w:shd w:val="clear" w:color="auto" w:fill="auto"/>
          </w:tcPr>
          <w:p w:rsidR="00165DBF" w:rsidRPr="00757CA7" w:rsidRDefault="00165DBF" w:rsidP="00762534">
            <w:pPr>
              <w:jc w:val="center"/>
              <w:rPr>
                <w:sz w:val="24"/>
                <w:szCs w:val="24"/>
              </w:rPr>
            </w:pPr>
            <w:r w:rsidRPr="00757CA7">
              <w:rPr>
                <w:sz w:val="24"/>
                <w:szCs w:val="24"/>
              </w:rPr>
              <w:t>+7 (843) 2-229-563</w:t>
            </w:r>
          </w:p>
        </w:tc>
        <w:tc>
          <w:tcPr>
            <w:tcW w:w="3402" w:type="dxa"/>
            <w:shd w:val="clear" w:color="auto" w:fill="auto"/>
          </w:tcPr>
          <w:p w:rsidR="00165DBF" w:rsidRPr="004D4E88" w:rsidRDefault="00165DBF" w:rsidP="00762534">
            <w:pPr>
              <w:jc w:val="center"/>
              <w:rPr>
                <w:sz w:val="24"/>
                <w:szCs w:val="24"/>
              </w:rPr>
            </w:pPr>
            <w:r w:rsidRPr="00757CA7">
              <w:rPr>
                <w:sz w:val="24"/>
                <w:szCs w:val="24"/>
              </w:rPr>
              <w:t>Организация и координация деятельности по реализации Программы Профилактики</w:t>
            </w:r>
            <w:r w:rsidRPr="004D4E88">
              <w:rPr>
                <w:sz w:val="24"/>
                <w:szCs w:val="24"/>
              </w:rPr>
              <w:t xml:space="preserve"> </w:t>
            </w:r>
          </w:p>
        </w:tc>
      </w:tr>
      <w:tr w:rsidR="00165DBF" w:rsidRPr="00F735BC" w:rsidTr="00762534">
        <w:tc>
          <w:tcPr>
            <w:tcW w:w="817" w:type="dxa"/>
            <w:shd w:val="clear" w:color="auto" w:fill="auto"/>
          </w:tcPr>
          <w:p w:rsidR="00165DBF" w:rsidRPr="004D4E88" w:rsidRDefault="00165DBF" w:rsidP="00762534">
            <w:pPr>
              <w:jc w:val="center"/>
              <w:rPr>
                <w:sz w:val="24"/>
                <w:szCs w:val="24"/>
              </w:rPr>
            </w:pPr>
            <w:r w:rsidRPr="004D4E88">
              <w:rPr>
                <w:sz w:val="24"/>
                <w:szCs w:val="24"/>
              </w:rPr>
              <w:t>2</w:t>
            </w:r>
          </w:p>
        </w:tc>
        <w:tc>
          <w:tcPr>
            <w:tcW w:w="3969" w:type="dxa"/>
            <w:shd w:val="clear" w:color="auto" w:fill="auto"/>
          </w:tcPr>
          <w:p w:rsidR="00165DBF" w:rsidRPr="004D4E88" w:rsidRDefault="00165DBF" w:rsidP="00762534">
            <w:pPr>
              <w:jc w:val="center"/>
              <w:rPr>
                <w:sz w:val="24"/>
                <w:szCs w:val="24"/>
              </w:rPr>
            </w:pPr>
            <w:r>
              <w:rPr>
                <w:sz w:val="24"/>
                <w:szCs w:val="24"/>
              </w:rPr>
              <w:t xml:space="preserve">Салихова Лилия Рашитовна </w:t>
            </w:r>
            <w:r w:rsidRPr="004D4E88">
              <w:rPr>
                <w:sz w:val="24"/>
                <w:szCs w:val="24"/>
              </w:rPr>
              <w:t xml:space="preserve">- заведующий сектором государственного контроля </w:t>
            </w:r>
          </w:p>
        </w:tc>
        <w:tc>
          <w:tcPr>
            <w:tcW w:w="2126" w:type="dxa"/>
            <w:shd w:val="clear" w:color="auto" w:fill="auto"/>
          </w:tcPr>
          <w:p w:rsidR="00165DBF" w:rsidRPr="004D4E88" w:rsidRDefault="00165DBF" w:rsidP="00762534">
            <w:pPr>
              <w:jc w:val="center"/>
              <w:rPr>
                <w:sz w:val="24"/>
                <w:szCs w:val="24"/>
              </w:rPr>
            </w:pPr>
            <w:r w:rsidRPr="004D4E88">
              <w:rPr>
                <w:sz w:val="24"/>
                <w:szCs w:val="24"/>
              </w:rPr>
              <w:t>+7 (843) 2-229-569</w:t>
            </w:r>
          </w:p>
        </w:tc>
        <w:tc>
          <w:tcPr>
            <w:tcW w:w="3402" w:type="dxa"/>
            <w:shd w:val="clear" w:color="auto" w:fill="auto"/>
          </w:tcPr>
          <w:p w:rsidR="00165DBF" w:rsidRPr="004D4E88" w:rsidRDefault="00165DBF" w:rsidP="00762534">
            <w:pPr>
              <w:jc w:val="center"/>
              <w:rPr>
                <w:sz w:val="24"/>
                <w:szCs w:val="24"/>
              </w:rPr>
            </w:pPr>
            <w:r w:rsidRPr="004D4E88">
              <w:rPr>
                <w:sz w:val="24"/>
                <w:szCs w:val="24"/>
              </w:rPr>
              <w:t>Организация и координация деятельности по реализации Программы Профилактики</w:t>
            </w:r>
          </w:p>
        </w:tc>
      </w:tr>
      <w:tr w:rsidR="00165DBF" w:rsidRPr="00F735BC" w:rsidTr="00762534">
        <w:trPr>
          <w:trHeight w:val="1769"/>
        </w:trPr>
        <w:tc>
          <w:tcPr>
            <w:tcW w:w="817" w:type="dxa"/>
            <w:shd w:val="clear" w:color="auto" w:fill="auto"/>
          </w:tcPr>
          <w:p w:rsidR="00165DBF" w:rsidRPr="004D4E88" w:rsidRDefault="00165DBF" w:rsidP="00762534">
            <w:pPr>
              <w:rPr>
                <w:sz w:val="24"/>
                <w:szCs w:val="24"/>
              </w:rPr>
            </w:pPr>
            <w:r w:rsidRPr="004D4E88">
              <w:rPr>
                <w:sz w:val="24"/>
                <w:szCs w:val="24"/>
              </w:rPr>
              <w:t>3</w:t>
            </w:r>
          </w:p>
        </w:tc>
        <w:tc>
          <w:tcPr>
            <w:tcW w:w="3969" w:type="dxa"/>
            <w:shd w:val="clear" w:color="auto" w:fill="auto"/>
          </w:tcPr>
          <w:p w:rsidR="00165DBF" w:rsidRPr="004D4E88" w:rsidRDefault="00165DBF" w:rsidP="00762534">
            <w:pPr>
              <w:jc w:val="center"/>
              <w:rPr>
                <w:sz w:val="24"/>
                <w:szCs w:val="24"/>
              </w:rPr>
            </w:pPr>
            <w:r>
              <w:rPr>
                <w:sz w:val="24"/>
                <w:szCs w:val="24"/>
              </w:rPr>
              <w:t>Билалов Булат Баширович</w:t>
            </w:r>
          </w:p>
          <w:p w:rsidR="00165DBF" w:rsidRPr="004D4E88" w:rsidRDefault="00165DBF" w:rsidP="00762534">
            <w:pPr>
              <w:jc w:val="center"/>
              <w:rPr>
                <w:sz w:val="24"/>
                <w:szCs w:val="24"/>
              </w:rPr>
            </w:pPr>
            <w:r w:rsidRPr="004D4E88">
              <w:rPr>
                <w:sz w:val="24"/>
                <w:szCs w:val="24"/>
              </w:rPr>
              <w:t>старший специалист сектора государственного контроля</w:t>
            </w:r>
          </w:p>
        </w:tc>
        <w:tc>
          <w:tcPr>
            <w:tcW w:w="2126" w:type="dxa"/>
            <w:shd w:val="clear" w:color="auto" w:fill="auto"/>
          </w:tcPr>
          <w:p w:rsidR="00165DBF" w:rsidRPr="004D4E88" w:rsidRDefault="00165DBF" w:rsidP="00762534">
            <w:pPr>
              <w:jc w:val="center"/>
              <w:rPr>
                <w:sz w:val="24"/>
                <w:szCs w:val="24"/>
              </w:rPr>
            </w:pPr>
            <w:r w:rsidRPr="004D4E88">
              <w:rPr>
                <w:sz w:val="24"/>
                <w:szCs w:val="24"/>
              </w:rPr>
              <w:t>+7 (843) 2-229-569</w:t>
            </w:r>
          </w:p>
        </w:tc>
        <w:tc>
          <w:tcPr>
            <w:tcW w:w="3402" w:type="dxa"/>
            <w:shd w:val="clear" w:color="auto" w:fill="auto"/>
          </w:tcPr>
          <w:p w:rsidR="00165DBF" w:rsidRPr="004D4E88" w:rsidRDefault="00165DBF" w:rsidP="00762534">
            <w:pPr>
              <w:jc w:val="center"/>
              <w:rPr>
                <w:sz w:val="24"/>
                <w:szCs w:val="24"/>
              </w:rPr>
            </w:pPr>
            <w:r w:rsidRPr="004D4E88">
              <w:rPr>
                <w:sz w:val="24"/>
                <w:szCs w:val="24"/>
              </w:rPr>
              <w:t xml:space="preserve">Организация планирования, мониторинга за проведением профилактических мероприятий </w:t>
            </w:r>
          </w:p>
        </w:tc>
      </w:tr>
    </w:tbl>
    <w:p w:rsidR="00165DBF" w:rsidRPr="00F735BC" w:rsidRDefault="00165DBF" w:rsidP="00165DBF">
      <w:pPr>
        <w:pStyle w:val="ConsPlusNormal"/>
        <w:ind w:firstLine="540"/>
        <w:jc w:val="both"/>
        <w:rPr>
          <w:rFonts w:ascii="Times New Roman" w:hAnsi="Times New Roman" w:cs="Times New Roman"/>
          <w:sz w:val="28"/>
          <w:szCs w:val="28"/>
        </w:rPr>
      </w:pPr>
    </w:p>
    <w:p w:rsidR="00165DBF" w:rsidRPr="00F735BC" w:rsidRDefault="00165DBF" w:rsidP="00165DBF">
      <w:pPr>
        <w:pStyle w:val="Default"/>
        <w:jc w:val="center"/>
        <w:rPr>
          <w:bCs/>
          <w:sz w:val="28"/>
          <w:szCs w:val="28"/>
        </w:rPr>
      </w:pPr>
      <w:r w:rsidRPr="00F735BC">
        <w:rPr>
          <w:bCs/>
          <w:sz w:val="28"/>
          <w:szCs w:val="28"/>
        </w:rPr>
        <w:t>Раздел 6. Оценка эффективности программы</w:t>
      </w:r>
    </w:p>
    <w:p w:rsidR="00165DBF" w:rsidRPr="00F735BC" w:rsidRDefault="00165DBF" w:rsidP="00165DBF">
      <w:pPr>
        <w:pStyle w:val="Default"/>
        <w:jc w:val="center"/>
        <w:rPr>
          <w:bCs/>
          <w:sz w:val="28"/>
          <w:szCs w:val="28"/>
        </w:rPr>
      </w:pPr>
    </w:p>
    <w:p w:rsidR="00165DBF" w:rsidRPr="00F735BC" w:rsidRDefault="00165DBF" w:rsidP="00165DBF">
      <w:pPr>
        <w:pStyle w:val="2"/>
        <w:shd w:val="clear" w:color="auto" w:fill="auto"/>
        <w:spacing w:line="240" w:lineRule="auto"/>
        <w:ind w:firstLine="709"/>
        <w:rPr>
          <w:sz w:val="28"/>
          <w:szCs w:val="28"/>
        </w:rPr>
      </w:pPr>
      <w:r w:rsidRPr="00F735BC">
        <w:rPr>
          <w:sz w:val="28"/>
          <w:szCs w:val="28"/>
        </w:rPr>
        <w:t>6.1 Эффективность реализации Программы</w:t>
      </w:r>
      <w:r>
        <w:rPr>
          <w:sz w:val="28"/>
          <w:szCs w:val="28"/>
        </w:rPr>
        <w:t xml:space="preserve"> профилактики</w:t>
      </w:r>
      <w:r w:rsidRPr="00F735BC">
        <w:rPr>
          <w:sz w:val="28"/>
          <w:szCs w:val="28"/>
        </w:rPr>
        <w:t xml:space="preserve"> в целом оценивается исходя из достижения установленных значений каждого из основных показателей (индикаторов) как по годам по отношению к предыдущему году, так и нарастающим итогом к базовому году.</w:t>
      </w:r>
    </w:p>
    <w:p w:rsidR="00165DBF" w:rsidRPr="00F735BC" w:rsidRDefault="00165DBF" w:rsidP="00165DBF">
      <w:pPr>
        <w:pStyle w:val="2"/>
        <w:shd w:val="clear" w:color="auto" w:fill="auto"/>
        <w:spacing w:line="240" w:lineRule="auto"/>
        <w:ind w:firstLine="709"/>
        <w:rPr>
          <w:sz w:val="28"/>
          <w:szCs w:val="28"/>
        </w:rPr>
      </w:pPr>
      <w:r w:rsidRPr="00F735BC">
        <w:rPr>
          <w:sz w:val="28"/>
          <w:szCs w:val="28"/>
        </w:rPr>
        <w:t>Программа</w:t>
      </w:r>
      <w:r>
        <w:rPr>
          <w:sz w:val="28"/>
          <w:szCs w:val="28"/>
        </w:rPr>
        <w:t xml:space="preserve"> профилактики</w:t>
      </w:r>
      <w:r w:rsidRPr="00F735BC">
        <w:rPr>
          <w:sz w:val="28"/>
          <w:szCs w:val="28"/>
        </w:rPr>
        <w:t xml:space="preserve"> носит комплексный характер, и достижение поставленных целей возможно лишь при взаимосвязанном и скоординированном во времени выполнении всех программных мероприятий.</w:t>
      </w:r>
    </w:p>
    <w:p w:rsidR="00165DBF" w:rsidRPr="00F735BC" w:rsidRDefault="00165DBF" w:rsidP="00165DBF">
      <w:pPr>
        <w:pStyle w:val="ConsPlusNormal"/>
        <w:ind w:firstLine="708"/>
        <w:jc w:val="both"/>
        <w:rPr>
          <w:rFonts w:ascii="Times New Roman" w:hAnsi="Times New Roman" w:cs="Times New Roman"/>
          <w:sz w:val="28"/>
          <w:szCs w:val="28"/>
        </w:rPr>
      </w:pPr>
      <w:r w:rsidRPr="00F735BC">
        <w:rPr>
          <w:rFonts w:ascii="Times New Roman" w:hAnsi="Times New Roman" w:cs="Times New Roman"/>
          <w:sz w:val="28"/>
          <w:szCs w:val="28"/>
        </w:rPr>
        <w:t>В рамках реализации Программы</w:t>
      </w:r>
      <w:r>
        <w:rPr>
          <w:rFonts w:ascii="Times New Roman" w:hAnsi="Times New Roman" w:cs="Times New Roman"/>
          <w:sz w:val="28"/>
          <w:szCs w:val="28"/>
        </w:rPr>
        <w:t xml:space="preserve"> профилактики</w:t>
      </w:r>
      <w:r w:rsidRPr="00F735BC">
        <w:rPr>
          <w:rFonts w:ascii="Times New Roman" w:hAnsi="Times New Roman" w:cs="Times New Roman"/>
          <w:sz w:val="28"/>
          <w:szCs w:val="28"/>
        </w:rPr>
        <w:t xml:space="preserve"> на состояние подконтрольной сферы может оказать воздействие:</w:t>
      </w:r>
    </w:p>
    <w:p w:rsidR="00165DBF" w:rsidRPr="00F735BC" w:rsidRDefault="00165DBF" w:rsidP="00165DBF">
      <w:pPr>
        <w:pStyle w:val="ConsPlusNormal"/>
        <w:ind w:firstLine="708"/>
        <w:jc w:val="both"/>
        <w:rPr>
          <w:rFonts w:ascii="Times New Roman" w:hAnsi="Times New Roman" w:cs="Times New Roman"/>
          <w:sz w:val="28"/>
          <w:szCs w:val="28"/>
        </w:rPr>
      </w:pPr>
      <w:r w:rsidRPr="00F735BC">
        <w:rPr>
          <w:rFonts w:ascii="Times New Roman" w:hAnsi="Times New Roman" w:cs="Times New Roman"/>
          <w:sz w:val="28"/>
          <w:szCs w:val="28"/>
        </w:rPr>
        <w:t>-совершенствование нормативной правовой базы об архивном деле;</w:t>
      </w:r>
    </w:p>
    <w:p w:rsidR="00165DBF" w:rsidRPr="00F735BC" w:rsidRDefault="00165DBF" w:rsidP="00165DBF">
      <w:pPr>
        <w:pStyle w:val="ConsPlusNormal"/>
        <w:ind w:firstLine="708"/>
        <w:jc w:val="both"/>
        <w:rPr>
          <w:rFonts w:ascii="Times New Roman" w:hAnsi="Times New Roman" w:cs="Times New Roman"/>
          <w:sz w:val="28"/>
          <w:szCs w:val="28"/>
        </w:rPr>
      </w:pPr>
      <w:r w:rsidRPr="00F735BC">
        <w:rPr>
          <w:rFonts w:ascii="Times New Roman" w:hAnsi="Times New Roman" w:cs="Times New Roman"/>
          <w:sz w:val="28"/>
          <w:szCs w:val="28"/>
        </w:rPr>
        <w:t xml:space="preserve">-улучшение информационного обеспечения по предупреждению нарушений обязательных требований </w:t>
      </w:r>
      <w:r w:rsidRPr="00F735BC">
        <w:rPr>
          <w:rFonts w:ascii="Times New Roman" w:hAnsi="Times New Roman" w:cs="Times New Roman"/>
          <w:bCs/>
          <w:sz w:val="28"/>
          <w:szCs w:val="28"/>
        </w:rPr>
        <w:t>законодательства об архивном деле</w:t>
      </w:r>
      <w:r w:rsidRPr="00F735BC">
        <w:rPr>
          <w:rFonts w:ascii="Times New Roman" w:hAnsi="Times New Roman" w:cs="Times New Roman"/>
          <w:sz w:val="28"/>
          <w:szCs w:val="28"/>
        </w:rPr>
        <w:t xml:space="preserve"> в подконтрольных субъектах;</w:t>
      </w:r>
    </w:p>
    <w:p w:rsidR="00165DBF" w:rsidRPr="00F735BC" w:rsidRDefault="00165DBF" w:rsidP="00165DBF">
      <w:pPr>
        <w:pStyle w:val="ConsPlusNormal"/>
        <w:ind w:firstLine="708"/>
        <w:jc w:val="both"/>
        <w:rPr>
          <w:rFonts w:ascii="Times New Roman" w:hAnsi="Times New Roman" w:cs="Times New Roman"/>
          <w:sz w:val="28"/>
          <w:szCs w:val="28"/>
        </w:rPr>
      </w:pPr>
      <w:r w:rsidRPr="00F735BC">
        <w:rPr>
          <w:rFonts w:ascii="Times New Roman" w:hAnsi="Times New Roman" w:cs="Times New Roman"/>
          <w:sz w:val="28"/>
          <w:szCs w:val="28"/>
        </w:rPr>
        <w:t>-усиление меры административной ответственности за совершение нарушений обязательных требований законодательства об архивном деле;</w:t>
      </w:r>
    </w:p>
    <w:p w:rsidR="00165DBF" w:rsidRPr="00F735BC" w:rsidRDefault="00165DBF" w:rsidP="00165DBF">
      <w:pPr>
        <w:pStyle w:val="ConsPlusNormal"/>
        <w:ind w:firstLine="708"/>
        <w:jc w:val="both"/>
        <w:rPr>
          <w:rFonts w:ascii="Times New Roman" w:hAnsi="Times New Roman" w:cs="Times New Roman"/>
          <w:sz w:val="28"/>
          <w:szCs w:val="28"/>
        </w:rPr>
      </w:pPr>
      <w:r w:rsidRPr="00F735BC">
        <w:rPr>
          <w:rFonts w:ascii="Times New Roman" w:hAnsi="Times New Roman" w:cs="Times New Roman"/>
          <w:sz w:val="28"/>
          <w:szCs w:val="28"/>
        </w:rPr>
        <w:t>-признание административным правонарушением противоправного, виновного действия (бездействия) как должностного лица, так и юридического лица, если установлено, что у него имелась возможность для соблюдения правил и норм, но данным лицом не были приняты все зависящие от него меры по их соблюдению.</w:t>
      </w:r>
    </w:p>
    <w:p w:rsidR="00165DBF" w:rsidRPr="00F735BC" w:rsidRDefault="00165DBF" w:rsidP="00165DBF">
      <w:pPr>
        <w:pStyle w:val="ConsPlusNormal"/>
        <w:ind w:firstLine="708"/>
        <w:jc w:val="both"/>
        <w:rPr>
          <w:rFonts w:ascii="Times New Roman" w:hAnsi="Times New Roman" w:cs="Times New Roman"/>
          <w:sz w:val="28"/>
          <w:szCs w:val="28"/>
        </w:rPr>
      </w:pPr>
      <w:r w:rsidRPr="00F735BC">
        <w:rPr>
          <w:rFonts w:ascii="Times New Roman" w:hAnsi="Times New Roman" w:cs="Times New Roman"/>
          <w:sz w:val="28"/>
          <w:szCs w:val="28"/>
        </w:rPr>
        <w:t xml:space="preserve">6.2. Снижению количества нарушений в подконтрольной сфере может способствовать повышение квалификации, степени информированности руководителей и работников подконтрольных субъектов, а также своевременное </w:t>
      </w:r>
      <w:r w:rsidRPr="00F735BC">
        <w:rPr>
          <w:rFonts w:ascii="Times New Roman" w:hAnsi="Times New Roman" w:cs="Times New Roman"/>
          <w:sz w:val="28"/>
          <w:szCs w:val="28"/>
        </w:rPr>
        <w:lastRenderedPageBreak/>
        <w:t xml:space="preserve">принятие мер по соблюдению обязательных требований </w:t>
      </w:r>
      <w:r w:rsidRPr="00F735BC">
        <w:rPr>
          <w:rFonts w:ascii="Times New Roman" w:hAnsi="Times New Roman" w:cs="Times New Roman"/>
          <w:bCs/>
          <w:sz w:val="28"/>
          <w:szCs w:val="28"/>
        </w:rPr>
        <w:t>законодательства об архивном деле</w:t>
      </w:r>
      <w:r w:rsidRPr="00F735BC">
        <w:rPr>
          <w:rFonts w:ascii="Times New Roman" w:hAnsi="Times New Roman" w:cs="Times New Roman"/>
          <w:sz w:val="28"/>
          <w:szCs w:val="28"/>
        </w:rPr>
        <w:t>.</w:t>
      </w:r>
    </w:p>
    <w:p w:rsidR="00165DBF" w:rsidRPr="00F735BC" w:rsidRDefault="00165DBF" w:rsidP="00165DBF">
      <w:pPr>
        <w:pStyle w:val="ConsPlusNormal"/>
        <w:ind w:firstLine="708"/>
        <w:jc w:val="both"/>
        <w:rPr>
          <w:rFonts w:ascii="Times New Roman" w:hAnsi="Times New Roman" w:cs="Times New Roman"/>
          <w:sz w:val="28"/>
          <w:szCs w:val="28"/>
        </w:rPr>
      </w:pPr>
      <w:r w:rsidRPr="00F735BC">
        <w:rPr>
          <w:rFonts w:ascii="Times New Roman" w:hAnsi="Times New Roman" w:cs="Times New Roman"/>
          <w:sz w:val="28"/>
          <w:szCs w:val="28"/>
        </w:rPr>
        <w:t xml:space="preserve">6.3. В случае несоблюдения подконтрольными субъектами обязательных требований </w:t>
      </w:r>
      <w:r w:rsidRPr="00F735BC">
        <w:rPr>
          <w:rFonts w:ascii="Times New Roman" w:hAnsi="Times New Roman" w:cs="Times New Roman"/>
          <w:bCs/>
          <w:sz w:val="28"/>
          <w:szCs w:val="28"/>
        </w:rPr>
        <w:t>законодательства об архивном деле</w:t>
      </w:r>
      <w:r w:rsidRPr="00F735BC">
        <w:rPr>
          <w:rFonts w:ascii="Times New Roman" w:hAnsi="Times New Roman" w:cs="Times New Roman"/>
          <w:sz w:val="28"/>
          <w:szCs w:val="28"/>
        </w:rPr>
        <w:t xml:space="preserve"> может быть причинен ущерб охраняемым законом ценностям.</w:t>
      </w:r>
    </w:p>
    <w:p w:rsidR="00165DBF" w:rsidRPr="00F735BC" w:rsidRDefault="00165DBF" w:rsidP="00165DBF">
      <w:pPr>
        <w:adjustRightInd w:val="0"/>
        <w:ind w:firstLine="708"/>
        <w:jc w:val="both"/>
        <w:rPr>
          <w:sz w:val="28"/>
          <w:szCs w:val="28"/>
        </w:rPr>
      </w:pPr>
      <w:r w:rsidRPr="00F735BC">
        <w:rPr>
          <w:sz w:val="28"/>
          <w:szCs w:val="28"/>
        </w:rPr>
        <w:t xml:space="preserve">6.4. Анализ и эффективность государственного контроля (надзора) размещаются в ежегодном докладе об осуществлении государственного контроля (надзора) и об эффективности такого контроля (надзора) на официальном </w:t>
      </w:r>
      <w:r w:rsidRPr="006732D0">
        <w:rPr>
          <w:sz w:val="28"/>
          <w:szCs w:val="28"/>
        </w:rPr>
        <w:t xml:space="preserve">сайте </w:t>
      </w:r>
      <w:r w:rsidRPr="006732D0">
        <w:rPr>
          <w:iCs/>
          <w:sz w:val="28"/>
          <w:szCs w:val="28"/>
        </w:rPr>
        <w:t>Госкомархива РТ</w:t>
      </w:r>
      <w:r w:rsidRPr="006732D0">
        <w:rPr>
          <w:sz w:val="28"/>
          <w:szCs w:val="28"/>
        </w:rPr>
        <w:t xml:space="preserve"> в</w:t>
      </w:r>
      <w:r w:rsidRPr="00F735BC">
        <w:rPr>
          <w:sz w:val="28"/>
          <w:szCs w:val="28"/>
        </w:rPr>
        <w:t xml:space="preserve"> информационно-телекоммуникационной сети «Интернет» (http://arhiv.tatarstan.ru).</w:t>
      </w:r>
    </w:p>
    <w:p w:rsidR="00165DBF" w:rsidRPr="00F735BC" w:rsidRDefault="00165DBF" w:rsidP="00165DBF">
      <w:pPr>
        <w:adjustRightInd w:val="0"/>
        <w:ind w:firstLine="708"/>
        <w:jc w:val="both"/>
        <w:rPr>
          <w:sz w:val="28"/>
          <w:szCs w:val="28"/>
        </w:rPr>
      </w:pPr>
      <w:r w:rsidRPr="00F735BC">
        <w:rPr>
          <w:sz w:val="28"/>
          <w:szCs w:val="28"/>
        </w:rPr>
        <w:t>6.5. Основными критериями оценки эффективности и результативности профилактических мероприятий являются:</w:t>
      </w:r>
    </w:p>
    <w:p w:rsidR="00165DBF" w:rsidRPr="00F735BC" w:rsidRDefault="00165DBF" w:rsidP="00165DBF">
      <w:pPr>
        <w:adjustRightInd w:val="0"/>
        <w:ind w:firstLine="708"/>
        <w:jc w:val="both"/>
        <w:rPr>
          <w:sz w:val="28"/>
          <w:szCs w:val="28"/>
        </w:rPr>
      </w:pPr>
      <w:r w:rsidRPr="00F735BC">
        <w:rPr>
          <w:sz w:val="28"/>
          <w:szCs w:val="28"/>
        </w:rPr>
        <w:t>-результативность деятельности органа государственного контроля;</w:t>
      </w:r>
    </w:p>
    <w:p w:rsidR="00165DBF" w:rsidRPr="00F735BC" w:rsidRDefault="00165DBF" w:rsidP="00165DBF">
      <w:pPr>
        <w:adjustRightInd w:val="0"/>
        <w:ind w:firstLine="708"/>
        <w:jc w:val="both"/>
        <w:rPr>
          <w:sz w:val="28"/>
          <w:szCs w:val="28"/>
        </w:rPr>
      </w:pPr>
      <w:r w:rsidRPr="00F735BC">
        <w:rPr>
          <w:sz w:val="28"/>
          <w:szCs w:val="28"/>
        </w:rPr>
        <w:t>-информированность подконтрольных субъектов об обязательных требованиях, о принятых и готовящихся изменениях в системе обязательных требований, о порядке проведения мероприятий по контролю, правах подконтрольных субъектов в ходе мероприятий по контролю;</w:t>
      </w:r>
    </w:p>
    <w:p w:rsidR="00165DBF" w:rsidRPr="00F735BC" w:rsidRDefault="00165DBF" w:rsidP="00165DBF">
      <w:pPr>
        <w:adjustRightInd w:val="0"/>
        <w:ind w:firstLine="708"/>
        <w:jc w:val="both"/>
        <w:rPr>
          <w:sz w:val="28"/>
          <w:szCs w:val="28"/>
        </w:rPr>
      </w:pPr>
      <w:r w:rsidRPr="00F735BC">
        <w:rPr>
          <w:sz w:val="28"/>
          <w:szCs w:val="28"/>
        </w:rPr>
        <w:t>-понятность обязательных требований подконтрольным субъектам;</w:t>
      </w:r>
    </w:p>
    <w:p w:rsidR="00165DBF" w:rsidRPr="00F735BC" w:rsidRDefault="00165DBF" w:rsidP="00165DBF">
      <w:pPr>
        <w:adjustRightInd w:val="0"/>
        <w:ind w:firstLine="708"/>
        <w:jc w:val="both"/>
        <w:rPr>
          <w:sz w:val="28"/>
          <w:szCs w:val="28"/>
        </w:rPr>
      </w:pPr>
      <w:r w:rsidRPr="00F735BC">
        <w:rPr>
          <w:sz w:val="28"/>
          <w:szCs w:val="28"/>
        </w:rPr>
        <w:t>-вовлечение подконтрольных субъектов во взаимодействие с контрольным органом, в том числе в рамках проводимых профилактических мероприятий;</w:t>
      </w:r>
    </w:p>
    <w:p w:rsidR="00165DBF" w:rsidRPr="00F735BC" w:rsidRDefault="00165DBF" w:rsidP="00165DBF">
      <w:pPr>
        <w:adjustRightInd w:val="0"/>
        <w:ind w:firstLine="708"/>
        <w:jc w:val="both"/>
        <w:rPr>
          <w:sz w:val="28"/>
          <w:szCs w:val="28"/>
        </w:rPr>
      </w:pPr>
      <w:r w:rsidRPr="00F735BC">
        <w:rPr>
          <w:sz w:val="28"/>
          <w:szCs w:val="28"/>
        </w:rPr>
        <w:t>-формированию единого понимания обязательных требований у всех участников отношений в области государственного надзора, в том числе путем разъяснения подконтрольным субъектам обязательных требований;</w:t>
      </w:r>
    </w:p>
    <w:p w:rsidR="00165DBF" w:rsidRPr="00F735BC" w:rsidRDefault="00165DBF" w:rsidP="00165DBF">
      <w:pPr>
        <w:adjustRightInd w:val="0"/>
        <w:ind w:firstLine="708"/>
        <w:jc w:val="both"/>
        <w:rPr>
          <w:sz w:val="28"/>
          <w:szCs w:val="28"/>
        </w:rPr>
      </w:pPr>
      <w:r w:rsidRPr="00F735BC">
        <w:rPr>
          <w:sz w:val="28"/>
          <w:szCs w:val="28"/>
        </w:rPr>
        <w:t>-мотивации подконтрольных субъектов к добросовестному поведению и, как следствие, снижение вреда, причиняемого охраняемым законом ценностям;</w:t>
      </w:r>
    </w:p>
    <w:p w:rsidR="00165DBF" w:rsidRPr="00F735BC" w:rsidRDefault="00165DBF" w:rsidP="00165DBF">
      <w:pPr>
        <w:adjustRightInd w:val="0"/>
        <w:ind w:firstLine="708"/>
        <w:jc w:val="both"/>
        <w:rPr>
          <w:sz w:val="28"/>
          <w:szCs w:val="28"/>
        </w:rPr>
      </w:pPr>
      <w:r w:rsidRPr="00F735BC">
        <w:rPr>
          <w:sz w:val="28"/>
          <w:szCs w:val="28"/>
        </w:rPr>
        <w:t>-оценки состояния подконтрольной среды и особенностей подконтрольных субъектов (объектов);</w:t>
      </w:r>
    </w:p>
    <w:p w:rsidR="00165DBF" w:rsidRPr="00F735BC" w:rsidRDefault="00165DBF" w:rsidP="00165DBF">
      <w:pPr>
        <w:adjustRightInd w:val="0"/>
        <w:ind w:firstLine="708"/>
        <w:jc w:val="both"/>
        <w:rPr>
          <w:sz w:val="28"/>
          <w:szCs w:val="28"/>
        </w:rPr>
      </w:pPr>
      <w:r w:rsidRPr="00F735BC">
        <w:rPr>
          <w:sz w:val="28"/>
          <w:szCs w:val="28"/>
        </w:rPr>
        <w:t>-сбор и анализ статистических данных, необходимых для организации профилактической работы, в том числе для определения видов, форм и интенсивности профилактических мероприятий;</w:t>
      </w:r>
    </w:p>
    <w:p w:rsidR="00165DBF" w:rsidRPr="00F735BC" w:rsidRDefault="00165DBF" w:rsidP="00165DBF">
      <w:pPr>
        <w:adjustRightInd w:val="0"/>
        <w:ind w:firstLine="708"/>
        <w:jc w:val="both"/>
        <w:rPr>
          <w:sz w:val="28"/>
          <w:szCs w:val="28"/>
        </w:rPr>
      </w:pPr>
      <w:r w:rsidRPr="00F735BC">
        <w:rPr>
          <w:sz w:val="28"/>
          <w:szCs w:val="28"/>
        </w:rPr>
        <w:t xml:space="preserve">-создания системы взаимодействия между подконтрольными субъектами и </w:t>
      </w:r>
      <w:r w:rsidRPr="006732D0">
        <w:rPr>
          <w:iCs/>
          <w:sz w:val="28"/>
          <w:szCs w:val="28"/>
        </w:rPr>
        <w:t>Госкомархивом РТ</w:t>
      </w:r>
      <w:r w:rsidRPr="00F735BC">
        <w:rPr>
          <w:sz w:val="28"/>
          <w:szCs w:val="28"/>
        </w:rPr>
        <w:t xml:space="preserve">, обеспечивающей наиболее полное информирование подконтрольных субъектов по вопросам соблюдения обязательных требований и проводимой </w:t>
      </w:r>
      <w:r w:rsidRPr="006732D0">
        <w:rPr>
          <w:iCs/>
          <w:sz w:val="28"/>
          <w:szCs w:val="28"/>
        </w:rPr>
        <w:t>Госкомархивом РТ</w:t>
      </w:r>
      <w:r w:rsidRPr="00F735BC">
        <w:rPr>
          <w:sz w:val="28"/>
          <w:szCs w:val="28"/>
        </w:rPr>
        <w:t xml:space="preserve"> профилактической работы, в том числе с использованием современных информационно-телекоммуникационных технологий;</w:t>
      </w:r>
    </w:p>
    <w:p w:rsidR="00165DBF" w:rsidRPr="00F735BC" w:rsidRDefault="00165DBF" w:rsidP="00165DBF">
      <w:pPr>
        <w:adjustRightInd w:val="0"/>
        <w:ind w:firstLine="708"/>
        <w:jc w:val="both"/>
        <w:rPr>
          <w:sz w:val="28"/>
          <w:szCs w:val="28"/>
        </w:rPr>
      </w:pPr>
      <w:r w:rsidRPr="00F735BC">
        <w:rPr>
          <w:sz w:val="28"/>
          <w:szCs w:val="28"/>
        </w:rPr>
        <w:t>- создания системы консультирования подконтрольных объектов.</w:t>
      </w:r>
    </w:p>
    <w:p w:rsidR="00165DBF" w:rsidRPr="00F735BC" w:rsidRDefault="00165DBF" w:rsidP="00165DBF">
      <w:pPr>
        <w:ind w:firstLine="709"/>
        <w:jc w:val="both"/>
        <w:rPr>
          <w:sz w:val="28"/>
          <w:szCs w:val="28"/>
        </w:rPr>
      </w:pPr>
      <w:r w:rsidRPr="00F735BC">
        <w:rPr>
          <w:sz w:val="28"/>
          <w:szCs w:val="28"/>
        </w:rPr>
        <w:t>6.6. Показатели эффективности:</w:t>
      </w:r>
    </w:p>
    <w:p w:rsidR="00165DBF" w:rsidRPr="00F735BC" w:rsidRDefault="00165DBF" w:rsidP="00165DBF">
      <w:pPr>
        <w:pStyle w:val="ae"/>
        <w:ind w:left="0" w:firstLine="709"/>
        <w:jc w:val="both"/>
        <w:rPr>
          <w:sz w:val="28"/>
          <w:szCs w:val="28"/>
        </w:rPr>
      </w:pPr>
      <w:r w:rsidRPr="00203E7B">
        <w:rPr>
          <w:sz w:val="28"/>
          <w:szCs w:val="28"/>
        </w:rPr>
        <w:t>6</w:t>
      </w:r>
      <w:r>
        <w:rPr>
          <w:sz w:val="28"/>
          <w:szCs w:val="28"/>
        </w:rPr>
        <w:t xml:space="preserve">.6.1. </w:t>
      </w:r>
      <w:r w:rsidRPr="00F735BC">
        <w:rPr>
          <w:sz w:val="28"/>
          <w:szCs w:val="28"/>
        </w:rPr>
        <w:t>Снижение доли выявленных при проведении контрольно-надзорных мероприятий нарушений обязательных требований. Показатель рассчитывается как отношение количества выявленных нарушений обязательных требований, к количеству приведенных контрольно-надзорных мероприятий.</w:t>
      </w:r>
    </w:p>
    <w:p w:rsidR="00165DBF" w:rsidRPr="00F735BC" w:rsidRDefault="00165DBF" w:rsidP="00165DBF">
      <w:pPr>
        <w:pStyle w:val="ae"/>
        <w:ind w:left="0" w:firstLine="709"/>
        <w:jc w:val="both"/>
        <w:rPr>
          <w:sz w:val="28"/>
          <w:szCs w:val="28"/>
        </w:rPr>
      </w:pPr>
      <w:r>
        <w:rPr>
          <w:sz w:val="28"/>
          <w:szCs w:val="28"/>
        </w:rPr>
        <w:t xml:space="preserve">6.6.2. </w:t>
      </w:r>
      <w:r w:rsidRPr="00F735BC">
        <w:rPr>
          <w:sz w:val="28"/>
          <w:szCs w:val="28"/>
        </w:rPr>
        <w:t>Недопущение проведения профилактических мероприятий, результаты которых будут признаны недействительными. Показатель рассчитывается как отношение количества проведенных профилактических мероприятий, результаты которых не оспариваются, к количеству проведенных мероприятий.</w:t>
      </w:r>
    </w:p>
    <w:p w:rsidR="00165DBF" w:rsidRPr="00F735BC" w:rsidRDefault="00165DBF" w:rsidP="00165DBF">
      <w:pPr>
        <w:pStyle w:val="ae"/>
        <w:ind w:left="0" w:firstLine="709"/>
        <w:jc w:val="both"/>
        <w:rPr>
          <w:sz w:val="28"/>
          <w:szCs w:val="28"/>
        </w:rPr>
      </w:pPr>
      <w:r>
        <w:rPr>
          <w:sz w:val="28"/>
          <w:szCs w:val="28"/>
        </w:rPr>
        <w:lastRenderedPageBreak/>
        <w:t xml:space="preserve">6.6.3. </w:t>
      </w:r>
      <w:r w:rsidRPr="00F735BC">
        <w:rPr>
          <w:sz w:val="28"/>
          <w:szCs w:val="28"/>
        </w:rPr>
        <w:t>Снижение доли административного воздействия на подконтрольные субъекты рассчитывается как отношение количества проверок, при которых не применялись меры административного названия к общему количеству проведенных проверок.</w:t>
      </w:r>
    </w:p>
    <w:p w:rsidR="00165DBF" w:rsidRPr="00F735BC" w:rsidRDefault="00165DBF" w:rsidP="00165DBF">
      <w:pPr>
        <w:adjustRightInd w:val="0"/>
        <w:ind w:firstLine="708"/>
        <w:jc w:val="both"/>
        <w:rPr>
          <w:sz w:val="28"/>
          <w:szCs w:val="28"/>
        </w:rPr>
      </w:pPr>
      <w:r w:rsidRPr="00F735BC">
        <w:rPr>
          <w:sz w:val="28"/>
          <w:szCs w:val="28"/>
        </w:rPr>
        <w:t>6.7. Оценка эффективности и результативности профилактических мероприятий осуществляется по следующим индикативным показателям:</w:t>
      </w:r>
    </w:p>
    <w:p w:rsidR="00165DBF" w:rsidRPr="00F735BC" w:rsidRDefault="00165DBF" w:rsidP="00165DBF">
      <w:pPr>
        <w:adjustRightInd w:val="0"/>
        <w:ind w:firstLine="708"/>
        <w:jc w:val="both"/>
        <w:rPr>
          <w:sz w:val="28"/>
          <w:szCs w:val="28"/>
        </w:rPr>
      </w:pPr>
      <w:r w:rsidRPr="00F735BC">
        <w:rPr>
          <w:sz w:val="28"/>
          <w:szCs w:val="28"/>
        </w:rPr>
        <w:t>-количество проведенных профилактических мероприятий, ед.;</w:t>
      </w:r>
    </w:p>
    <w:p w:rsidR="00165DBF" w:rsidRPr="00F735BC" w:rsidRDefault="00165DBF" w:rsidP="00165DBF">
      <w:pPr>
        <w:adjustRightInd w:val="0"/>
        <w:ind w:firstLine="708"/>
        <w:jc w:val="both"/>
        <w:rPr>
          <w:sz w:val="28"/>
          <w:szCs w:val="28"/>
        </w:rPr>
      </w:pPr>
      <w:r w:rsidRPr="00F735BC">
        <w:rPr>
          <w:sz w:val="28"/>
          <w:szCs w:val="28"/>
        </w:rPr>
        <w:t>-количество подконтрольных субъектов, в отношении которых проведены профилактические мероприятия, ед.;</w:t>
      </w:r>
    </w:p>
    <w:p w:rsidR="00165DBF" w:rsidRPr="00F735BC" w:rsidRDefault="00165DBF" w:rsidP="00165DBF">
      <w:pPr>
        <w:adjustRightInd w:val="0"/>
        <w:ind w:firstLine="708"/>
        <w:jc w:val="both"/>
        <w:rPr>
          <w:sz w:val="28"/>
          <w:szCs w:val="28"/>
        </w:rPr>
      </w:pPr>
      <w:r w:rsidRPr="00F735BC">
        <w:rPr>
          <w:sz w:val="28"/>
          <w:szCs w:val="28"/>
        </w:rPr>
        <w:t>-доля субъектов, в отношении которых проведены профилактические мероприятия (показатель рассчитывается в процентах от общего количества подконтрольных субъектов), %.</w:t>
      </w:r>
    </w:p>
    <w:p w:rsidR="00165DBF" w:rsidRDefault="00165DBF" w:rsidP="00165DBF">
      <w:pPr>
        <w:adjustRightInd w:val="0"/>
        <w:ind w:firstLine="708"/>
        <w:jc w:val="both"/>
        <w:rPr>
          <w:sz w:val="28"/>
          <w:szCs w:val="28"/>
        </w:rPr>
      </w:pPr>
      <w:r w:rsidRPr="00F735BC">
        <w:rPr>
          <w:sz w:val="28"/>
          <w:szCs w:val="28"/>
        </w:rPr>
        <w:t>Оценка эффективности реализации программы рассчитывается ежегодно (по итогам календарного года) но результатам анализа характеристик достижения значений целевых показателей реализации программы, установленных на соответствующий календарный год согласно приложению № 1 к настоящей программе, определяемых по следующей формуле:</w:t>
      </w:r>
    </w:p>
    <w:p w:rsidR="00165DBF" w:rsidRPr="00F735BC" w:rsidRDefault="00165DBF" w:rsidP="00165DBF">
      <w:pPr>
        <w:adjustRightInd w:val="0"/>
        <w:ind w:firstLine="708"/>
        <w:jc w:val="both"/>
        <w:rPr>
          <w:sz w:val="28"/>
          <w:szCs w:val="28"/>
        </w:rPr>
      </w:pPr>
    </w:p>
    <w:p w:rsidR="00165DBF" w:rsidRPr="004D4E88" w:rsidRDefault="00165DBF" w:rsidP="00165DBF">
      <w:pPr>
        <w:pStyle w:val="4"/>
        <w:shd w:val="clear" w:color="auto" w:fill="auto"/>
        <w:spacing w:line="240" w:lineRule="auto"/>
        <w:ind w:left="142" w:right="580" w:firstLine="697"/>
        <w:jc w:val="center"/>
        <w:rPr>
          <w:b/>
          <w:sz w:val="36"/>
          <w:szCs w:val="36"/>
        </w:rPr>
      </w:pPr>
      <w:r w:rsidRPr="004D4E88">
        <w:rPr>
          <w:b/>
          <w:sz w:val="36"/>
          <w:szCs w:val="36"/>
          <w:lang w:val="en-US" w:eastAsia="en-US" w:bidi="en-US"/>
        </w:rPr>
        <w:t>N</w:t>
      </w:r>
      <w:r w:rsidRPr="004D4E88">
        <w:rPr>
          <w:b/>
          <w:sz w:val="36"/>
          <w:szCs w:val="36"/>
          <w:vertAlign w:val="subscript"/>
          <w:lang w:val="en-US" w:eastAsia="en-US" w:bidi="en-US"/>
        </w:rPr>
        <w:t>i</w:t>
      </w:r>
      <w:r w:rsidRPr="004D4E88">
        <w:rPr>
          <w:b/>
          <w:sz w:val="36"/>
          <w:szCs w:val="36"/>
          <w:lang w:eastAsia="en-US" w:bidi="en-US"/>
        </w:rPr>
        <w:t>=</w:t>
      </w:r>
      <w:r w:rsidRPr="004D4E88">
        <w:rPr>
          <w:b/>
          <w:sz w:val="36"/>
          <w:szCs w:val="36"/>
          <w:lang w:val="en-US" w:eastAsia="en-US" w:bidi="en-US"/>
        </w:rPr>
        <w:t>N</w:t>
      </w:r>
      <w:r w:rsidRPr="004D4E88">
        <w:rPr>
          <w:b/>
          <w:sz w:val="36"/>
          <w:szCs w:val="36"/>
          <w:vertAlign w:val="subscript"/>
          <w:lang w:val="en-US" w:eastAsia="en-US" w:bidi="en-US"/>
        </w:rPr>
        <w:t>ia</w:t>
      </w:r>
      <w:r w:rsidRPr="004D4E88">
        <w:rPr>
          <w:b/>
          <w:sz w:val="36"/>
          <w:szCs w:val="36"/>
          <w:vertAlign w:val="subscript"/>
          <w:lang w:eastAsia="en-US" w:bidi="en-US"/>
        </w:rPr>
        <w:t xml:space="preserve"> </w:t>
      </w:r>
      <w:r w:rsidRPr="004D4E88">
        <w:rPr>
          <w:b/>
          <w:sz w:val="36"/>
          <w:szCs w:val="36"/>
        </w:rPr>
        <w:t xml:space="preserve">/ </w:t>
      </w:r>
      <w:r w:rsidRPr="004D4E88">
        <w:rPr>
          <w:b/>
          <w:sz w:val="36"/>
          <w:szCs w:val="36"/>
          <w:lang w:val="en-US"/>
        </w:rPr>
        <w:t>N</w:t>
      </w:r>
      <w:r w:rsidRPr="004D4E88">
        <w:rPr>
          <w:b/>
          <w:sz w:val="36"/>
          <w:szCs w:val="36"/>
          <w:vertAlign w:val="subscript"/>
          <w:lang w:val="en-US"/>
        </w:rPr>
        <w:t>ib</w:t>
      </w:r>
      <w:r w:rsidRPr="004D4E88">
        <w:rPr>
          <w:b/>
          <w:sz w:val="36"/>
          <w:szCs w:val="36"/>
          <w:vertAlign w:val="subscript"/>
        </w:rPr>
        <w:t xml:space="preserve"> </w:t>
      </w:r>
      <w:r w:rsidRPr="004D4E88">
        <w:rPr>
          <w:b/>
          <w:sz w:val="36"/>
          <w:szCs w:val="36"/>
        </w:rPr>
        <w:t>*100%</w:t>
      </w:r>
    </w:p>
    <w:p w:rsidR="00165DBF" w:rsidRPr="00F735BC" w:rsidRDefault="00165DBF" w:rsidP="00165DBF">
      <w:pPr>
        <w:adjustRightInd w:val="0"/>
        <w:ind w:firstLine="708"/>
        <w:jc w:val="center"/>
        <w:rPr>
          <w:sz w:val="28"/>
          <w:szCs w:val="28"/>
        </w:rPr>
      </w:pPr>
    </w:p>
    <w:p w:rsidR="00165DBF" w:rsidRPr="00F735BC" w:rsidRDefault="00165DBF" w:rsidP="00165DBF">
      <w:pPr>
        <w:pStyle w:val="4"/>
        <w:shd w:val="clear" w:color="auto" w:fill="auto"/>
        <w:spacing w:line="240" w:lineRule="auto"/>
        <w:ind w:left="142" w:right="120" w:firstLine="697"/>
        <w:jc w:val="left"/>
        <w:rPr>
          <w:sz w:val="28"/>
          <w:szCs w:val="28"/>
        </w:rPr>
      </w:pPr>
      <w:r w:rsidRPr="00F735BC">
        <w:rPr>
          <w:sz w:val="28"/>
          <w:szCs w:val="28"/>
          <w:lang w:val="en-US"/>
        </w:rPr>
        <w:t>N</w:t>
      </w:r>
      <w:r w:rsidRPr="00F735BC">
        <w:rPr>
          <w:sz w:val="28"/>
          <w:szCs w:val="28"/>
          <w:vertAlign w:val="subscript"/>
          <w:lang w:val="en-US"/>
        </w:rPr>
        <w:t>ia</w:t>
      </w:r>
      <w:r w:rsidRPr="00F735BC">
        <w:rPr>
          <w:sz w:val="28"/>
          <w:szCs w:val="28"/>
        </w:rPr>
        <w:t>= характеристика достижения соответствующего целевого показателя, %; факт</w:t>
      </w:r>
      <w:r w:rsidRPr="00F735BC">
        <w:rPr>
          <w:sz w:val="28"/>
          <w:szCs w:val="28"/>
          <w:vertAlign w:val="superscript"/>
        </w:rPr>
        <w:t xml:space="preserve"> </w:t>
      </w:r>
      <w:r w:rsidRPr="00F735BC">
        <w:rPr>
          <w:sz w:val="28"/>
          <w:szCs w:val="28"/>
        </w:rPr>
        <w:t>фактическое значение соответствующего целевого показателя по итогам календарного года, ед.;</w:t>
      </w:r>
    </w:p>
    <w:p w:rsidR="00165DBF" w:rsidRDefault="00165DBF" w:rsidP="00165DBF">
      <w:pPr>
        <w:pStyle w:val="4"/>
        <w:shd w:val="clear" w:color="auto" w:fill="auto"/>
        <w:spacing w:line="240" w:lineRule="auto"/>
        <w:ind w:left="142" w:right="580" w:firstLine="697"/>
        <w:jc w:val="left"/>
        <w:rPr>
          <w:sz w:val="28"/>
          <w:szCs w:val="28"/>
        </w:rPr>
      </w:pPr>
      <w:r w:rsidRPr="00F735BC">
        <w:rPr>
          <w:sz w:val="28"/>
          <w:szCs w:val="28"/>
          <w:lang w:val="en-US"/>
        </w:rPr>
        <w:t>N</w:t>
      </w:r>
      <w:r w:rsidRPr="00F735BC">
        <w:rPr>
          <w:sz w:val="28"/>
          <w:szCs w:val="28"/>
          <w:vertAlign w:val="subscript"/>
        </w:rPr>
        <w:t>ib</w:t>
      </w:r>
      <w:r w:rsidRPr="00F735BC">
        <w:rPr>
          <w:sz w:val="28"/>
          <w:szCs w:val="28"/>
        </w:rPr>
        <w:t>, — утвержденное программой значение соответствующего целевого показателя по итогам календарного года, ед.</w:t>
      </w:r>
    </w:p>
    <w:p w:rsidR="00165DBF" w:rsidRDefault="00165DBF" w:rsidP="00165DBF">
      <w:pPr>
        <w:pStyle w:val="4"/>
        <w:shd w:val="clear" w:color="auto" w:fill="auto"/>
        <w:spacing w:line="240" w:lineRule="auto"/>
        <w:ind w:left="142" w:right="580" w:firstLine="697"/>
        <w:jc w:val="left"/>
        <w:rPr>
          <w:sz w:val="28"/>
          <w:szCs w:val="28"/>
          <w:lang w:eastAsia="en-US" w:bidi="en-US"/>
        </w:rPr>
      </w:pPr>
      <w:r w:rsidRPr="00F735BC">
        <w:rPr>
          <w:sz w:val="28"/>
          <w:szCs w:val="28"/>
        </w:rPr>
        <w:t xml:space="preserve">Критерии оценки характеристик достижения целевых показателей </w:t>
      </w:r>
      <w:r>
        <w:rPr>
          <w:sz w:val="28"/>
          <w:szCs w:val="28"/>
        </w:rPr>
        <w:t>приведены в таблице</w:t>
      </w:r>
      <w:r w:rsidRPr="00F735BC">
        <w:rPr>
          <w:sz w:val="28"/>
          <w:szCs w:val="28"/>
          <w:lang w:eastAsia="en-US" w:bidi="en-US"/>
        </w:rPr>
        <w:t>:</w:t>
      </w:r>
    </w:p>
    <w:p w:rsidR="00165DBF" w:rsidRDefault="00165DBF" w:rsidP="00165DBF">
      <w:pPr>
        <w:pStyle w:val="4"/>
        <w:shd w:val="clear" w:color="auto" w:fill="auto"/>
        <w:spacing w:line="240" w:lineRule="auto"/>
        <w:ind w:left="142" w:right="580" w:firstLine="697"/>
        <w:jc w:val="left"/>
        <w:rPr>
          <w:sz w:val="28"/>
          <w:szCs w:val="28"/>
          <w:lang w:eastAsia="en-US" w:bidi="en-US"/>
        </w:rPr>
      </w:pPr>
    </w:p>
    <w:p w:rsidR="00165DBF" w:rsidRPr="00F735BC" w:rsidRDefault="00165DBF" w:rsidP="00165DBF">
      <w:pPr>
        <w:pStyle w:val="Tablecaption20"/>
        <w:framePr w:w="9778" w:wrap="notBeside" w:vAnchor="text" w:hAnchor="text" w:xAlign="center" w:y="1"/>
        <w:shd w:val="clear" w:color="auto" w:fill="auto"/>
        <w:spacing w:line="260" w:lineRule="exact"/>
        <w:rPr>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86"/>
        <w:gridCol w:w="2798"/>
        <w:gridCol w:w="4594"/>
      </w:tblGrid>
      <w:tr w:rsidR="00165DBF" w:rsidRPr="00F735BC" w:rsidTr="00762534">
        <w:trPr>
          <w:trHeight w:hRule="exact" w:val="389"/>
          <w:jc w:val="center"/>
        </w:trPr>
        <w:tc>
          <w:tcPr>
            <w:tcW w:w="2386" w:type="dxa"/>
            <w:tcBorders>
              <w:top w:val="single" w:sz="4" w:space="0" w:color="auto"/>
              <w:left w:val="single" w:sz="4" w:space="0" w:color="auto"/>
              <w:bottom w:val="nil"/>
              <w:right w:val="nil"/>
            </w:tcBorders>
            <w:shd w:val="clear" w:color="auto" w:fill="FFFFFF"/>
            <w:vAlign w:val="bottom"/>
            <w:hideMark/>
          </w:tcPr>
          <w:p w:rsidR="00165DBF" w:rsidRPr="00F735BC" w:rsidRDefault="00165DBF" w:rsidP="00762534">
            <w:pPr>
              <w:pStyle w:val="4"/>
              <w:framePr w:w="9778" w:wrap="notBeside" w:vAnchor="text" w:hAnchor="text" w:xAlign="center" w:y="1"/>
              <w:shd w:val="clear" w:color="auto" w:fill="auto"/>
              <w:spacing w:line="260" w:lineRule="exact"/>
              <w:jc w:val="center"/>
              <w:rPr>
                <w:sz w:val="24"/>
                <w:szCs w:val="24"/>
              </w:rPr>
            </w:pPr>
            <w:r w:rsidRPr="00F735BC">
              <w:rPr>
                <w:sz w:val="24"/>
                <w:szCs w:val="24"/>
              </w:rPr>
              <w:t>Характеристика</w:t>
            </w:r>
          </w:p>
        </w:tc>
        <w:tc>
          <w:tcPr>
            <w:tcW w:w="2798" w:type="dxa"/>
            <w:tcBorders>
              <w:top w:val="single" w:sz="4" w:space="0" w:color="auto"/>
              <w:left w:val="single" w:sz="4" w:space="0" w:color="auto"/>
              <w:bottom w:val="nil"/>
              <w:right w:val="single" w:sz="4" w:space="0" w:color="auto"/>
            </w:tcBorders>
            <w:shd w:val="clear" w:color="auto" w:fill="FFFFFF"/>
            <w:vAlign w:val="bottom"/>
            <w:hideMark/>
          </w:tcPr>
          <w:p w:rsidR="00165DBF" w:rsidRPr="00F735BC" w:rsidRDefault="00165DBF" w:rsidP="00762534">
            <w:pPr>
              <w:pStyle w:val="4"/>
              <w:framePr w:w="9778" w:wrap="notBeside" w:vAnchor="text" w:hAnchor="text" w:xAlign="center" w:y="1"/>
              <w:shd w:val="clear" w:color="auto" w:fill="auto"/>
              <w:spacing w:line="260" w:lineRule="exact"/>
              <w:jc w:val="center"/>
              <w:rPr>
                <w:sz w:val="24"/>
                <w:szCs w:val="24"/>
              </w:rPr>
            </w:pPr>
            <w:r w:rsidRPr="00F735BC">
              <w:rPr>
                <w:sz w:val="24"/>
                <w:szCs w:val="24"/>
              </w:rPr>
              <w:t>Уровень реализации</w:t>
            </w:r>
          </w:p>
        </w:tc>
        <w:tc>
          <w:tcPr>
            <w:tcW w:w="4594" w:type="dxa"/>
            <w:tcBorders>
              <w:top w:val="single" w:sz="4" w:space="0" w:color="auto"/>
              <w:left w:val="single" w:sz="4" w:space="0" w:color="auto"/>
              <w:bottom w:val="nil"/>
              <w:right w:val="single" w:sz="4" w:space="0" w:color="auto"/>
            </w:tcBorders>
            <w:shd w:val="clear" w:color="auto" w:fill="FFFFFF"/>
            <w:vAlign w:val="bottom"/>
            <w:hideMark/>
          </w:tcPr>
          <w:p w:rsidR="00165DBF" w:rsidRPr="00F735BC" w:rsidRDefault="00165DBF" w:rsidP="00762534">
            <w:pPr>
              <w:pStyle w:val="4"/>
              <w:framePr w:w="9778" w:wrap="notBeside" w:vAnchor="text" w:hAnchor="text" w:xAlign="center" w:y="1"/>
              <w:shd w:val="clear" w:color="auto" w:fill="auto"/>
              <w:spacing w:line="260" w:lineRule="exact"/>
              <w:jc w:val="center"/>
              <w:rPr>
                <w:sz w:val="24"/>
                <w:szCs w:val="24"/>
              </w:rPr>
            </w:pPr>
            <w:r w:rsidRPr="00F735BC">
              <w:rPr>
                <w:sz w:val="24"/>
                <w:szCs w:val="24"/>
              </w:rPr>
              <w:t>Корректировка программы</w:t>
            </w:r>
          </w:p>
        </w:tc>
      </w:tr>
      <w:tr w:rsidR="00165DBF" w:rsidRPr="00F735BC" w:rsidTr="00762534">
        <w:trPr>
          <w:trHeight w:hRule="exact" w:val="269"/>
          <w:jc w:val="center"/>
        </w:trPr>
        <w:tc>
          <w:tcPr>
            <w:tcW w:w="2386" w:type="dxa"/>
            <w:tcBorders>
              <w:top w:val="nil"/>
              <w:left w:val="single" w:sz="4" w:space="0" w:color="auto"/>
              <w:bottom w:val="nil"/>
              <w:right w:val="nil"/>
            </w:tcBorders>
            <w:shd w:val="clear" w:color="auto" w:fill="FFFFFF"/>
            <w:vAlign w:val="bottom"/>
            <w:hideMark/>
          </w:tcPr>
          <w:p w:rsidR="00165DBF" w:rsidRPr="00F735BC" w:rsidRDefault="00165DBF" w:rsidP="00762534">
            <w:pPr>
              <w:pStyle w:val="4"/>
              <w:framePr w:w="9778" w:wrap="notBeside" w:vAnchor="text" w:hAnchor="text" w:xAlign="center" w:y="1"/>
              <w:shd w:val="clear" w:color="auto" w:fill="auto"/>
              <w:spacing w:line="260" w:lineRule="exact"/>
              <w:jc w:val="center"/>
              <w:rPr>
                <w:sz w:val="24"/>
                <w:szCs w:val="24"/>
              </w:rPr>
            </w:pPr>
            <w:r w:rsidRPr="00F735BC">
              <w:rPr>
                <w:sz w:val="24"/>
                <w:szCs w:val="24"/>
              </w:rPr>
              <w:t>показателя</w:t>
            </w:r>
          </w:p>
        </w:tc>
        <w:tc>
          <w:tcPr>
            <w:tcW w:w="2798" w:type="dxa"/>
            <w:tcBorders>
              <w:top w:val="nil"/>
              <w:left w:val="single" w:sz="4" w:space="0" w:color="auto"/>
              <w:bottom w:val="nil"/>
              <w:right w:val="single" w:sz="4" w:space="0" w:color="auto"/>
            </w:tcBorders>
            <w:shd w:val="clear" w:color="auto" w:fill="FFFFFF"/>
            <w:vAlign w:val="bottom"/>
            <w:hideMark/>
          </w:tcPr>
          <w:p w:rsidR="00165DBF" w:rsidRPr="00F735BC" w:rsidRDefault="00165DBF" w:rsidP="00762534">
            <w:pPr>
              <w:pStyle w:val="4"/>
              <w:framePr w:w="9778" w:wrap="notBeside" w:vAnchor="text" w:hAnchor="text" w:xAlign="center" w:y="1"/>
              <w:shd w:val="clear" w:color="auto" w:fill="auto"/>
              <w:spacing w:line="260" w:lineRule="exact"/>
              <w:jc w:val="center"/>
              <w:rPr>
                <w:sz w:val="24"/>
                <w:szCs w:val="24"/>
              </w:rPr>
            </w:pPr>
            <w:r w:rsidRPr="00F735BC">
              <w:rPr>
                <w:sz w:val="24"/>
                <w:szCs w:val="24"/>
              </w:rPr>
              <w:t>программ</w:t>
            </w:r>
          </w:p>
        </w:tc>
        <w:tc>
          <w:tcPr>
            <w:tcW w:w="4594" w:type="dxa"/>
            <w:tcBorders>
              <w:left w:val="single" w:sz="4" w:space="0" w:color="auto"/>
              <w:right w:val="single" w:sz="4" w:space="0" w:color="auto"/>
            </w:tcBorders>
            <w:shd w:val="clear" w:color="auto" w:fill="FFFFFF"/>
            <w:vAlign w:val="bottom"/>
            <w:hideMark/>
          </w:tcPr>
          <w:p w:rsidR="00165DBF" w:rsidRPr="00F735BC" w:rsidRDefault="00165DBF" w:rsidP="00762534">
            <w:pPr>
              <w:pStyle w:val="4"/>
              <w:framePr w:w="9778" w:wrap="notBeside" w:vAnchor="text" w:hAnchor="text" w:xAlign="center" w:y="1"/>
              <w:shd w:val="clear" w:color="auto" w:fill="auto"/>
              <w:spacing w:line="260" w:lineRule="exact"/>
              <w:jc w:val="center"/>
              <w:rPr>
                <w:sz w:val="24"/>
                <w:szCs w:val="24"/>
              </w:rPr>
            </w:pPr>
          </w:p>
        </w:tc>
      </w:tr>
      <w:tr w:rsidR="00165DBF" w:rsidRPr="00F735BC" w:rsidTr="00762534">
        <w:trPr>
          <w:trHeight w:hRule="exact" w:val="326"/>
          <w:jc w:val="center"/>
        </w:trPr>
        <w:tc>
          <w:tcPr>
            <w:tcW w:w="2386" w:type="dxa"/>
            <w:tcBorders>
              <w:top w:val="single" w:sz="4" w:space="0" w:color="auto"/>
              <w:left w:val="single" w:sz="4" w:space="0" w:color="auto"/>
              <w:bottom w:val="nil"/>
              <w:right w:val="nil"/>
            </w:tcBorders>
            <w:shd w:val="clear" w:color="auto" w:fill="FFFFFF"/>
            <w:vAlign w:val="bottom"/>
            <w:hideMark/>
          </w:tcPr>
          <w:p w:rsidR="00165DBF" w:rsidRPr="00F735BC" w:rsidRDefault="00165DBF" w:rsidP="00762534">
            <w:pPr>
              <w:pStyle w:val="4"/>
              <w:framePr w:w="9778" w:wrap="notBeside" w:vAnchor="text" w:hAnchor="text" w:xAlign="center" w:y="1"/>
              <w:shd w:val="clear" w:color="auto" w:fill="auto"/>
              <w:spacing w:line="260" w:lineRule="exact"/>
              <w:jc w:val="center"/>
              <w:rPr>
                <w:sz w:val="24"/>
                <w:szCs w:val="24"/>
              </w:rPr>
            </w:pPr>
            <w:r w:rsidRPr="00F735BC">
              <w:rPr>
                <w:sz w:val="24"/>
                <w:szCs w:val="24"/>
              </w:rPr>
              <w:t>&lt; 85%</w:t>
            </w:r>
          </w:p>
        </w:tc>
        <w:tc>
          <w:tcPr>
            <w:tcW w:w="279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65DBF" w:rsidRPr="00F735BC" w:rsidRDefault="00165DBF" w:rsidP="00762534">
            <w:pPr>
              <w:pStyle w:val="4"/>
              <w:framePr w:w="9778" w:wrap="notBeside" w:vAnchor="text" w:hAnchor="text" w:xAlign="center" w:y="1"/>
              <w:shd w:val="clear" w:color="auto" w:fill="auto"/>
              <w:spacing w:line="260" w:lineRule="exact"/>
              <w:jc w:val="center"/>
              <w:rPr>
                <w:sz w:val="24"/>
                <w:szCs w:val="24"/>
              </w:rPr>
            </w:pPr>
            <w:r w:rsidRPr="00F735BC">
              <w:rPr>
                <w:sz w:val="24"/>
                <w:szCs w:val="24"/>
              </w:rPr>
              <w:t>высокий</w:t>
            </w:r>
          </w:p>
        </w:tc>
        <w:tc>
          <w:tcPr>
            <w:tcW w:w="4594" w:type="dxa"/>
            <w:tcBorders>
              <w:top w:val="single" w:sz="4" w:space="0" w:color="auto"/>
              <w:left w:val="single" w:sz="4" w:space="0" w:color="auto"/>
              <w:bottom w:val="nil"/>
              <w:right w:val="single" w:sz="4" w:space="0" w:color="auto"/>
            </w:tcBorders>
            <w:shd w:val="clear" w:color="auto" w:fill="FFFFFF"/>
            <w:vAlign w:val="bottom"/>
            <w:hideMark/>
          </w:tcPr>
          <w:p w:rsidR="00165DBF" w:rsidRPr="00F735BC" w:rsidRDefault="00165DBF" w:rsidP="00762534">
            <w:pPr>
              <w:pStyle w:val="4"/>
              <w:framePr w:w="9778" w:wrap="notBeside" w:vAnchor="text" w:hAnchor="text" w:xAlign="center" w:y="1"/>
              <w:shd w:val="clear" w:color="auto" w:fill="auto"/>
              <w:spacing w:line="260" w:lineRule="exact"/>
              <w:jc w:val="center"/>
              <w:rPr>
                <w:sz w:val="24"/>
                <w:szCs w:val="24"/>
              </w:rPr>
            </w:pPr>
            <w:r w:rsidRPr="00F735BC">
              <w:rPr>
                <w:sz w:val="24"/>
                <w:szCs w:val="24"/>
              </w:rPr>
              <w:t>не требуется</w:t>
            </w:r>
          </w:p>
        </w:tc>
      </w:tr>
      <w:tr w:rsidR="00165DBF" w:rsidRPr="00F735BC" w:rsidTr="00762534">
        <w:trPr>
          <w:trHeight w:hRule="exact" w:val="341"/>
          <w:jc w:val="center"/>
        </w:trPr>
        <w:tc>
          <w:tcPr>
            <w:tcW w:w="2386" w:type="dxa"/>
            <w:tcBorders>
              <w:top w:val="single" w:sz="4" w:space="0" w:color="auto"/>
              <w:left w:val="single" w:sz="4" w:space="0" w:color="auto"/>
              <w:bottom w:val="nil"/>
              <w:right w:val="nil"/>
            </w:tcBorders>
            <w:shd w:val="clear" w:color="auto" w:fill="FFFFFF"/>
            <w:vAlign w:val="bottom"/>
            <w:hideMark/>
          </w:tcPr>
          <w:p w:rsidR="00165DBF" w:rsidRPr="00F735BC" w:rsidRDefault="00165DBF" w:rsidP="00762534">
            <w:pPr>
              <w:pStyle w:val="4"/>
              <w:framePr w:w="9778" w:wrap="notBeside" w:vAnchor="text" w:hAnchor="text" w:xAlign="center" w:y="1"/>
              <w:shd w:val="clear" w:color="auto" w:fill="auto"/>
              <w:spacing w:line="260" w:lineRule="exact"/>
              <w:jc w:val="center"/>
              <w:rPr>
                <w:sz w:val="24"/>
                <w:szCs w:val="24"/>
              </w:rPr>
            </w:pPr>
            <w:r w:rsidRPr="00F735BC">
              <w:rPr>
                <w:sz w:val="24"/>
                <w:szCs w:val="24"/>
              </w:rPr>
              <w:t>&gt; 85%, но &lt; 60%</w:t>
            </w:r>
          </w:p>
        </w:tc>
        <w:tc>
          <w:tcPr>
            <w:tcW w:w="2798" w:type="dxa"/>
            <w:tcBorders>
              <w:top w:val="single" w:sz="4" w:space="0" w:color="auto"/>
              <w:left w:val="single" w:sz="4" w:space="0" w:color="auto"/>
              <w:bottom w:val="nil"/>
              <w:right w:val="single" w:sz="4" w:space="0" w:color="auto"/>
            </w:tcBorders>
            <w:shd w:val="clear" w:color="auto" w:fill="FFFFFF"/>
            <w:vAlign w:val="bottom"/>
            <w:hideMark/>
          </w:tcPr>
          <w:p w:rsidR="00165DBF" w:rsidRPr="00F735BC" w:rsidRDefault="00165DBF" w:rsidP="00762534">
            <w:pPr>
              <w:pStyle w:val="4"/>
              <w:framePr w:w="9778" w:wrap="notBeside" w:vAnchor="text" w:hAnchor="text" w:xAlign="center" w:y="1"/>
              <w:shd w:val="clear" w:color="auto" w:fill="auto"/>
              <w:spacing w:line="260" w:lineRule="exact"/>
              <w:jc w:val="center"/>
              <w:rPr>
                <w:sz w:val="24"/>
                <w:szCs w:val="24"/>
              </w:rPr>
            </w:pPr>
            <w:r w:rsidRPr="00F735BC">
              <w:rPr>
                <w:sz w:val="24"/>
                <w:szCs w:val="24"/>
              </w:rPr>
              <w:t>средний</w:t>
            </w:r>
          </w:p>
        </w:tc>
        <w:tc>
          <w:tcPr>
            <w:tcW w:w="4594" w:type="dxa"/>
            <w:tcBorders>
              <w:top w:val="single" w:sz="4" w:space="0" w:color="auto"/>
              <w:left w:val="single" w:sz="4" w:space="0" w:color="auto"/>
              <w:bottom w:val="nil"/>
              <w:right w:val="single" w:sz="4" w:space="0" w:color="auto"/>
            </w:tcBorders>
            <w:shd w:val="clear" w:color="auto" w:fill="FFFFFF"/>
            <w:vAlign w:val="bottom"/>
            <w:hideMark/>
          </w:tcPr>
          <w:p w:rsidR="00165DBF" w:rsidRPr="00F735BC" w:rsidRDefault="00165DBF" w:rsidP="00762534">
            <w:pPr>
              <w:pStyle w:val="4"/>
              <w:framePr w:w="9778" w:wrap="notBeside" w:vAnchor="text" w:hAnchor="text" w:xAlign="center" w:y="1"/>
              <w:shd w:val="clear" w:color="auto" w:fill="auto"/>
              <w:spacing w:line="260" w:lineRule="exact"/>
              <w:jc w:val="center"/>
              <w:rPr>
                <w:sz w:val="24"/>
                <w:szCs w:val="24"/>
              </w:rPr>
            </w:pPr>
            <w:r w:rsidRPr="00F735BC">
              <w:rPr>
                <w:sz w:val="24"/>
                <w:szCs w:val="24"/>
              </w:rPr>
              <w:t>требуется в части изменения</w:t>
            </w:r>
          </w:p>
        </w:tc>
      </w:tr>
      <w:tr w:rsidR="00165DBF" w:rsidRPr="00F735BC" w:rsidTr="00762534">
        <w:trPr>
          <w:trHeight w:hRule="exact" w:val="662"/>
          <w:jc w:val="center"/>
        </w:trPr>
        <w:tc>
          <w:tcPr>
            <w:tcW w:w="2386" w:type="dxa"/>
            <w:tcBorders>
              <w:top w:val="single" w:sz="4" w:space="0" w:color="auto"/>
              <w:left w:val="single" w:sz="4" w:space="0" w:color="auto"/>
              <w:bottom w:val="single" w:sz="4" w:space="0" w:color="auto"/>
              <w:right w:val="nil"/>
            </w:tcBorders>
            <w:shd w:val="clear" w:color="auto" w:fill="FFFFFF"/>
            <w:hideMark/>
          </w:tcPr>
          <w:p w:rsidR="00165DBF" w:rsidRPr="00F735BC" w:rsidRDefault="00165DBF" w:rsidP="00762534">
            <w:pPr>
              <w:pStyle w:val="4"/>
              <w:framePr w:w="9778" w:wrap="notBeside" w:vAnchor="text" w:hAnchor="text" w:xAlign="center" w:y="1"/>
              <w:shd w:val="clear" w:color="auto" w:fill="auto"/>
              <w:spacing w:line="260" w:lineRule="exact"/>
              <w:jc w:val="center"/>
              <w:rPr>
                <w:sz w:val="24"/>
                <w:szCs w:val="24"/>
              </w:rPr>
            </w:pPr>
            <w:r w:rsidRPr="00F735BC">
              <w:rPr>
                <w:sz w:val="24"/>
                <w:szCs w:val="24"/>
              </w:rPr>
              <w:t>&gt; 60%</w:t>
            </w:r>
          </w:p>
        </w:tc>
        <w:tc>
          <w:tcPr>
            <w:tcW w:w="2798" w:type="dxa"/>
            <w:tcBorders>
              <w:top w:val="single" w:sz="4" w:space="0" w:color="auto"/>
              <w:left w:val="single" w:sz="4" w:space="0" w:color="auto"/>
              <w:bottom w:val="single" w:sz="4" w:space="0" w:color="auto"/>
              <w:right w:val="single" w:sz="4" w:space="0" w:color="auto"/>
            </w:tcBorders>
            <w:shd w:val="clear" w:color="auto" w:fill="FFFFFF"/>
            <w:hideMark/>
          </w:tcPr>
          <w:p w:rsidR="00165DBF" w:rsidRPr="00F735BC" w:rsidRDefault="00165DBF" w:rsidP="00762534">
            <w:pPr>
              <w:pStyle w:val="4"/>
              <w:framePr w:w="9778" w:wrap="notBeside" w:vAnchor="text" w:hAnchor="text" w:xAlign="center" w:y="1"/>
              <w:shd w:val="clear" w:color="auto" w:fill="auto"/>
              <w:spacing w:line="260" w:lineRule="exact"/>
              <w:jc w:val="center"/>
              <w:rPr>
                <w:sz w:val="24"/>
                <w:szCs w:val="24"/>
              </w:rPr>
            </w:pPr>
            <w:r w:rsidRPr="00F735BC">
              <w:rPr>
                <w:sz w:val="24"/>
                <w:szCs w:val="24"/>
              </w:rPr>
              <w:t>низкий</w:t>
            </w:r>
          </w:p>
        </w:tc>
        <w:tc>
          <w:tcPr>
            <w:tcW w:w="4594" w:type="dxa"/>
            <w:tcBorders>
              <w:top w:val="nil"/>
              <w:left w:val="single" w:sz="4" w:space="0" w:color="auto"/>
              <w:bottom w:val="single" w:sz="4" w:space="0" w:color="auto"/>
              <w:right w:val="single" w:sz="4" w:space="0" w:color="auto"/>
            </w:tcBorders>
            <w:shd w:val="clear" w:color="auto" w:fill="FFFFFF"/>
            <w:vAlign w:val="bottom"/>
            <w:hideMark/>
          </w:tcPr>
          <w:p w:rsidR="00165DBF" w:rsidRPr="00F735BC" w:rsidRDefault="00165DBF" w:rsidP="00762534">
            <w:pPr>
              <w:pStyle w:val="4"/>
              <w:framePr w:w="9778" w:wrap="notBeside" w:vAnchor="text" w:hAnchor="text" w:xAlign="center" w:y="1"/>
              <w:shd w:val="clear" w:color="auto" w:fill="auto"/>
              <w:jc w:val="center"/>
              <w:rPr>
                <w:sz w:val="24"/>
                <w:szCs w:val="24"/>
              </w:rPr>
            </w:pPr>
            <w:r w:rsidRPr="00F735BC">
              <w:rPr>
                <w:sz w:val="24"/>
                <w:szCs w:val="24"/>
              </w:rPr>
              <w:t>интенсивности мероприятий и форм профилактических воздействий</w:t>
            </w:r>
          </w:p>
        </w:tc>
      </w:tr>
    </w:tbl>
    <w:p w:rsidR="00165DBF" w:rsidRPr="00F735BC" w:rsidRDefault="00165DBF" w:rsidP="00165DBF">
      <w:pPr>
        <w:pStyle w:val="Default"/>
        <w:jc w:val="both"/>
        <w:rPr>
          <w:color w:val="auto"/>
          <w:sz w:val="28"/>
          <w:szCs w:val="28"/>
        </w:rPr>
      </w:pPr>
    </w:p>
    <w:p w:rsidR="00165DBF" w:rsidRDefault="00165DBF" w:rsidP="00165DBF">
      <w:pPr>
        <w:rPr>
          <w:sz w:val="28"/>
          <w:szCs w:val="28"/>
        </w:rPr>
      </w:pPr>
      <w:r>
        <w:rPr>
          <w:sz w:val="28"/>
          <w:szCs w:val="28"/>
        </w:rPr>
        <w:t xml:space="preserve">    </w:t>
      </w:r>
    </w:p>
    <w:p w:rsidR="00165DBF" w:rsidRDefault="00165DBF" w:rsidP="00165DBF">
      <w:pPr>
        <w:rPr>
          <w:sz w:val="28"/>
          <w:szCs w:val="28"/>
        </w:rPr>
      </w:pPr>
    </w:p>
    <w:p w:rsidR="00165DBF" w:rsidRPr="006732D0" w:rsidRDefault="00165DBF" w:rsidP="00165DBF">
      <w:pPr>
        <w:rPr>
          <w:sz w:val="28"/>
          <w:szCs w:val="28"/>
        </w:rPr>
      </w:pPr>
      <w:r w:rsidRPr="006732D0">
        <w:rPr>
          <w:sz w:val="28"/>
          <w:szCs w:val="28"/>
        </w:rPr>
        <w:t>Методика расчета показателей</w:t>
      </w:r>
      <w:r>
        <w:rPr>
          <w:sz w:val="28"/>
          <w:szCs w:val="28"/>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308"/>
        <w:gridCol w:w="3791"/>
      </w:tblGrid>
      <w:tr w:rsidR="00165DBF" w:rsidRPr="0068066A" w:rsidTr="00762534">
        <w:tc>
          <w:tcPr>
            <w:tcW w:w="540" w:type="dxa"/>
            <w:shd w:val="clear" w:color="auto" w:fill="auto"/>
          </w:tcPr>
          <w:p w:rsidR="00165DBF" w:rsidRPr="0068066A" w:rsidRDefault="00165DBF" w:rsidP="00762534">
            <w:pPr>
              <w:jc w:val="center"/>
              <w:rPr>
                <w:sz w:val="24"/>
                <w:szCs w:val="24"/>
              </w:rPr>
            </w:pPr>
            <w:r w:rsidRPr="0068066A">
              <w:rPr>
                <w:sz w:val="24"/>
                <w:szCs w:val="24"/>
              </w:rPr>
              <w:t>№ п/п</w:t>
            </w:r>
          </w:p>
        </w:tc>
        <w:tc>
          <w:tcPr>
            <w:tcW w:w="5308" w:type="dxa"/>
            <w:shd w:val="clear" w:color="auto" w:fill="auto"/>
          </w:tcPr>
          <w:p w:rsidR="00165DBF" w:rsidRPr="0068066A" w:rsidRDefault="00165DBF" w:rsidP="00762534">
            <w:pPr>
              <w:jc w:val="center"/>
              <w:rPr>
                <w:sz w:val="24"/>
                <w:szCs w:val="24"/>
              </w:rPr>
            </w:pPr>
            <w:r w:rsidRPr="0068066A">
              <w:rPr>
                <w:sz w:val="24"/>
                <w:szCs w:val="24"/>
              </w:rPr>
              <w:t>Показатель</w:t>
            </w:r>
          </w:p>
        </w:tc>
        <w:tc>
          <w:tcPr>
            <w:tcW w:w="3791" w:type="dxa"/>
            <w:shd w:val="clear" w:color="auto" w:fill="auto"/>
          </w:tcPr>
          <w:p w:rsidR="00165DBF" w:rsidRPr="0068066A" w:rsidRDefault="00165DBF" w:rsidP="00762534">
            <w:pPr>
              <w:jc w:val="center"/>
              <w:rPr>
                <w:sz w:val="24"/>
                <w:szCs w:val="24"/>
              </w:rPr>
            </w:pPr>
            <w:r w:rsidRPr="0068066A">
              <w:rPr>
                <w:sz w:val="24"/>
                <w:szCs w:val="24"/>
              </w:rPr>
              <w:t>Параметры расчета</w:t>
            </w:r>
          </w:p>
        </w:tc>
      </w:tr>
      <w:tr w:rsidR="00165DBF" w:rsidRPr="0068066A" w:rsidTr="00762534">
        <w:tc>
          <w:tcPr>
            <w:tcW w:w="540" w:type="dxa"/>
            <w:shd w:val="clear" w:color="auto" w:fill="auto"/>
          </w:tcPr>
          <w:p w:rsidR="00165DBF" w:rsidRPr="0068066A" w:rsidRDefault="00165DBF" w:rsidP="00762534">
            <w:pPr>
              <w:rPr>
                <w:sz w:val="24"/>
                <w:szCs w:val="24"/>
              </w:rPr>
            </w:pPr>
            <w:r w:rsidRPr="0068066A">
              <w:rPr>
                <w:sz w:val="24"/>
                <w:szCs w:val="24"/>
              </w:rPr>
              <w:t>1.</w:t>
            </w:r>
          </w:p>
        </w:tc>
        <w:tc>
          <w:tcPr>
            <w:tcW w:w="5308" w:type="dxa"/>
            <w:shd w:val="clear" w:color="auto" w:fill="auto"/>
          </w:tcPr>
          <w:p w:rsidR="00165DBF" w:rsidRPr="0068066A" w:rsidRDefault="00165DBF" w:rsidP="00762534">
            <w:pPr>
              <w:rPr>
                <w:sz w:val="24"/>
                <w:szCs w:val="24"/>
              </w:rPr>
            </w:pPr>
            <w:r w:rsidRPr="0068066A">
              <w:rPr>
                <w:sz w:val="24"/>
                <w:szCs w:val="24"/>
              </w:rPr>
              <w:t>Количество подконтрольных субъектов, в отношении которых проведены профилактические мероприятия</w:t>
            </w:r>
          </w:p>
        </w:tc>
        <w:tc>
          <w:tcPr>
            <w:tcW w:w="3791" w:type="dxa"/>
            <w:shd w:val="clear" w:color="auto" w:fill="auto"/>
          </w:tcPr>
          <w:p w:rsidR="00165DBF" w:rsidRPr="0068066A" w:rsidRDefault="00165DBF" w:rsidP="00762534">
            <w:pPr>
              <w:rPr>
                <w:sz w:val="24"/>
                <w:szCs w:val="24"/>
              </w:rPr>
            </w:pPr>
            <w:r w:rsidRPr="0068066A">
              <w:rPr>
                <w:sz w:val="24"/>
                <w:szCs w:val="24"/>
              </w:rPr>
              <w:t xml:space="preserve">Показатель рассчитывается как количество подконтрольных субъектов, в отношении которых проведены профилактические </w:t>
            </w:r>
            <w:r w:rsidRPr="0068066A">
              <w:rPr>
                <w:sz w:val="24"/>
                <w:szCs w:val="24"/>
              </w:rPr>
              <w:lastRenderedPageBreak/>
              <w:t>мероприятия, % к базовому 201</w:t>
            </w:r>
            <w:r>
              <w:rPr>
                <w:sz w:val="24"/>
                <w:szCs w:val="24"/>
              </w:rPr>
              <w:t>9</w:t>
            </w:r>
            <w:r w:rsidRPr="0068066A">
              <w:rPr>
                <w:sz w:val="24"/>
                <w:szCs w:val="24"/>
              </w:rPr>
              <w:t xml:space="preserve"> году: П=П</w:t>
            </w:r>
            <w:r w:rsidRPr="0068066A">
              <w:rPr>
                <w:sz w:val="24"/>
                <w:szCs w:val="24"/>
                <w:vertAlign w:val="subscript"/>
              </w:rPr>
              <w:t>1</w:t>
            </w:r>
            <w:r w:rsidRPr="0068066A">
              <w:rPr>
                <w:sz w:val="24"/>
                <w:szCs w:val="24"/>
              </w:rPr>
              <w:t>+П</w:t>
            </w:r>
            <w:r w:rsidRPr="0068066A">
              <w:rPr>
                <w:sz w:val="24"/>
                <w:szCs w:val="24"/>
                <w:vertAlign w:val="subscript"/>
              </w:rPr>
              <w:t>2</w:t>
            </w:r>
            <w:r w:rsidRPr="0068066A">
              <w:rPr>
                <w:sz w:val="24"/>
                <w:szCs w:val="24"/>
              </w:rPr>
              <w:t>+…П</w:t>
            </w:r>
            <w:r w:rsidRPr="0068066A">
              <w:rPr>
                <w:sz w:val="24"/>
                <w:szCs w:val="24"/>
                <w:vertAlign w:val="subscript"/>
              </w:rPr>
              <w:t>n</w:t>
            </w:r>
            <w:r w:rsidRPr="0068066A">
              <w:rPr>
                <w:sz w:val="24"/>
                <w:szCs w:val="24"/>
              </w:rPr>
              <w:t>/П</w:t>
            </w:r>
            <w:r w:rsidRPr="0068066A">
              <w:rPr>
                <w:sz w:val="24"/>
                <w:szCs w:val="24"/>
                <w:vertAlign w:val="subscript"/>
              </w:rPr>
              <w:t>баз</w:t>
            </w:r>
          </w:p>
          <w:p w:rsidR="00165DBF" w:rsidRPr="0068066A" w:rsidRDefault="00165DBF" w:rsidP="00762534">
            <w:pPr>
              <w:rPr>
                <w:sz w:val="24"/>
                <w:szCs w:val="24"/>
              </w:rPr>
            </w:pPr>
            <w:r w:rsidRPr="0068066A">
              <w:rPr>
                <w:sz w:val="24"/>
                <w:szCs w:val="24"/>
              </w:rPr>
              <w:t>где П</w:t>
            </w:r>
            <w:r w:rsidRPr="0068066A">
              <w:rPr>
                <w:sz w:val="24"/>
                <w:szCs w:val="24"/>
                <w:vertAlign w:val="subscript"/>
              </w:rPr>
              <w:t>1</w:t>
            </w:r>
            <w:r w:rsidRPr="0068066A">
              <w:rPr>
                <w:sz w:val="24"/>
                <w:szCs w:val="24"/>
              </w:rPr>
              <w:t>, П</w:t>
            </w:r>
            <w:r w:rsidRPr="0068066A">
              <w:rPr>
                <w:sz w:val="24"/>
                <w:szCs w:val="24"/>
                <w:vertAlign w:val="subscript"/>
              </w:rPr>
              <w:t>2</w:t>
            </w:r>
            <w:r w:rsidRPr="0068066A">
              <w:rPr>
                <w:sz w:val="24"/>
                <w:szCs w:val="24"/>
              </w:rPr>
              <w:t>П</w:t>
            </w:r>
            <w:r w:rsidRPr="0068066A">
              <w:rPr>
                <w:sz w:val="24"/>
                <w:szCs w:val="24"/>
                <w:vertAlign w:val="subscript"/>
                <w:lang w:val="en-US"/>
              </w:rPr>
              <w:t>n</w:t>
            </w:r>
            <w:r w:rsidRPr="0068066A">
              <w:rPr>
                <w:sz w:val="24"/>
                <w:szCs w:val="24"/>
              </w:rPr>
              <w:t xml:space="preserve"> – подконтрольные субъекты, в отношении которых проведены профилактические мероприятия, ед.хр.;</w:t>
            </w:r>
          </w:p>
          <w:p w:rsidR="00165DBF" w:rsidRPr="0068066A" w:rsidRDefault="00165DBF" w:rsidP="00762534">
            <w:pPr>
              <w:rPr>
                <w:sz w:val="24"/>
                <w:szCs w:val="24"/>
              </w:rPr>
            </w:pPr>
            <w:r w:rsidRPr="0068066A">
              <w:rPr>
                <w:sz w:val="24"/>
                <w:szCs w:val="24"/>
              </w:rPr>
              <w:t>П</w:t>
            </w:r>
            <w:r w:rsidRPr="0068066A">
              <w:rPr>
                <w:sz w:val="24"/>
                <w:szCs w:val="24"/>
                <w:vertAlign w:val="subscript"/>
              </w:rPr>
              <w:t>баз</w:t>
            </w:r>
            <w:r w:rsidRPr="0068066A">
              <w:rPr>
                <w:sz w:val="24"/>
                <w:szCs w:val="24"/>
              </w:rPr>
              <w:t xml:space="preserve"> – количество подконтрольных субъектов за базовый период (201</w:t>
            </w:r>
            <w:r>
              <w:rPr>
                <w:sz w:val="24"/>
                <w:szCs w:val="24"/>
              </w:rPr>
              <w:t>9</w:t>
            </w:r>
            <w:r w:rsidRPr="0068066A">
              <w:rPr>
                <w:sz w:val="24"/>
                <w:szCs w:val="24"/>
              </w:rPr>
              <w:t xml:space="preserve"> год)</w:t>
            </w:r>
          </w:p>
        </w:tc>
      </w:tr>
      <w:tr w:rsidR="00165DBF" w:rsidRPr="0068066A" w:rsidTr="00762534">
        <w:tc>
          <w:tcPr>
            <w:tcW w:w="540" w:type="dxa"/>
            <w:shd w:val="clear" w:color="auto" w:fill="auto"/>
          </w:tcPr>
          <w:p w:rsidR="00165DBF" w:rsidRPr="0068066A" w:rsidRDefault="00165DBF" w:rsidP="00762534">
            <w:pPr>
              <w:rPr>
                <w:sz w:val="24"/>
                <w:szCs w:val="24"/>
              </w:rPr>
            </w:pPr>
            <w:r w:rsidRPr="0068066A">
              <w:rPr>
                <w:sz w:val="24"/>
                <w:szCs w:val="24"/>
              </w:rPr>
              <w:lastRenderedPageBreak/>
              <w:t>2.</w:t>
            </w:r>
          </w:p>
        </w:tc>
        <w:tc>
          <w:tcPr>
            <w:tcW w:w="5308" w:type="dxa"/>
            <w:shd w:val="clear" w:color="auto" w:fill="auto"/>
          </w:tcPr>
          <w:p w:rsidR="00165DBF" w:rsidRPr="0068066A" w:rsidRDefault="00165DBF" w:rsidP="00762534">
            <w:pPr>
              <w:rPr>
                <w:sz w:val="24"/>
                <w:szCs w:val="24"/>
              </w:rPr>
            </w:pPr>
            <w:r w:rsidRPr="0068066A">
              <w:rPr>
                <w:sz w:val="24"/>
                <w:szCs w:val="24"/>
              </w:rPr>
              <w:t>Количество проведенных профилактических мероприятий Госкомархивом РТ</w:t>
            </w:r>
          </w:p>
        </w:tc>
        <w:tc>
          <w:tcPr>
            <w:tcW w:w="3791" w:type="dxa"/>
            <w:shd w:val="clear" w:color="auto" w:fill="auto"/>
          </w:tcPr>
          <w:p w:rsidR="00165DBF" w:rsidRPr="0068066A" w:rsidRDefault="00165DBF" w:rsidP="00762534">
            <w:pPr>
              <w:rPr>
                <w:sz w:val="24"/>
                <w:szCs w:val="24"/>
              </w:rPr>
            </w:pPr>
            <w:r w:rsidRPr="0068066A">
              <w:rPr>
                <w:sz w:val="24"/>
                <w:szCs w:val="24"/>
              </w:rPr>
              <w:t>Показатель рассчитывается как количество проведенных профилактических мероприятий Госкомархивом РТ, % к базовому 201</w:t>
            </w:r>
            <w:r>
              <w:rPr>
                <w:sz w:val="24"/>
                <w:szCs w:val="24"/>
              </w:rPr>
              <w:t>9</w:t>
            </w:r>
            <w:r w:rsidRPr="0068066A">
              <w:rPr>
                <w:sz w:val="24"/>
                <w:szCs w:val="24"/>
              </w:rPr>
              <w:t xml:space="preserve"> году: М=М</w:t>
            </w:r>
            <w:r w:rsidRPr="0068066A">
              <w:rPr>
                <w:sz w:val="24"/>
                <w:szCs w:val="24"/>
                <w:vertAlign w:val="subscript"/>
              </w:rPr>
              <w:t>1</w:t>
            </w:r>
            <w:r w:rsidRPr="0068066A">
              <w:rPr>
                <w:sz w:val="24"/>
                <w:szCs w:val="24"/>
              </w:rPr>
              <w:t>+М</w:t>
            </w:r>
            <w:r w:rsidRPr="0068066A">
              <w:rPr>
                <w:sz w:val="24"/>
                <w:szCs w:val="24"/>
                <w:vertAlign w:val="subscript"/>
              </w:rPr>
              <w:t>2</w:t>
            </w:r>
            <w:r w:rsidRPr="0068066A">
              <w:rPr>
                <w:sz w:val="24"/>
                <w:szCs w:val="24"/>
              </w:rPr>
              <w:t>+…+ М</w:t>
            </w:r>
            <w:r w:rsidRPr="0068066A">
              <w:rPr>
                <w:sz w:val="24"/>
                <w:szCs w:val="24"/>
                <w:vertAlign w:val="subscript"/>
                <w:lang w:val="en-US"/>
              </w:rPr>
              <w:t>n</w:t>
            </w:r>
            <w:r w:rsidRPr="0068066A">
              <w:rPr>
                <w:sz w:val="24"/>
                <w:szCs w:val="24"/>
              </w:rPr>
              <w:t>/М</w:t>
            </w:r>
            <w:r w:rsidRPr="0068066A">
              <w:rPr>
                <w:sz w:val="24"/>
                <w:szCs w:val="24"/>
                <w:vertAlign w:val="subscript"/>
              </w:rPr>
              <w:t>баз</w:t>
            </w:r>
            <w:r w:rsidRPr="0068066A">
              <w:rPr>
                <w:sz w:val="24"/>
                <w:szCs w:val="24"/>
              </w:rPr>
              <w:t>,</w:t>
            </w:r>
          </w:p>
          <w:p w:rsidR="00165DBF" w:rsidRPr="0068066A" w:rsidRDefault="00165DBF" w:rsidP="00762534">
            <w:pPr>
              <w:rPr>
                <w:sz w:val="24"/>
                <w:szCs w:val="24"/>
              </w:rPr>
            </w:pPr>
            <w:r w:rsidRPr="0068066A">
              <w:rPr>
                <w:sz w:val="24"/>
                <w:szCs w:val="24"/>
              </w:rPr>
              <w:t>Где М</w:t>
            </w:r>
            <w:proofErr w:type="gramStart"/>
            <w:r w:rsidRPr="0068066A">
              <w:rPr>
                <w:sz w:val="24"/>
                <w:szCs w:val="24"/>
                <w:vertAlign w:val="subscript"/>
              </w:rPr>
              <w:t>1</w:t>
            </w:r>
            <w:r w:rsidRPr="0068066A">
              <w:rPr>
                <w:sz w:val="24"/>
                <w:szCs w:val="24"/>
              </w:rPr>
              <w:t>,М</w:t>
            </w:r>
            <w:proofErr w:type="gramEnd"/>
            <w:r w:rsidRPr="0068066A">
              <w:rPr>
                <w:sz w:val="24"/>
                <w:szCs w:val="24"/>
                <w:vertAlign w:val="subscript"/>
              </w:rPr>
              <w:t>2</w:t>
            </w:r>
            <w:r w:rsidRPr="0068066A">
              <w:rPr>
                <w:sz w:val="24"/>
                <w:szCs w:val="24"/>
              </w:rPr>
              <w:t>,   М</w:t>
            </w:r>
            <w:r w:rsidRPr="0068066A">
              <w:rPr>
                <w:sz w:val="24"/>
                <w:szCs w:val="24"/>
                <w:vertAlign w:val="subscript"/>
                <w:lang w:val="en-US"/>
              </w:rPr>
              <w:t>n</w:t>
            </w:r>
            <w:r w:rsidRPr="0068066A">
              <w:rPr>
                <w:sz w:val="24"/>
                <w:szCs w:val="24"/>
              </w:rPr>
              <w:t xml:space="preserve"> – проведение профилактических мероприятий за базовый период (201</w:t>
            </w:r>
            <w:r>
              <w:rPr>
                <w:sz w:val="24"/>
                <w:szCs w:val="24"/>
              </w:rPr>
              <w:t>9</w:t>
            </w:r>
            <w:r w:rsidRPr="0068066A">
              <w:rPr>
                <w:sz w:val="24"/>
                <w:szCs w:val="24"/>
              </w:rPr>
              <w:t xml:space="preserve"> год)</w:t>
            </w:r>
          </w:p>
          <w:p w:rsidR="00165DBF" w:rsidRPr="0068066A" w:rsidRDefault="00165DBF" w:rsidP="00762534">
            <w:pPr>
              <w:rPr>
                <w:sz w:val="24"/>
                <w:szCs w:val="24"/>
              </w:rPr>
            </w:pPr>
          </w:p>
        </w:tc>
      </w:tr>
      <w:tr w:rsidR="00165DBF" w:rsidRPr="0068066A" w:rsidTr="00762534">
        <w:tc>
          <w:tcPr>
            <w:tcW w:w="540" w:type="dxa"/>
            <w:shd w:val="clear" w:color="auto" w:fill="auto"/>
          </w:tcPr>
          <w:p w:rsidR="00165DBF" w:rsidRPr="0068066A" w:rsidRDefault="00165DBF" w:rsidP="00762534">
            <w:pPr>
              <w:rPr>
                <w:sz w:val="24"/>
                <w:szCs w:val="24"/>
              </w:rPr>
            </w:pPr>
            <w:r w:rsidRPr="0068066A">
              <w:rPr>
                <w:sz w:val="24"/>
                <w:szCs w:val="24"/>
              </w:rPr>
              <w:t>3.</w:t>
            </w:r>
          </w:p>
        </w:tc>
        <w:tc>
          <w:tcPr>
            <w:tcW w:w="5308" w:type="dxa"/>
            <w:shd w:val="clear" w:color="auto" w:fill="auto"/>
          </w:tcPr>
          <w:p w:rsidR="00165DBF" w:rsidRPr="0068066A" w:rsidRDefault="00165DBF" w:rsidP="00762534">
            <w:pPr>
              <w:rPr>
                <w:sz w:val="24"/>
                <w:szCs w:val="24"/>
              </w:rPr>
            </w:pPr>
            <w:r w:rsidRPr="0068066A">
              <w:rPr>
                <w:sz w:val="24"/>
                <w:szCs w:val="24"/>
              </w:rPr>
              <w:t>Снижение количества зафиксированных нарушений обязательных требований</w:t>
            </w:r>
          </w:p>
        </w:tc>
        <w:tc>
          <w:tcPr>
            <w:tcW w:w="3791" w:type="dxa"/>
            <w:shd w:val="clear" w:color="auto" w:fill="auto"/>
          </w:tcPr>
          <w:p w:rsidR="00165DBF" w:rsidRPr="0068066A" w:rsidRDefault="00165DBF" w:rsidP="00762534">
            <w:pPr>
              <w:rPr>
                <w:sz w:val="24"/>
                <w:szCs w:val="24"/>
              </w:rPr>
            </w:pPr>
            <w:r w:rsidRPr="0068066A">
              <w:rPr>
                <w:sz w:val="24"/>
                <w:szCs w:val="24"/>
              </w:rPr>
              <w:t>Показатель рассчитывается как соотношение количества выявленных нарушений в ходе проверок к количеству выявленных нарушений за аналогичный период прошлого года, %</w:t>
            </w:r>
          </w:p>
        </w:tc>
      </w:tr>
    </w:tbl>
    <w:p w:rsidR="00165DBF" w:rsidRDefault="00165DBF" w:rsidP="00165DBF">
      <w:pPr>
        <w:pStyle w:val="ae"/>
        <w:ind w:left="0"/>
        <w:jc w:val="both"/>
        <w:rPr>
          <w:sz w:val="28"/>
          <w:szCs w:val="28"/>
        </w:rPr>
      </w:pPr>
    </w:p>
    <w:p w:rsidR="00165DBF" w:rsidRPr="00F735BC" w:rsidRDefault="00165DBF" w:rsidP="00165DBF">
      <w:pPr>
        <w:pStyle w:val="ae"/>
        <w:ind w:left="0"/>
        <w:jc w:val="both"/>
        <w:rPr>
          <w:sz w:val="28"/>
          <w:szCs w:val="28"/>
        </w:rPr>
      </w:pPr>
      <w:r w:rsidRPr="00F735BC">
        <w:rPr>
          <w:sz w:val="28"/>
          <w:szCs w:val="28"/>
        </w:rPr>
        <w:t>6.8 Ожидаемый результат от реализации Программы</w:t>
      </w:r>
      <w:r>
        <w:rPr>
          <w:sz w:val="28"/>
          <w:szCs w:val="28"/>
        </w:rPr>
        <w:t xml:space="preserve"> профилактики</w:t>
      </w:r>
      <w:r w:rsidRPr="00F735BC">
        <w:rPr>
          <w:sz w:val="28"/>
          <w:szCs w:val="28"/>
        </w:rPr>
        <w:t>:</w:t>
      </w:r>
    </w:p>
    <w:p w:rsidR="00165DBF" w:rsidRPr="00F735BC" w:rsidRDefault="00165DBF" w:rsidP="00165DBF">
      <w:pPr>
        <w:pStyle w:val="ae"/>
        <w:ind w:left="709"/>
        <w:jc w:val="both"/>
        <w:rPr>
          <w:sz w:val="28"/>
          <w:szCs w:val="28"/>
        </w:rPr>
      </w:pPr>
      <w:r>
        <w:rPr>
          <w:sz w:val="28"/>
          <w:szCs w:val="28"/>
        </w:rPr>
        <w:t>- у</w:t>
      </w:r>
      <w:r w:rsidRPr="00F735BC">
        <w:rPr>
          <w:sz w:val="28"/>
          <w:szCs w:val="28"/>
        </w:rPr>
        <w:t>величение доли законопос</w:t>
      </w:r>
      <w:r>
        <w:rPr>
          <w:sz w:val="28"/>
          <w:szCs w:val="28"/>
        </w:rPr>
        <w:t>лушных подконтрольных субъектов;</w:t>
      </w:r>
    </w:p>
    <w:p w:rsidR="00165DBF" w:rsidRPr="00F735BC" w:rsidRDefault="00165DBF" w:rsidP="00165DBF">
      <w:pPr>
        <w:pStyle w:val="ae"/>
        <w:ind w:left="709"/>
        <w:jc w:val="both"/>
        <w:rPr>
          <w:sz w:val="28"/>
          <w:szCs w:val="28"/>
        </w:rPr>
      </w:pPr>
      <w:r>
        <w:rPr>
          <w:sz w:val="28"/>
          <w:szCs w:val="28"/>
        </w:rPr>
        <w:t>- у</w:t>
      </w:r>
      <w:r w:rsidRPr="00F735BC">
        <w:rPr>
          <w:sz w:val="28"/>
          <w:szCs w:val="28"/>
        </w:rPr>
        <w:t>меньшение административной</w:t>
      </w:r>
      <w:r>
        <w:rPr>
          <w:sz w:val="28"/>
          <w:szCs w:val="28"/>
        </w:rPr>
        <w:t xml:space="preserve"> нагрузки на подконтрольные субъекты</w:t>
      </w:r>
      <w:r w:rsidRPr="00F735BC">
        <w:rPr>
          <w:sz w:val="28"/>
          <w:szCs w:val="28"/>
        </w:rPr>
        <w:t>.</w:t>
      </w:r>
    </w:p>
    <w:p w:rsidR="00165DBF" w:rsidRDefault="00165DBF" w:rsidP="00165DBF">
      <w:pPr>
        <w:ind w:firstLine="709"/>
        <w:jc w:val="both"/>
        <w:rPr>
          <w:sz w:val="28"/>
          <w:szCs w:val="28"/>
        </w:rPr>
      </w:pPr>
      <w:r w:rsidRPr="00F735BC">
        <w:rPr>
          <w:sz w:val="28"/>
          <w:szCs w:val="28"/>
        </w:rPr>
        <w:t xml:space="preserve">Ожидаемые результаты реализации программы профилактики </w:t>
      </w:r>
      <w:r>
        <w:rPr>
          <w:sz w:val="28"/>
          <w:szCs w:val="28"/>
        </w:rPr>
        <w:t xml:space="preserve">                            </w:t>
      </w:r>
      <w:r w:rsidRPr="00F735BC">
        <w:rPr>
          <w:sz w:val="28"/>
          <w:szCs w:val="28"/>
        </w:rPr>
        <w:t>в количественной оценке</w:t>
      </w:r>
      <w:r>
        <w:rPr>
          <w:sz w:val="28"/>
          <w:szCs w:val="28"/>
        </w:rPr>
        <w:t>:</w:t>
      </w:r>
    </w:p>
    <w:p w:rsidR="00165DBF" w:rsidRPr="00F735BC" w:rsidRDefault="00165DBF" w:rsidP="00165DBF">
      <w:pPr>
        <w:ind w:firstLine="709"/>
        <w:jc w:val="both"/>
        <w:rPr>
          <w:sz w:val="28"/>
          <w:szCs w:val="28"/>
        </w:rPr>
      </w:pPr>
    </w:p>
    <w:p w:rsidR="00165DBF" w:rsidRPr="00F735BC" w:rsidRDefault="00165DBF" w:rsidP="00165DBF">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101"/>
        <w:gridCol w:w="1418"/>
        <w:gridCol w:w="1416"/>
        <w:gridCol w:w="1417"/>
        <w:gridCol w:w="1303"/>
      </w:tblGrid>
      <w:tr w:rsidR="00165DBF" w:rsidRPr="00F735BC" w:rsidTr="00762534">
        <w:tc>
          <w:tcPr>
            <w:tcW w:w="540" w:type="dxa"/>
            <w:shd w:val="clear" w:color="auto" w:fill="auto"/>
          </w:tcPr>
          <w:p w:rsidR="00165DBF" w:rsidRPr="0068066A" w:rsidRDefault="00165DBF" w:rsidP="00762534">
            <w:pPr>
              <w:jc w:val="center"/>
              <w:rPr>
                <w:sz w:val="24"/>
                <w:szCs w:val="24"/>
              </w:rPr>
            </w:pPr>
            <w:r w:rsidRPr="0068066A">
              <w:rPr>
                <w:sz w:val="24"/>
                <w:szCs w:val="24"/>
              </w:rPr>
              <w:t>№ п/п</w:t>
            </w:r>
          </w:p>
        </w:tc>
        <w:tc>
          <w:tcPr>
            <w:tcW w:w="4104" w:type="dxa"/>
            <w:shd w:val="clear" w:color="auto" w:fill="auto"/>
          </w:tcPr>
          <w:p w:rsidR="00165DBF" w:rsidRPr="0068066A" w:rsidRDefault="00165DBF" w:rsidP="00762534">
            <w:pPr>
              <w:jc w:val="center"/>
              <w:rPr>
                <w:sz w:val="24"/>
                <w:szCs w:val="24"/>
              </w:rPr>
            </w:pPr>
            <w:r w:rsidRPr="0068066A">
              <w:rPr>
                <w:sz w:val="24"/>
                <w:szCs w:val="24"/>
              </w:rPr>
              <w:t>Показатель</w:t>
            </w:r>
          </w:p>
        </w:tc>
        <w:tc>
          <w:tcPr>
            <w:tcW w:w="1418" w:type="dxa"/>
            <w:shd w:val="clear" w:color="auto" w:fill="auto"/>
          </w:tcPr>
          <w:p w:rsidR="00165DBF" w:rsidRDefault="00165DBF" w:rsidP="00762534">
            <w:pPr>
              <w:jc w:val="center"/>
              <w:rPr>
                <w:sz w:val="24"/>
                <w:szCs w:val="24"/>
              </w:rPr>
            </w:pPr>
            <w:r w:rsidRPr="0068066A">
              <w:rPr>
                <w:sz w:val="24"/>
                <w:szCs w:val="24"/>
              </w:rPr>
              <w:t>Базовое значение</w:t>
            </w:r>
          </w:p>
          <w:p w:rsidR="00165DBF" w:rsidRPr="0068066A" w:rsidRDefault="00165DBF" w:rsidP="00762534">
            <w:pPr>
              <w:jc w:val="center"/>
              <w:rPr>
                <w:sz w:val="24"/>
                <w:szCs w:val="24"/>
              </w:rPr>
            </w:pPr>
            <w:r>
              <w:rPr>
                <w:sz w:val="24"/>
                <w:szCs w:val="24"/>
              </w:rPr>
              <w:t>2019 г.</w:t>
            </w:r>
          </w:p>
        </w:tc>
        <w:tc>
          <w:tcPr>
            <w:tcW w:w="1417" w:type="dxa"/>
            <w:shd w:val="clear" w:color="auto" w:fill="auto"/>
          </w:tcPr>
          <w:p w:rsidR="00165DBF" w:rsidRPr="0068066A" w:rsidRDefault="00165DBF" w:rsidP="00762534">
            <w:pPr>
              <w:jc w:val="center"/>
              <w:rPr>
                <w:sz w:val="24"/>
                <w:szCs w:val="24"/>
              </w:rPr>
            </w:pPr>
            <w:r w:rsidRPr="0068066A">
              <w:rPr>
                <w:sz w:val="24"/>
                <w:szCs w:val="24"/>
              </w:rPr>
              <w:t>2019</w:t>
            </w:r>
          </w:p>
        </w:tc>
        <w:tc>
          <w:tcPr>
            <w:tcW w:w="1418" w:type="dxa"/>
            <w:shd w:val="clear" w:color="auto" w:fill="auto"/>
          </w:tcPr>
          <w:p w:rsidR="00165DBF" w:rsidRPr="0068066A" w:rsidRDefault="00165DBF" w:rsidP="00762534">
            <w:pPr>
              <w:jc w:val="center"/>
              <w:rPr>
                <w:sz w:val="24"/>
                <w:szCs w:val="24"/>
              </w:rPr>
            </w:pPr>
            <w:r w:rsidRPr="0068066A">
              <w:rPr>
                <w:sz w:val="24"/>
                <w:szCs w:val="24"/>
              </w:rPr>
              <w:t>2020</w:t>
            </w:r>
          </w:p>
        </w:tc>
        <w:tc>
          <w:tcPr>
            <w:tcW w:w="1304" w:type="dxa"/>
            <w:shd w:val="clear" w:color="auto" w:fill="auto"/>
          </w:tcPr>
          <w:p w:rsidR="00165DBF" w:rsidRPr="0068066A" w:rsidRDefault="00165DBF" w:rsidP="00762534">
            <w:pPr>
              <w:jc w:val="center"/>
              <w:rPr>
                <w:sz w:val="24"/>
                <w:szCs w:val="24"/>
              </w:rPr>
            </w:pPr>
            <w:r w:rsidRPr="0068066A">
              <w:rPr>
                <w:sz w:val="24"/>
                <w:szCs w:val="24"/>
              </w:rPr>
              <w:t>2021</w:t>
            </w:r>
          </w:p>
        </w:tc>
      </w:tr>
      <w:tr w:rsidR="00165DBF" w:rsidRPr="00F735BC" w:rsidTr="00762534">
        <w:tc>
          <w:tcPr>
            <w:tcW w:w="540" w:type="dxa"/>
            <w:shd w:val="clear" w:color="auto" w:fill="auto"/>
          </w:tcPr>
          <w:p w:rsidR="00165DBF" w:rsidRPr="0068066A" w:rsidRDefault="00165DBF" w:rsidP="00762534">
            <w:pPr>
              <w:rPr>
                <w:sz w:val="24"/>
                <w:szCs w:val="24"/>
              </w:rPr>
            </w:pPr>
            <w:r w:rsidRPr="0068066A">
              <w:rPr>
                <w:sz w:val="24"/>
                <w:szCs w:val="24"/>
              </w:rPr>
              <w:t>1.</w:t>
            </w:r>
          </w:p>
        </w:tc>
        <w:tc>
          <w:tcPr>
            <w:tcW w:w="4104" w:type="dxa"/>
            <w:shd w:val="clear" w:color="auto" w:fill="auto"/>
          </w:tcPr>
          <w:p w:rsidR="00165DBF" w:rsidRDefault="00165DBF" w:rsidP="00762534">
            <w:pPr>
              <w:rPr>
                <w:sz w:val="24"/>
                <w:szCs w:val="24"/>
                <w:lang w:val="tt-RU"/>
              </w:rPr>
            </w:pPr>
            <w:r>
              <w:rPr>
                <w:sz w:val="24"/>
                <w:szCs w:val="24"/>
                <w:lang w:val="tt-RU"/>
              </w:rPr>
              <w:t>Сокращение количества выявленных нарушений обязательных требований законодательства об архивном деле ежегодно на одну проверку, ед.</w:t>
            </w:r>
          </w:p>
          <w:p w:rsidR="00165DBF" w:rsidRPr="00580EC0" w:rsidRDefault="00165DBF" w:rsidP="00762534">
            <w:pPr>
              <w:rPr>
                <w:sz w:val="24"/>
                <w:szCs w:val="24"/>
                <w:lang w:val="tt-RU"/>
              </w:rPr>
            </w:pPr>
          </w:p>
        </w:tc>
        <w:tc>
          <w:tcPr>
            <w:tcW w:w="1418" w:type="dxa"/>
            <w:shd w:val="clear" w:color="auto" w:fill="auto"/>
          </w:tcPr>
          <w:p w:rsidR="00165DBF" w:rsidRPr="0068066A" w:rsidRDefault="00165DBF" w:rsidP="00762534">
            <w:pPr>
              <w:jc w:val="center"/>
              <w:rPr>
                <w:sz w:val="24"/>
                <w:szCs w:val="24"/>
              </w:rPr>
            </w:pPr>
            <w:r>
              <w:rPr>
                <w:sz w:val="24"/>
                <w:szCs w:val="24"/>
                <w:lang w:val="tt-RU"/>
              </w:rPr>
              <w:t>96%</w:t>
            </w:r>
          </w:p>
        </w:tc>
        <w:tc>
          <w:tcPr>
            <w:tcW w:w="1417" w:type="dxa"/>
            <w:shd w:val="clear" w:color="auto" w:fill="auto"/>
          </w:tcPr>
          <w:p w:rsidR="00165DBF" w:rsidRPr="00580EC0" w:rsidRDefault="00165DBF" w:rsidP="00762534">
            <w:pPr>
              <w:jc w:val="center"/>
              <w:rPr>
                <w:sz w:val="24"/>
                <w:szCs w:val="24"/>
                <w:lang w:val="tt-RU"/>
              </w:rPr>
            </w:pPr>
            <w:r>
              <w:rPr>
                <w:sz w:val="24"/>
                <w:szCs w:val="24"/>
                <w:lang w:val="tt-RU"/>
              </w:rPr>
              <w:t>90%</w:t>
            </w:r>
          </w:p>
        </w:tc>
        <w:tc>
          <w:tcPr>
            <w:tcW w:w="1418" w:type="dxa"/>
            <w:shd w:val="clear" w:color="auto" w:fill="auto"/>
          </w:tcPr>
          <w:p w:rsidR="00165DBF" w:rsidRPr="0014625F" w:rsidRDefault="00165DBF" w:rsidP="00762534">
            <w:pPr>
              <w:jc w:val="center"/>
              <w:rPr>
                <w:sz w:val="24"/>
                <w:szCs w:val="24"/>
                <w:lang w:val="en-US"/>
              </w:rPr>
            </w:pPr>
            <w:r>
              <w:rPr>
                <w:sz w:val="24"/>
                <w:szCs w:val="24"/>
                <w:lang w:val="tt-RU"/>
              </w:rPr>
              <w:t>84%</w:t>
            </w:r>
            <w:r>
              <w:rPr>
                <w:sz w:val="24"/>
                <w:szCs w:val="24"/>
                <w:lang w:val="en-US"/>
              </w:rPr>
              <w:t xml:space="preserve"> </w:t>
            </w:r>
          </w:p>
        </w:tc>
        <w:tc>
          <w:tcPr>
            <w:tcW w:w="1304" w:type="dxa"/>
            <w:shd w:val="clear" w:color="auto" w:fill="auto"/>
          </w:tcPr>
          <w:p w:rsidR="00165DBF" w:rsidRPr="00A902DC" w:rsidRDefault="00165DBF" w:rsidP="00762534">
            <w:pPr>
              <w:jc w:val="center"/>
              <w:rPr>
                <w:sz w:val="24"/>
                <w:szCs w:val="24"/>
              </w:rPr>
            </w:pPr>
            <w:r>
              <w:rPr>
                <w:sz w:val="24"/>
                <w:szCs w:val="24"/>
              </w:rPr>
              <w:t>78%</w:t>
            </w:r>
          </w:p>
        </w:tc>
      </w:tr>
      <w:tr w:rsidR="00165DBF" w:rsidRPr="00F735BC" w:rsidTr="00762534">
        <w:tc>
          <w:tcPr>
            <w:tcW w:w="540" w:type="dxa"/>
            <w:shd w:val="clear" w:color="auto" w:fill="auto"/>
          </w:tcPr>
          <w:p w:rsidR="00165DBF" w:rsidRPr="0068066A" w:rsidRDefault="00165DBF" w:rsidP="00762534">
            <w:pPr>
              <w:rPr>
                <w:sz w:val="24"/>
                <w:szCs w:val="24"/>
              </w:rPr>
            </w:pPr>
            <w:r w:rsidRPr="0068066A">
              <w:rPr>
                <w:sz w:val="24"/>
                <w:szCs w:val="24"/>
              </w:rPr>
              <w:t>2.</w:t>
            </w:r>
          </w:p>
        </w:tc>
        <w:tc>
          <w:tcPr>
            <w:tcW w:w="4104" w:type="dxa"/>
            <w:shd w:val="clear" w:color="auto" w:fill="auto"/>
          </w:tcPr>
          <w:p w:rsidR="00165DBF" w:rsidRPr="0062127A" w:rsidRDefault="00165DBF" w:rsidP="00762534">
            <w:pPr>
              <w:jc w:val="both"/>
              <w:rPr>
                <w:sz w:val="24"/>
                <w:szCs w:val="24"/>
                <w:lang w:val="tt-RU"/>
              </w:rPr>
            </w:pPr>
            <w:r w:rsidRPr="0014625F">
              <w:rPr>
                <w:sz w:val="24"/>
                <w:szCs w:val="24"/>
              </w:rPr>
              <w:t xml:space="preserve"> </w:t>
            </w:r>
            <w:r>
              <w:rPr>
                <w:sz w:val="24"/>
                <w:szCs w:val="24"/>
              </w:rPr>
              <w:t xml:space="preserve">Общее количество проводимых </w:t>
            </w:r>
            <w:r w:rsidRPr="0068066A">
              <w:rPr>
                <w:sz w:val="24"/>
                <w:szCs w:val="24"/>
              </w:rPr>
              <w:t>профилактических мероприятий</w:t>
            </w:r>
            <w:r>
              <w:rPr>
                <w:sz w:val="24"/>
                <w:szCs w:val="24"/>
                <w:lang w:val="tt-RU"/>
              </w:rPr>
              <w:t>, не менее</w:t>
            </w:r>
          </w:p>
        </w:tc>
        <w:tc>
          <w:tcPr>
            <w:tcW w:w="1418" w:type="dxa"/>
            <w:shd w:val="clear" w:color="auto" w:fill="auto"/>
          </w:tcPr>
          <w:p w:rsidR="00165DBF" w:rsidRPr="0062127A" w:rsidRDefault="00165DBF" w:rsidP="00762534">
            <w:pPr>
              <w:jc w:val="center"/>
              <w:rPr>
                <w:sz w:val="24"/>
                <w:szCs w:val="24"/>
                <w:lang w:val="tt-RU"/>
              </w:rPr>
            </w:pPr>
            <w:r>
              <w:rPr>
                <w:sz w:val="24"/>
                <w:szCs w:val="24"/>
                <w:lang w:val="tt-RU"/>
              </w:rPr>
              <w:t>12</w:t>
            </w:r>
          </w:p>
        </w:tc>
        <w:tc>
          <w:tcPr>
            <w:tcW w:w="1417" w:type="dxa"/>
            <w:shd w:val="clear" w:color="auto" w:fill="auto"/>
          </w:tcPr>
          <w:p w:rsidR="00165DBF" w:rsidRPr="0068066A" w:rsidRDefault="00165DBF" w:rsidP="00762534">
            <w:pPr>
              <w:jc w:val="center"/>
              <w:rPr>
                <w:sz w:val="24"/>
                <w:szCs w:val="24"/>
              </w:rPr>
            </w:pPr>
            <w:r>
              <w:rPr>
                <w:sz w:val="24"/>
                <w:szCs w:val="24"/>
              </w:rPr>
              <w:t>не менее 5</w:t>
            </w:r>
          </w:p>
        </w:tc>
        <w:tc>
          <w:tcPr>
            <w:tcW w:w="1418" w:type="dxa"/>
            <w:shd w:val="clear" w:color="auto" w:fill="auto"/>
          </w:tcPr>
          <w:p w:rsidR="00165DBF" w:rsidRDefault="00165DBF" w:rsidP="00762534">
            <w:r w:rsidRPr="008B5B0B">
              <w:rPr>
                <w:sz w:val="24"/>
                <w:szCs w:val="24"/>
              </w:rPr>
              <w:t>не менее 5</w:t>
            </w:r>
          </w:p>
        </w:tc>
        <w:tc>
          <w:tcPr>
            <w:tcW w:w="1304" w:type="dxa"/>
            <w:shd w:val="clear" w:color="auto" w:fill="auto"/>
          </w:tcPr>
          <w:p w:rsidR="00165DBF" w:rsidRDefault="00165DBF" w:rsidP="00762534">
            <w:r w:rsidRPr="008B5B0B">
              <w:rPr>
                <w:sz w:val="24"/>
                <w:szCs w:val="24"/>
              </w:rPr>
              <w:t>не менее 5</w:t>
            </w:r>
          </w:p>
        </w:tc>
      </w:tr>
      <w:tr w:rsidR="00165DBF" w:rsidRPr="00F735BC" w:rsidTr="00762534">
        <w:tc>
          <w:tcPr>
            <w:tcW w:w="540" w:type="dxa"/>
            <w:shd w:val="clear" w:color="auto" w:fill="auto"/>
          </w:tcPr>
          <w:p w:rsidR="00165DBF" w:rsidRPr="0068066A" w:rsidRDefault="00165DBF" w:rsidP="00762534">
            <w:pPr>
              <w:rPr>
                <w:sz w:val="24"/>
                <w:szCs w:val="24"/>
              </w:rPr>
            </w:pPr>
            <w:r>
              <w:rPr>
                <w:sz w:val="24"/>
                <w:szCs w:val="24"/>
              </w:rPr>
              <w:t>3.</w:t>
            </w:r>
          </w:p>
        </w:tc>
        <w:tc>
          <w:tcPr>
            <w:tcW w:w="4104" w:type="dxa"/>
            <w:shd w:val="clear" w:color="auto" w:fill="auto"/>
          </w:tcPr>
          <w:p w:rsidR="00165DBF" w:rsidRPr="0014625F" w:rsidRDefault="00165DBF" w:rsidP="00762534">
            <w:pPr>
              <w:jc w:val="both"/>
              <w:rPr>
                <w:sz w:val="24"/>
                <w:szCs w:val="24"/>
              </w:rPr>
            </w:pPr>
            <w:r>
              <w:rPr>
                <w:sz w:val="24"/>
                <w:szCs w:val="24"/>
              </w:rPr>
              <w:t>Количество мероприятий, направленных на информирование подконтрольных субъектов на официальном сайте, не менее</w:t>
            </w:r>
          </w:p>
        </w:tc>
        <w:tc>
          <w:tcPr>
            <w:tcW w:w="1418" w:type="dxa"/>
            <w:shd w:val="clear" w:color="auto" w:fill="auto"/>
          </w:tcPr>
          <w:p w:rsidR="00165DBF" w:rsidRPr="0068066A" w:rsidRDefault="00165DBF" w:rsidP="00762534">
            <w:pPr>
              <w:jc w:val="center"/>
              <w:rPr>
                <w:sz w:val="24"/>
                <w:szCs w:val="24"/>
              </w:rPr>
            </w:pPr>
            <w:r>
              <w:rPr>
                <w:sz w:val="24"/>
                <w:szCs w:val="24"/>
              </w:rPr>
              <w:t>5</w:t>
            </w:r>
          </w:p>
        </w:tc>
        <w:tc>
          <w:tcPr>
            <w:tcW w:w="1417" w:type="dxa"/>
            <w:shd w:val="clear" w:color="auto" w:fill="auto"/>
          </w:tcPr>
          <w:p w:rsidR="00165DBF" w:rsidRDefault="00165DBF" w:rsidP="00762534">
            <w:r w:rsidRPr="008B5B0B">
              <w:rPr>
                <w:sz w:val="24"/>
                <w:szCs w:val="24"/>
              </w:rPr>
              <w:t>не менее 5</w:t>
            </w:r>
          </w:p>
        </w:tc>
        <w:tc>
          <w:tcPr>
            <w:tcW w:w="1418" w:type="dxa"/>
            <w:shd w:val="clear" w:color="auto" w:fill="auto"/>
          </w:tcPr>
          <w:p w:rsidR="00165DBF" w:rsidRDefault="00165DBF" w:rsidP="00762534">
            <w:r w:rsidRPr="008B5B0B">
              <w:rPr>
                <w:sz w:val="24"/>
                <w:szCs w:val="24"/>
              </w:rPr>
              <w:t>не менее 5</w:t>
            </w:r>
          </w:p>
        </w:tc>
        <w:tc>
          <w:tcPr>
            <w:tcW w:w="1304" w:type="dxa"/>
            <w:shd w:val="clear" w:color="auto" w:fill="auto"/>
          </w:tcPr>
          <w:p w:rsidR="00165DBF" w:rsidRPr="0068066A" w:rsidRDefault="00165DBF" w:rsidP="00762534">
            <w:pPr>
              <w:jc w:val="center"/>
              <w:rPr>
                <w:sz w:val="24"/>
                <w:szCs w:val="24"/>
              </w:rPr>
            </w:pPr>
            <w:r>
              <w:rPr>
                <w:sz w:val="24"/>
                <w:szCs w:val="24"/>
              </w:rPr>
              <w:t>не менее 5</w:t>
            </w:r>
          </w:p>
        </w:tc>
      </w:tr>
    </w:tbl>
    <w:p w:rsidR="00165DBF" w:rsidRPr="00F735BC" w:rsidRDefault="00165DBF" w:rsidP="00165DBF">
      <w:pPr>
        <w:pStyle w:val="Default"/>
        <w:ind w:firstLine="709"/>
        <w:jc w:val="both"/>
        <w:rPr>
          <w:color w:val="auto"/>
          <w:sz w:val="28"/>
          <w:szCs w:val="28"/>
        </w:rPr>
      </w:pPr>
    </w:p>
    <w:p w:rsidR="00165DBF" w:rsidRPr="00F735BC" w:rsidRDefault="00165DBF" w:rsidP="00165DBF">
      <w:pPr>
        <w:pStyle w:val="Default"/>
        <w:ind w:firstLine="709"/>
        <w:jc w:val="both"/>
        <w:rPr>
          <w:color w:val="auto"/>
          <w:sz w:val="28"/>
          <w:szCs w:val="28"/>
        </w:rPr>
      </w:pPr>
      <w:r w:rsidRPr="00F735BC">
        <w:rPr>
          <w:sz w:val="28"/>
          <w:szCs w:val="28"/>
          <w:lang w:eastAsia="ru-RU"/>
        </w:rPr>
        <w:lastRenderedPageBreak/>
        <w:t xml:space="preserve">Раздел 7. Официальный сайт Государственного комитета Республики Татарстан по архивному делу в информационно-телекоммуникационной сети «Интернет» </w:t>
      </w:r>
      <w:hyperlink r:id="rId9" w:history="1">
        <w:r w:rsidRPr="00F735BC">
          <w:rPr>
            <w:rStyle w:val="a4"/>
            <w:sz w:val="28"/>
            <w:szCs w:val="28"/>
          </w:rPr>
          <w:t>http://arhiv.tatarstan.ru</w:t>
        </w:r>
      </w:hyperlink>
    </w:p>
    <w:p w:rsidR="00165DBF" w:rsidRPr="00F735BC" w:rsidRDefault="00165DBF" w:rsidP="00165DBF">
      <w:pPr>
        <w:pStyle w:val="Default"/>
        <w:jc w:val="both"/>
        <w:rPr>
          <w:color w:val="auto"/>
          <w:sz w:val="28"/>
          <w:szCs w:val="28"/>
        </w:rPr>
      </w:pPr>
      <w:r w:rsidRPr="00F735BC">
        <w:rPr>
          <w:color w:val="auto"/>
          <w:sz w:val="28"/>
          <w:szCs w:val="28"/>
        </w:rPr>
        <w:tab/>
      </w:r>
    </w:p>
    <w:p w:rsidR="00165DBF" w:rsidRPr="00F735BC" w:rsidRDefault="00165DBF" w:rsidP="00165DBF">
      <w:pPr>
        <w:pStyle w:val="Default"/>
        <w:jc w:val="center"/>
        <w:rPr>
          <w:color w:val="auto"/>
          <w:sz w:val="28"/>
          <w:szCs w:val="28"/>
        </w:rPr>
      </w:pPr>
      <w:r w:rsidRPr="00F735BC">
        <w:rPr>
          <w:color w:val="auto"/>
          <w:sz w:val="28"/>
          <w:szCs w:val="28"/>
        </w:rPr>
        <w:t>________________________</w:t>
      </w:r>
    </w:p>
    <w:p w:rsidR="00165DBF" w:rsidRPr="00F735BC" w:rsidRDefault="00165DBF" w:rsidP="00165DBF">
      <w:pPr>
        <w:pStyle w:val="Default"/>
        <w:jc w:val="both"/>
        <w:rPr>
          <w:color w:val="auto"/>
          <w:sz w:val="28"/>
          <w:szCs w:val="28"/>
        </w:rPr>
      </w:pPr>
    </w:p>
    <w:p w:rsidR="00165DBF" w:rsidRPr="00F735BC" w:rsidRDefault="00165DBF" w:rsidP="00165DBF">
      <w:pPr>
        <w:pStyle w:val="Default"/>
        <w:rPr>
          <w:color w:val="FF0000"/>
        </w:rPr>
        <w:sectPr w:rsidR="00165DBF" w:rsidRPr="00F735BC" w:rsidSect="00BD7C6A">
          <w:headerReference w:type="default" r:id="rId10"/>
          <w:pgSz w:w="11906" w:h="16838"/>
          <w:pgMar w:top="1134" w:right="567" w:bottom="1134" w:left="1134" w:header="709" w:footer="709" w:gutter="0"/>
          <w:cols w:space="708"/>
          <w:titlePg/>
          <w:docGrid w:linePitch="360"/>
        </w:sectPr>
      </w:pPr>
    </w:p>
    <w:tbl>
      <w:tblPr>
        <w:tblW w:w="14992" w:type="dxa"/>
        <w:tblLook w:val="04A0" w:firstRow="1" w:lastRow="0" w:firstColumn="1" w:lastColumn="0" w:noHBand="0" w:noVBand="1"/>
      </w:tblPr>
      <w:tblGrid>
        <w:gridCol w:w="10314"/>
        <w:gridCol w:w="4678"/>
      </w:tblGrid>
      <w:tr w:rsidR="00165DBF" w:rsidRPr="00F735BC" w:rsidTr="00762534">
        <w:tc>
          <w:tcPr>
            <w:tcW w:w="10314" w:type="dxa"/>
            <w:shd w:val="clear" w:color="auto" w:fill="auto"/>
          </w:tcPr>
          <w:p w:rsidR="00165DBF" w:rsidRPr="00F735BC" w:rsidRDefault="00165DBF" w:rsidP="00762534">
            <w:pPr>
              <w:pStyle w:val="Default"/>
              <w:rPr>
                <w:bCs/>
                <w:color w:val="auto"/>
                <w:sz w:val="22"/>
                <w:szCs w:val="22"/>
              </w:rPr>
            </w:pPr>
          </w:p>
        </w:tc>
        <w:tc>
          <w:tcPr>
            <w:tcW w:w="4678" w:type="dxa"/>
            <w:shd w:val="clear" w:color="auto" w:fill="auto"/>
          </w:tcPr>
          <w:p w:rsidR="00165DBF" w:rsidRPr="00F735BC" w:rsidRDefault="00165DBF" w:rsidP="00762534">
            <w:pPr>
              <w:pStyle w:val="Default"/>
              <w:rPr>
                <w:bCs/>
                <w:color w:val="auto"/>
                <w:sz w:val="22"/>
                <w:szCs w:val="22"/>
              </w:rPr>
            </w:pPr>
            <w:r w:rsidRPr="00F735BC">
              <w:rPr>
                <w:bCs/>
                <w:color w:val="auto"/>
                <w:sz w:val="22"/>
                <w:szCs w:val="22"/>
              </w:rPr>
              <w:t xml:space="preserve">Приложение </w:t>
            </w:r>
          </w:p>
          <w:p w:rsidR="00165DBF" w:rsidRPr="00F735BC" w:rsidRDefault="00165DBF" w:rsidP="00762534">
            <w:pPr>
              <w:pStyle w:val="Default"/>
              <w:rPr>
                <w:bCs/>
                <w:color w:val="auto"/>
                <w:sz w:val="22"/>
                <w:szCs w:val="22"/>
              </w:rPr>
            </w:pPr>
            <w:r w:rsidRPr="00F735BC">
              <w:rPr>
                <w:bCs/>
                <w:color w:val="auto"/>
                <w:sz w:val="22"/>
                <w:szCs w:val="22"/>
              </w:rPr>
              <w:t xml:space="preserve">к </w:t>
            </w:r>
            <w:r>
              <w:rPr>
                <w:bCs/>
                <w:color w:val="auto"/>
                <w:sz w:val="22"/>
                <w:szCs w:val="22"/>
              </w:rPr>
              <w:t>П</w:t>
            </w:r>
            <w:r w:rsidRPr="00F735BC">
              <w:rPr>
                <w:bCs/>
                <w:color w:val="auto"/>
                <w:sz w:val="22"/>
                <w:szCs w:val="22"/>
              </w:rPr>
              <w:t xml:space="preserve">рограмме профилактики нарушений обязательных требований законодательства об архивном деле </w:t>
            </w:r>
          </w:p>
          <w:p w:rsidR="00165DBF" w:rsidRPr="00F735BC" w:rsidRDefault="00165DBF" w:rsidP="00762534">
            <w:pPr>
              <w:pStyle w:val="Default"/>
              <w:ind w:right="-108"/>
              <w:rPr>
                <w:bCs/>
                <w:color w:val="auto"/>
                <w:sz w:val="22"/>
                <w:szCs w:val="22"/>
              </w:rPr>
            </w:pPr>
            <w:r w:rsidRPr="00F735BC">
              <w:rPr>
                <w:bCs/>
                <w:color w:val="auto"/>
                <w:sz w:val="22"/>
                <w:szCs w:val="22"/>
              </w:rPr>
              <w:t>на 20</w:t>
            </w:r>
            <w:r>
              <w:rPr>
                <w:bCs/>
                <w:color w:val="auto"/>
                <w:sz w:val="22"/>
                <w:szCs w:val="22"/>
              </w:rPr>
              <w:t>20</w:t>
            </w:r>
            <w:r w:rsidRPr="00F735BC">
              <w:rPr>
                <w:bCs/>
                <w:color w:val="auto"/>
                <w:sz w:val="22"/>
                <w:szCs w:val="22"/>
              </w:rPr>
              <w:t xml:space="preserve"> год и плановый период 202</w:t>
            </w:r>
            <w:r>
              <w:rPr>
                <w:bCs/>
                <w:color w:val="auto"/>
                <w:sz w:val="22"/>
                <w:szCs w:val="22"/>
              </w:rPr>
              <w:t>1</w:t>
            </w:r>
            <w:r w:rsidRPr="00F735BC">
              <w:rPr>
                <w:bCs/>
                <w:color w:val="auto"/>
                <w:sz w:val="22"/>
                <w:szCs w:val="22"/>
              </w:rPr>
              <w:t>-202</w:t>
            </w:r>
            <w:r>
              <w:rPr>
                <w:bCs/>
                <w:color w:val="auto"/>
                <w:sz w:val="22"/>
                <w:szCs w:val="22"/>
              </w:rPr>
              <w:t>2</w:t>
            </w:r>
            <w:r w:rsidRPr="00F735BC">
              <w:rPr>
                <w:bCs/>
                <w:color w:val="auto"/>
                <w:sz w:val="22"/>
                <w:szCs w:val="22"/>
              </w:rPr>
              <w:t xml:space="preserve"> годы</w:t>
            </w:r>
          </w:p>
        </w:tc>
      </w:tr>
      <w:tr w:rsidR="00165DBF" w:rsidRPr="00F735BC" w:rsidTr="00762534">
        <w:tc>
          <w:tcPr>
            <w:tcW w:w="10314" w:type="dxa"/>
            <w:shd w:val="clear" w:color="auto" w:fill="auto"/>
          </w:tcPr>
          <w:p w:rsidR="00165DBF" w:rsidRPr="00F735BC" w:rsidRDefault="00165DBF" w:rsidP="00762534">
            <w:pPr>
              <w:pStyle w:val="Default"/>
              <w:rPr>
                <w:bCs/>
                <w:color w:val="auto"/>
                <w:sz w:val="22"/>
                <w:szCs w:val="22"/>
              </w:rPr>
            </w:pPr>
          </w:p>
        </w:tc>
        <w:tc>
          <w:tcPr>
            <w:tcW w:w="4678" w:type="dxa"/>
            <w:shd w:val="clear" w:color="auto" w:fill="auto"/>
          </w:tcPr>
          <w:p w:rsidR="00165DBF" w:rsidRPr="00F735BC" w:rsidRDefault="00165DBF" w:rsidP="00762534">
            <w:pPr>
              <w:pStyle w:val="Default"/>
              <w:rPr>
                <w:bCs/>
                <w:color w:val="auto"/>
                <w:sz w:val="22"/>
                <w:szCs w:val="22"/>
              </w:rPr>
            </w:pPr>
          </w:p>
        </w:tc>
      </w:tr>
    </w:tbl>
    <w:p w:rsidR="00165DBF" w:rsidRPr="00F735BC" w:rsidRDefault="00165DBF" w:rsidP="00165DBF">
      <w:pPr>
        <w:pStyle w:val="Default"/>
        <w:jc w:val="center"/>
        <w:rPr>
          <w:b/>
          <w:color w:val="auto"/>
          <w:sz w:val="28"/>
          <w:szCs w:val="28"/>
        </w:rPr>
      </w:pPr>
      <w:r w:rsidRPr="00F735BC">
        <w:rPr>
          <w:b/>
          <w:color w:val="auto"/>
          <w:sz w:val="28"/>
          <w:szCs w:val="28"/>
        </w:rPr>
        <w:t>План-график</w:t>
      </w:r>
      <w:r w:rsidRPr="00F735BC">
        <w:rPr>
          <w:b/>
          <w:color w:val="auto"/>
        </w:rPr>
        <w:t xml:space="preserve"> </w:t>
      </w:r>
    </w:p>
    <w:p w:rsidR="00165DBF" w:rsidRPr="00F735BC" w:rsidRDefault="00165DBF" w:rsidP="00165DBF">
      <w:pPr>
        <w:pStyle w:val="Default"/>
        <w:jc w:val="center"/>
        <w:rPr>
          <w:b/>
          <w:color w:val="auto"/>
          <w:sz w:val="28"/>
          <w:szCs w:val="28"/>
        </w:rPr>
      </w:pPr>
      <w:r>
        <w:rPr>
          <w:b/>
          <w:color w:val="auto"/>
          <w:sz w:val="28"/>
          <w:szCs w:val="28"/>
        </w:rPr>
        <w:t xml:space="preserve">Мероприятий профилактики </w:t>
      </w:r>
      <w:r w:rsidRPr="00F735BC">
        <w:rPr>
          <w:b/>
          <w:color w:val="auto"/>
          <w:sz w:val="28"/>
          <w:szCs w:val="28"/>
        </w:rPr>
        <w:t>нарушений обязательных требований законодательства об архивном деле, на 20</w:t>
      </w:r>
      <w:r>
        <w:rPr>
          <w:b/>
          <w:color w:val="auto"/>
          <w:sz w:val="28"/>
          <w:szCs w:val="28"/>
        </w:rPr>
        <w:t>20</w:t>
      </w:r>
      <w:r w:rsidRPr="00F735BC">
        <w:rPr>
          <w:b/>
          <w:color w:val="auto"/>
          <w:sz w:val="28"/>
          <w:szCs w:val="28"/>
        </w:rPr>
        <w:t xml:space="preserve"> год и плановый период 202</w:t>
      </w:r>
      <w:r>
        <w:rPr>
          <w:b/>
          <w:color w:val="auto"/>
          <w:sz w:val="28"/>
          <w:szCs w:val="28"/>
        </w:rPr>
        <w:t>1</w:t>
      </w:r>
      <w:r w:rsidRPr="00F735BC">
        <w:rPr>
          <w:b/>
          <w:color w:val="auto"/>
          <w:sz w:val="28"/>
          <w:szCs w:val="28"/>
        </w:rPr>
        <w:t xml:space="preserve"> – 202</w:t>
      </w:r>
      <w:r>
        <w:rPr>
          <w:b/>
          <w:color w:val="auto"/>
          <w:sz w:val="28"/>
          <w:szCs w:val="28"/>
        </w:rPr>
        <w:t>2</w:t>
      </w:r>
      <w:r w:rsidRPr="00F735BC">
        <w:rPr>
          <w:b/>
          <w:color w:val="auto"/>
          <w:sz w:val="28"/>
          <w:szCs w:val="28"/>
        </w:rPr>
        <w:t xml:space="preserve"> годы</w:t>
      </w:r>
    </w:p>
    <w:p w:rsidR="00165DBF" w:rsidRPr="00F735BC" w:rsidRDefault="00165DBF" w:rsidP="00165DBF">
      <w:pPr>
        <w:pStyle w:val="Default"/>
        <w:jc w:val="center"/>
        <w:rPr>
          <w:color w:val="auto"/>
          <w:sz w:val="28"/>
          <w:szCs w:val="28"/>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5460"/>
        <w:gridCol w:w="2169"/>
        <w:gridCol w:w="2253"/>
        <w:gridCol w:w="2405"/>
        <w:gridCol w:w="2148"/>
      </w:tblGrid>
      <w:tr w:rsidR="00165DBF" w:rsidRPr="00F735BC" w:rsidTr="00762534">
        <w:tc>
          <w:tcPr>
            <w:tcW w:w="699" w:type="dxa"/>
            <w:shd w:val="clear" w:color="auto" w:fill="auto"/>
          </w:tcPr>
          <w:p w:rsidR="00165DBF" w:rsidRPr="00F735BC" w:rsidRDefault="00165DBF" w:rsidP="00762534">
            <w:pPr>
              <w:pStyle w:val="Default"/>
              <w:rPr>
                <w:b/>
                <w:color w:val="auto"/>
              </w:rPr>
            </w:pPr>
            <w:r w:rsidRPr="00F735BC">
              <w:rPr>
                <w:b/>
                <w:color w:val="auto"/>
              </w:rPr>
              <w:t>№№</w:t>
            </w:r>
          </w:p>
          <w:p w:rsidR="00165DBF" w:rsidRPr="00F735BC" w:rsidRDefault="00165DBF" w:rsidP="00762534">
            <w:pPr>
              <w:pStyle w:val="Default"/>
              <w:rPr>
                <w:b/>
                <w:color w:val="auto"/>
              </w:rPr>
            </w:pPr>
            <w:r w:rsidRPr="00F735BC">
              <w:rPr>
                <w:b/>
                <w:color w:val="auto"/>
              </w:rPr>
              <w:t>п/п</w:t>
            </w:r>
          </w:p>
        </w:tc>
        <w:tc>
          <w:tcPr>
            <w:tcW w:w="5460" w:type="dxa"/>
            <w:shd w:val="clear" w:color="auto" w:fill="auto"/>
          </w:tcPr>
          <w:p w:rsidR="00165DBF" w:rsidRPr="00F735BC" w:rsidRDefault="00165DBF" w:rsidP="00762534">
            <w:pPr>
              <w:adjustRightInd w:val="0"/>
              <w:jc w:val="center"/>
              <w:rPr>
                <w:b/>
                <w:sz w:val="24"/>
                <w:szCs w:val="24"/>
              </w:rPr>
            </w:pPr>
            <w:r w:rsidRPr="00F735BC">
              <w:rPr>
                <w:b/>
                <w:sz w:val="24"/>
                <w:szCs w:val="24"/>
              </w:rPr>
              <w:t>Наименование</w:t>
            </w:r>
          </w:p>
          <w:p w:rsidR="00165DBF" w:rsidRPr="00F735BC" w:rsidRDefault="00165DBF" w:rsidP="00762534">
            <w:pPr>
              <w:adjustRightInd w:val="0"/>
              <w:jc w:val="center"/>
              <w:rPr>
                <w:b/>
                <w:sz w:val="24"/>
                <w:szCs w:val="24"/>
              </w:rPr>
            </w:pPr>
            <w:r w:rsidRPr="00F735BC">
              <w:rPr>
                <w:b/>
                <w:sz w:val="24"/>
                <w:szCs w:val="24"/>
              </w:rPr>
              <w:t>профилактического мероприятия</w:t>
            </w:r>
          </w:p>
        </w:tc>
        <w:tc>
          <w:tcPr>
            <w:tcW w:w="2169" w:type="dxa"/>
            <w:shd w:val="clear" w:color="auto" w:fill="auto"/>
          </w:tcPr>
          <w:p w:rsidR="00165DBF" w:rsidRPr="00F735BC" w:rsidRDefault="00165DBF" w:rsidP="00762534">
            <w:pPr>
              <w:pStyle w:val="ac"/>
              <w:rPr>
                <w:rFonts w:ascii="Times New Roman" w:hAnsi="Times New Roman"/>
                <w:b/>
                <w:sz w:val="24"/>
                <w:szCs w:val="24"/>
              </w:rPr>
            </w:pPr>
            <w:r w:rsidRPr="00F735BC">
              <w:rPr>
                <w:rFonts w:ascii="Times New Roman" w:hAnsi="Times New Roman"/>
                <w:b/>
                <w:sz w:val="24"/>
                <w:szCs w:val="24"/>
              </w:rPr>
              <w:t>Периодичность</w:t>
            </w:r>
          </w:p>
        </w:tc>
        <w:tc>
          <w:tcPr>
            <w:tcW w:w="2253" w:type="dxa"/>
            <w:shd w:val="clear" w:color="auto" w:fill="auto"/>
          </w:tcPr>
          <w:p w:rsidR="00165DBF" w:rsidRPr="00F735BC" w:rsidRDefault="00165DBF" w:rsidP="00762534">
            <w:pPr>
              <w:pStyle w:val="ac"/>
              <w:rPr>
                <w:rFonts w:ascii="Times New Roman" w:hAnsi="Times New Roman"/>
                <w:b/>
                <w:sz w:val="24"/>
                <w:szCs w:val="24"/>
              </w:rPr>
            </w:pPr>
            <w:r w:rsidRPr="00F735BC">
              <w:rPr>
                <w:rFonts w:ascii="Times New Roman" w:hAnsi="Times New Roman"/>
                <w:b/>
                <w:sz w:val="24"/>
                <w:szCs w:val="24"/>
              </w:rPr>
              <w:t xml:space="preserve">Подконтрольные субъекты </w:t>
            </w:r>
          </w:p>
        </w:tc>
        <w:tc>
          <w:tcPr>
            <w:tcW w:w="2405" w:type="dxa"/>
            <w:shd w:val="clear" w:color="auto" w:fill="auto"/>
          </w:tcPr>
          <w:p w:rsidR="00165DBF" w:rsidRPr="00F735BC" w:rsidRDefault="00165DBF" w:rsidP="00762534">
            <w:pPr>
              <w:pStyle w:val="ac"/>
              <w:rPr>
                <w:rFonts w:ascii="Times New Roman" w:hAnsi="Times New Roman"/>
                <w:b/>
                <w:sz w:val="24"/>
                <w:szCs w:val="24"/>
              </w:rPr>
            </w:pPr>
            <w:r w:rsidRPr="00F735BC">
              <w:rPr>
                <w:rFonts w:ascii="Times New Roman" w:hAnsi="Times New Roman"/>
                <w:b/>
                <w:sz w:val="24"/>
                <w:szCs w:val="24"/>
              </w:rPr>
              <w:t xml:space="preserve">Ожидаемые результаты </w:t>
            </w:r>
          </w:p>
        </w:tc>
        <w:tc>
          <w:tcPr>
            <w:tcW w:w="2148" w:type="dxa"/>
            <w:shd w:val="clear" w:color="auto" w:fill="auto"/>
          </w:tcPr>
          <w:p w:rsidR="00165DBF" w:rsidRPr="00F735BC" w:rsidRDefault="00165DBF" w:rsidP="00762534">
            <w:pPr>
              <w:pStyle w:val="ac"/>
              <w:rPr>
                <w:rFonts w:ascii="Times New Roman" w:hAnsi="Times New Roman"/>
                <w:b/>
                <w:sz w:val="24"/>
                <w:szCs w:val="24"/>
              </w:rPr>
            </w:pPr>
            <w:r w:rsidRPr="00F735BC">
              <w:rPr>
                <w:rFonts w:ascii="Times New Roman" w:hAnsi="Times New Roman"/>
                <w:b/>
                <w:sz w:val="24"/>
                <w:szCs w:val="24"/>
              </w:rPr>
              <w:t>Ответственные исполнители</w:t>
            </w:r>
          </w:p>
        </w:tc>
      </w:tr>
      <w:tr w:rsidR="00165DBF" w:rsidRPr="00F735BC" w:rsidTr="00762534">
        <w:tc>
          <w:tcPr>
            <w:tcW w:w="699" w:type="dxa"/>
            <w:shd w:val="clear" w:color="auto" w:fill="auto"/>
          </w:tcPr>
          <w:p w:rsidR="00165DBF" w:rsidRPr="00F735BC" w:rsidRDefault="00165DBF" w:rsidP="00762534">
            <w:pPr>
              <w:pStyle w:val="Default"/>
              <w:jc w:val="center"/>
              <w:rPr>
                <w:b/>
                <w:color w:val="auto"/>
              </w:rPr>
            </w:pPr>
            <w:r w:rsidRPr="00F735BC">
              <w:rPr>
                <w:b/>
                <w:color w:val="auto"/>
              </w:rPr>
              <w:t>1</w:t>
            </w:r>
          </w:p>
        </w:tc>
        <w:tc>
          <w:tcPr>
            <w:tcW w:w="5460" w:type="dxa"/>
            <w:shd w:val="clear" w:color="auto" w:fill="auto"/>
          </w:tcPr>
          <w:p w:rsidR="00165DBF" w:rsidRPr="00F735BC" w:rsidRDefault="00165DBF" w:rsidP="00762534">
            <w:pPr>
              <w:adjustRightInd w:val="0"/>
              <w:jc w:val="center"/>
              <w:rPr>
                <w:b/>
                <w:sz w:val="24"/>
                <w:szCs w:val="24"/>
              </w:rPr>
            </w:pPr>
            <w:r w:rsidRPr="00F735BC">
              <w:rPr>
                <w:b/>
                <w:sz w:val="24"/>
                <w:szCs w:val="24"/>
              </w:rPr>
              <w:t>2</w:t>
            </w:r>
          </w:p>
        </w:tc>
        <w:tc>
          <w:tcPr>
            <w:tcW w:w="2169" w:type="dxa"/>
            <w:shd w:val="clear" w:color="auto" w:fill="auto"/>
          </w:tcPr>
          <w:p w:rsidR="00165DBF" w:rsidRPr="00F735BC" w:rsidRDefault="00165DBF" w:rsidP="00762534">
            <w:pPr>
              <w:pStyle w:val="ac"/>
              <w:jc w:val="center"/>
              <w:rPr>
                <w:rFonts w:ascii="Times New Roman" w:hAnsi="Times New Roman"/>
                <w:b/>
                <w:sz w:val="24"/>
                <w:szCs w:val="24"/>
              </w:rPr>
            </w:pPr>
            <w:r w:rsidRPr="00F735BC">
              <w:rPr>
                <w:rFonts w:ascii="Times New Roman" w:hAnsi="Times New Roman"/>
                <w:b/>
                <w:sz w:val="24"/>
                <w:szCs w:val="24"/>
              </w:rPr>
              <w:t>3</w:t>
            </w:r>
          </w:p>
        </w:tc>
        <w:tc>
          <w:tcPr>
            <w:tcW w:w="2253" w:type="dxa"/>
            <w:shd w:val="clear" w:color="auto" w:fill="auto"/>
          </w:tcPr>
          <w:p w:rsidR="00165DBF" w:rsidRPr="00F735BC" w:rsidRDefault="00165DBF" w:rsidP="00762534">
            <w:pPr>
              <w:pStyle w:val="ac"/>
              <w:jc w:val="center"/>
              <w:rPr>
                <w:rFonts w:ascii="Times New Roman" w:hAnsi="Times New Roman"/>
                <w:b/>
                <w:sz w:val="24"/>
                <w:szCs w:val="24"/>
              </w:rPr>
            </w:pPr>
            <w:r w:rsidRPr="00F735BC">
              <w:rPr>
                <w:rFonts w:ascii="Times New Roman" w:hAnsi="Times New Roman"/>
                <w:b/>
                <w:sz w:val="24"/>
                <w:szCs w:val="24"/>
              </w:rPr>
              <w:t>4</w:t>
            </w:r>
          </w:p>
        </w:tc>
        <w:tc>
          <w:tcPr>
            <w:tcW w:w="2405" w:type="dxa"/>
            <w:shd w:val="clear" w:color="auto" w:fill="auto"/>
          </w:tcPr>
          <w:p w:rsidR="00165DBF" w:rsidRPr="00F735BC" w:rsidRDefault="00165DBF" w:rsidP="00762534">
            <w:pPr>
              <w:pStyle w:val="ac"/>
              <w:jc w:val="center"/>
              <w:rPr>
                <w:rFonts w:ascii="Times New Roman" w:hAnsi="Times New Roman"/>
                <w:b/>
                <w:sz w:val="24"/>
                <w:szCs w:val="24"/>
              </w:rPr>
            </w:pPr>
            <w:r w:rsidRPr="00F735BC">
              <w:rPr>
                <w:rFonts w:ascii="Times New Roman" w:hAnsi="Times New Roman"/>
                <w:b/>
                <w:sz w:val="24"/>
                <w:szCs w:val="24"/>
              </w:rPr>
              <w:t>5</w:t>
            </w:r>
          </w:p>
        </w:tc>
        <w:tc>
          <w:tcPr>
            <w:tcW w:w="2148" w:type="dxa"/>
            <w:shd w:val="clear" w:color="auto" w:fill="auto"/>
          </w:tcPr>
          <w:p w:rsidR="00165DBF" w:rsidRPr="00F735BC" w:rsidRDefault="00165DBF" w:rsidP="00762534">
            <w:pPr>
              <w:pStyle w:val="ac"/>
              <w:jc w:val="center"/>
              <w:rPr>
                <w:rFonts w:ascii="Times New Roman" w:hAnsi="Times New Roman"/>
                <w:b/>
                <w:sz w:val="24"/>
                <w:szCs w:val="24"/>
              </w:rPr>
            </w:pPr>
            <w:r w:rsidRPr="00F735BC">
              <w:rPr>
                <w:rFonts w:ascii="Times New Roman" w:hAnsi="Times New Roman"/>
                <w:b/>
                <w:sz w:val="24"/>
                <w:szCs w:val="24"/>
              </w:rPr>
              <w:t>6</w:t>
            </w:r>
          </w:p>
        </w:tc>
      </w:tr>
      <w:tr w:rsidR="00165DBF" w:rsidRPr="00F735BC" w:rsidTr="00762534">
        <w:tc>
          <w:tcPr>
            <w:tcW w:w="15134" w:type="dxa"/>
            <w:gridSpan w:val="6"/>
            <w:shd w:val="clear" w:color="auto" w:fill="auto"/>
          </w:tcPr>
          <w:p w:rsidR="00165DBF" w:rsidRPr="00F735BC" w:rsidRDefault="00165DBF" w:rsidP="00762534">
            <w:pPr>
              <w:pStyle w:val="ac"/>
              <w:jc w:val="center"/>
              <w:rPr>
                <w:rFonts w:ascii="Times New Roman" w:hAnsi="Times New Roman"/>
                <w:b/>
                <w:sz w:val="24"/>
                <w:szCs w:val="24"/>
              </w:rPr>
            </w:pPr>
            <w:r w:rsidRPr="00F735BC">
              <w:rPr>
                <w:rFonts w:ascii="Times New Roman" w:hAnsi="Times New Roman"/>
                <w:b/>
                <w:sz w:val="24"/>
                <w:szCs w:val="24"/>
              </w:rPr>
              <w:t>Этап 1: 20</w:t>
            </w:r>
            <w:r>
              <w:rPr>
                <w:rFonts w:ascii="Times New Roman" w:hAnsi="Times New Roman"/>
                <w:b/>
                <w:sz w:val="24"/>
                <w:szCs w:val="24"/>
              </w:rPr>
              <w:t>20</w:t>
            </w:r>
            <w:r w:rsidRPr="00F735BC">
              <w:rPr>
                <w:rFonts w:ascii="Times New Roman" w:hAnsi="Times New Roman"/>
                <w:b/>
                <w:sz w:val="24"/>
                <w:szCs w:val="24"/>
              </w:rPr>
              <w:t xml:space="preserve"> год</w:t>
            </w:r>
          </w:p>
        </w:tc>
      </w:tr>
      <w:tr w:rsidR="00165DBF" w:rsidRPr="00F735BC" w:rsidTr="00762534">
        <w:tc>
          <w:tcPr>
            <w:tcW w:w="699" w:type="dxa"/>
            <w:shd w:val="clear" w:color="auto" w:fill="auto"/>
          </w:tcPr>
          <w:p w:rsidR="00165DBF" w:rsidRPr="00F735BC" w:rsidRDefault="00165DBF" w:rsidP="00762534">
            <w:pPr>
              <w:pStyle w:val="Default"/>
              <w:jc w:val="center"/>
              <w:rPr>
                <w:color w:val="auto"/>
              </w:rPr>
            </w:pPr>
            <w:r w:rsidRPr="00F735BC">
              <w:rPr>
                <w:color w:val="auto"/>
              </w:rPr>
              <w:t>1.</w:t>
            </w:r>
          </w:p>
        </w:tc>
        <w:tc>
          <w:tcPr>
            <w:tcW w:w="5460" w:type="dxa"/>
            <w:shd w:val="clear" w:color="auto" w:fill="auto"/>
          </w:tcPr>
          <w:p w:rsidR="00165DBF" w:rsidRPr="00F735BC" w:rsidRDefault="00165DBF" w:rsidP="00762534">
            <w:pPr>
              <w:pStyle w:val="Default"/>
              <w:jc w:val="both"/>
              <w:rPr>
                <w:color w:val="auto"/>
              </w:rPr>
            </w:pPr>
            <w:r w:rsidRPr="00F735BC">
              <w:rPr>
                <w:color w:val="auto"/>
              </w:rPr>
              <w:t>Размещение на официальном сайте Государствен-ного комитета Республики Татарстан по архивному делу (далее – Госкомархив РТ) в информационно-телекоммуникационной сети «Интернет» перечня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(надзора) за соблюдением законо-дательства об архивном деле, а также текстов соответствующих нормативных правовых актов</w:t>
            </w:r>
          </w:p>
        </w:tc>
        <w:tc>
          <w:tcPr>
            <w:tcW w:w="2169" w:type="dxa"/>
            <w:shd w:val="clear" w:color="auto" w:fill="auto"/>
          </w:tcPr>
          <w:p w:rsidR="00165DBF" w:rsidRPr="00F735BC" w:rsidRDefault="00165DBF" w:rsidP="00762534">
            <w:pPr>
              <w:rPr>
                <w:sz w:val="24"/>
                <w:szCs w:val="24"/>
              </w:rPr>
            </w:pPr>
            <w:r w:rsidRPr="00F735BC">
              <w:rPr>
                <w:sz w:val="24"/>
                <w:szCs w:val="24"/>
              </w:rPr>
              <w:t xml:space="preserve">В течение </w:t>
            </w:r>
          </w:p>
          <w:p w:rsidR="00165DBF" w:rsidRPr="00F735BC" w:rsidRDefault="00165DBF" w:rsidP="00762534">
            <w:pPr>
              <w:rPr>
                <w:sz w:val="24"/>
                <w:szCs w:val="24"/>
              </w:rPr>
            </w:pPr>
            <w:r w:rsidRPr="00F735BC">
              <w:rPr>
                <w:sz w:val="24"/>
                <w:szCs w:val="24"/>
              </w:rPr>
              <w:t>20</w:t>
            </w:r>
            <w:r>
              <w:rPr>
                <w:sz w:val="24"/>
                <w:szCs w:val="24"/>
              </w:rPr>
              <w:t>20</w:t>
            </w:r>
            <w:r w:rsidRPr="00F735BC">
              <w:rPr>
                <w:sz w:val="24"/>
                <w:szCs w:val="24"/>
              </w:rPr>
              <w:t xml:space="preserve"> - 202</w:t>
            </w:r>
            <w:r>
              <w:rPr>
                <w:sz w:val="24"/>
                <w:szCs w:val="24"/>
              </w:rPr>
              <w:t>2</w:t>
            </w:r>
            <w:r w:rsidRPr="00F735BC">
              <w:rPr>
                <w:sz w:val="24"/>
                <w:szCs w:val="24"/>
              </w:rPr>
              <w:t xml:space="preserve"> гг.,</w:t>
            </w:r>
          </w:p>
          <w:p w:rsidR="00165DBF" w:rsidRPr="00F735BC" w:rsidRDefault="00165DBF" w:rsidP="00762534">
            <w:pPr>
              <w:rPr>
                <w:sz w:val="24"/>
                <w:szCs w:val="24"/>
              </w:rPr>
            </w:pPr>
            <w:r w:rsidRPr="00F735BC">
              <w:rPr>
                <w:sz w:val="24"/>
                <w:szCs w:val="24"/>
              </w:rPr>
              <w:t>по мере необходимости, поддерживать в актуальном состоянии</w:t>
            </w:r>
          </w:p>
          <w:p w:rsidR="00165DBF" w:rsidRPr="00F735BC" w:rsidRDefault="00165DBF" w:rsidP="00762534">
            <w:pPr>
              <w:rPr>
                <w:sz w:val="24"/>
                <w:szCs w:val="24"/>
              </w:rPr>
            </w:pPr>
          </w:p>
        </w:tc>
        <w:tc>
          <w:tcPr>
            <w:tcW w:w="2253" w:type="dxa"/>
            <w:shd w:val="clear" w:color="auto" w:fill="auto"/>
          </w:tcPr>
          <w:p w:rsidR="00165DBF" w:rsidRPr="00F735BC" w:rsidRDefault="00165DBF" w:rsidP="00762534">
            <w:pPr>
              <w:adjustRightInd w:val="0"/>
              <w:rPr>
                <w:sz w:val="24"/>
                <w:szCs w:val="24"/>
              </w:rPr>
            </w:pPr>
            <w:r w:rsidRPr="00F735BC">
              <w:rPr>
                <w:sz w:val="24"/>
                <w:szCs w:val="24"/>
              </w:rPr>
              <w:t>Юридические лица и индивидуальные</w:t>
            </w:r>
          </w:p>
          <w:p w:rsidR="00165DBF" w:rsidRPr="00F735BC" w:rsidRDefault="00165DBF" w:rsidP="00762534">
            <w:pPr>
              <w:rPr>
                <w:sz w:val="24"/>
                <w:szCs w:val="24"/>
              </w:rPr>
            </w:pPr>
            <w:r w:rsidRPr="00F735BC">
              <w:rPr>
                <w:sz w:val="24"/>
                <w:szCs w:val="24"/>
              </w:rPr>
              <w:t>предприниматели</w:t>
            </w:r>
          </w:p>
        </w:tc>
        <w:tc>
          <w:tcPr>
            <w:tcW w:w="2405" w:type="dxa"/>
            <w:shd w:val="clear" w:color="auto" w:fill="auto"/>
          </w:tcPr>
          <w:p w:rsidR="00165DBF" w:rsidRPr="00F735BC" w:rsidRDefault="00165DBF" w:rsidP="00762534">
            <w:pPr>
              <w:pStyle w:val="Default"/>
              <w:rPr>
                <w:color w:val="auto"/>
              </w:rPr>
            </w:pPr>
            <w:r w:rsidRPr="00F735BC">
              <w:rPr>
                <w:color w:val="auto"/>
              </w:rPr>
              <w:t>Повышение</w:t>
            </w:r>
          </w:p>
          <w:p w:rsidR="00165DBF" w:rsidRPr="00F735BC" w:rsidRDefault="00165DBF" w:rsidP="00762534">
            <w:pPr>
              <w:pStyle w:val="Default"/>
              <w:rPr>
                <w:color w:val="auto"/>
              </w:rPr>
            </w:pPr>
            <w:r w:rsidRPr="00F735BC">
              <w:rPr>
                <w:color w:val="auto"/>
              </w:rPr>
              <w:t>информированности</w:t>
            </w:r>
          </w:p>
          <w:p w:rsidR="00165DBF" w:rsidRPr="00F735BC" w:rsidRDefault="00165DBF" w:rsidP="00762534">
            <w:pPr>
              <w:pStyle w:val="Default"/>
              <w:rPr>
                <w:color w:val="auto"/>
              </w:rPr>
            </w:pPr>
            <w:r w:rsidRPr="00F735BC">
              <w:rPr>
                <w:color w:val="auto"/>
              </w:rPr>
              <w:t>подконтрольных</w:t>
            </w:r>
          </w:p>
          <w:p w:rsidR="00165DBF" w:rsidRPr="00F735BC" w:rsidRDefault="00165DBF" w:rsidP="00762534">
            <w:pPr>
              <w:pStyle w:val="Default"/>
              <w:rPr>
                <w:color w:val="auto"/>
              </w:rPr>
            </w:pPr>
            <w:r w:rsidRPr="00F735BC">
              <w:rPr>
                <w:color w:val="auto"/>
              </w:rPr>
              <w:t>субъектов о действующих</w:t>
            </w:r>
          </w:p>
          <w:p w:rsidR="00165DBF" w:rsidRPr="00F735BC" w:rsidRDefault="00165DBF" w:rsidP="00762534">
            <w:pPr>
              <w:pStyle w:val="Default"/>
              <w:rPr>
                <w:color w:val="auto"/>
              </w:rPr>
            </w:pPr>
            <w:r w:rsidRPr="00F735BC">
              <w:rPr>
                <w:color w:val="auto"/>
              </w:rPr>
              <w:t>обязательных</w:t>
            </w:r>
          </w:p>
          <w:p w:rsidR="00165DBF" w:rsidRPr="00F735BC" w:rsidRDefault="00165DBF" w:rsidP="00762534">
            <w:pPr>
              <w:pStyle w:val="Default"/>
              <w:rPr>
                <w:color w:val="auto"/>
              </w:rPr>
            </w:pPr>
            <w:r w:rsidRPr="00F735BC">
              <w:rPr>
                <w:color w:val="auto"/>
              </w:rPr>
              <w:t>требованиях;</w:t>
            </w:r>
          </w:p>
          <w:p w:rsidR="00165DBF" w:rsidRPr="00F735BC" w:rsidRDefault="00165DBF" w:rsidP="00762534">
            <w:pPr>
              <w:pStyle w:val="Default"/>
              <w:rPr>
                <w:color w:val="auto"/>
              </w:rPr>
            </w:pPr>
            <w:r w:rsidRPr="00F735BC">
              <w:rPr>
                <w:color w:val="auto"/>
              </w:rPr>
              <w:t>доступность перечня нормативных правовых актов</w:t>
            </w:r>
          </w:p>
        </w:tc>
        <w:tc>
          <w:tcPr>
            <w:tcW w:w="2148" w:type="dxa"/>
            <w:shd w:val="clear" w:color="auto" w:fill="auto"/>
          </w:tcPr>
          <w:p w:rsidR="00165DBF" w:rsidRPr="00F735BC" w:rsidRDefault="00165DBF" w:rsidP="00762534">
            <w:pPr>
              <w:rPr>
                <w:sz w:val="24"/>
                <w:szCs w:val="24"/>
              </w:rPr>
            </w:pPr>
            <w:r w:rsidRPr="00F735BC">
              <w:rPr>
                <w:sz w:val="24"/>
                <w:szCs w:val="24"/>
              </w:rPr>
              <w:t xml:space="preserve">Сектор госконтроля (заведующий сектором, </w:t>
            </w:r>
          </w:p>
          <w:p w:rsidR="00165DBF" w:rsidRPr="00F735BC" w:rsidRDefault="00165DBF" w:rsidP="00762534">
            <w:pPr>
              <w:rPr>
                <w:sz w:val="24"/>
                <w:szCs w:val="24"/>
              </w:rPr>
            </w:pPr>
            <w:r w:rsidRPr="00F735BC">
              <w:rPr>
                <w:sz w:val="24"/>
                <w:szCs w:val="24"/>
              </w:rPr>
              <w:t xml:space="preserve">старший специалист) </w:t>
            </w:r>
          </w:p>
          <w:p w:rsidR="00165DBF" w:rsidRPr="00F735BC" w:rsidRDefault="00165DBF" w:rsidP="00762534">
            <w:pPr>
              <w:rPr>
                <w:sz w:val="24"/>
                <w:szCs w:val="24"/>
              </w:rPr>
            </w:pPr>
          </w:p>
        </w:tc>
      </w:tr>
      <w:tr w:rsidR="00165DBF" w:rsidRPr="00F735BC" w:rsidTr="00762534">
        <w:tc>
          <w:tcPr>
            <w:tcW w:w="699" w:type="dxa"/>
            <w:shd w:val="clear" w:color="auto" w:fill="auto"/>
          </w:tcPr>
          <w:p w:rsidR="00165DBF" w:rsidRPr="00F735BC" w:rsidRDefault="00165DBF" w:rsidP="00762534">
            <w:pPr>
              <w:pStyle w:val="Default"/>
              <w:jc w:val="center"/>
              <w:rPr>
                <w:color w:val="auto"/>
              </w:rPr>
            </w:pPr>
            <w:r w:rsidRPr="00F735BC">
              <w:rPr>
                <w:color w:val="auto"/>
              </w:rPr>
              <w:t>2.</w:t>
            </w:r>
          </w:p>
        </w:tc>
        <w:tc>
          <w:tcPr>
            <w:tcW w:w="5460" w:type="dxa"/>
            <w:shd w:val="clear" w:color="auto" w:fill="auto"/>
          </w:tcPr>
          <w:p w:rsidR="00165DBF" w:rsidRPr="00F735BC" w:rsidRDefault="00165DBF" w:rsidP="00762534">
            <w:pPr>
              <w:jc w:val="both"/>
              <w:rPr>
                <w:sz w:val="24"/>
                <w:szCs w:val="24"/>
              </w:rPr>
            </w:pPr>
            <w:r w:rsidRPr="00F735BC">
              <w:rPr>
                <w:sz w:val="24"/>
                <w:szCs w:val="24"/>
              </w:rPr>
              <w:t>Своевременная актуализация на официальном са</w:t>
            </w:r>
            <w:r w:rsidRPr="00F735BC">
              <w:rPr>
                <w:sz w:val="24"/>
                <w:szCs w:val="24"/>
              </w:rPr>
              <w:t>й</w:t>
            </w:r>
            <w:r w:rsidRPr="00F735BC">
              <w:rPr>
                <w:sz w:val="24"/>
                <w:szCs w:val="24"/>
              </w:rPr>
              <w:t>те Госкомархива РТ в информационно-теле-коммуникационной сети «Инте</w:t>
            </w:r>
            <w:r w:rsidRPr="00F735BC">
              <w:rPr>
                <w:sz w:val="24"/>
                <w:szCs w:val="24"/>
              </w:rPr>
              <w:t>р</w:t>
            </w:r>
            <w:r w:rsidRPr="00F735BC">
              <w:rPr>
                <w:sz w:val="24"/>
                <w:szCs w:val="24"/>
              </w:rPr>
              <w:t>нет» перечня нормативных правовых актов или их отдельных ча</w:t>
            </w:r>
            <w:r w:rsidRPr="00F735BC">
              <w:rPr>
                <w:sz w:val="24"/>
                <w:szCs w:val="24"/>
              </w:rPr>
              <w:t>с</w:t>
            </w:r>
            <w:r w:rsidRPr="00F735BC">
              <w:rPr>
                <w:sz w:val="24"/>
                <w:szCs w:val="24"/>
              </w:rPr>
              <w:t xml:space="preserve">тей, содержащих обязательные требования, оценка соблюдения которых является предметом государственного контроля (надзора) за соблю-дением законодательства об архивном деле, </w:t>
            </w:r>
            <w:proofErr w:type="gramStart"/>
            <w:r w:rsidRPr="00F735BC">
              <w:rPr>
                <w:sz w:val="24"/>
                <w:szCs w:val="24"/>
              </w:rPr>
              <w:t>а  также</w:t>
            </w:r>
            <w:proofErr w:type="gramEnd"/>
            <w:r w:rsidRPr="00F735BC">
              <w:rPr>
                <w:sz w:val="24"/>
                <w:szCs w:val="24"/>
              </w:rPr>
              <w:t xml:space="preserve">  текстов   соответствующих   нормативных</w:t>
            </w:r>
          </w:p>
          <w:p w:rsidR="00165DBF" w:rsidRPr="00F735BC" w:rsidRDefault="00165DBF" w:rsidP="00762534">
            <w:pPr>
              <w:jc w:val="both"/>
              <w:rPr>
                <w:sz w:val="24"/>
                <w:szCs w:val="24"/>
              </w:rPr>
            </w:pPr>
            <w:r w:rsidRPr="00F735BC">
              <w:rPr>
                <w:sz w:val="24"/>
                <w:szCs w:val="24"/>
              </w:rPr>
              <w:t>правовых актов</w:t>
            </w:r>
          </w:p>
        </w:tc>
        <w:tc>
          <w:tcPr>
            <w:tcW w:w="2169" w:type="dxa"/>
            <w:shd w:val="clear" w:color="auto" w:fill="auto"/>
          </w:tcPr>
          <w:p w:rsidR="00165DBF" w:rsidRPr="00F735BC" w:rsidRDefault="00165DBF" w:rsidP="00762534">
            <w:pPr>
              <w:rPr>
                <w:sz w:val="24"/>
                <w:szCs w:val="24"/>
              </w:rPr>
            </w:pPr>
            <w:r w:rsidRPr="00F735BC">
              <w:rPr>
                <w:sz w:val="24"/>
                <w:szCs w:val="24"/>
              </w:rPr>
              <w:t>В срок, не превышающий 2-х месяцев с даты принятия соответствующих изменений обязательных требований</w:t>
            </w:r>
          </w:p>
        </w:tc>
        <w:tc>
          <w:tcPr>
            <w:tcW w:w="2253" w:type="dxa"/>
            <w:shd w:val="clear" w:color="auto" w:fill="auto"/>
          </w:tcPr>
          <w:p w:rsidR="00165DBF" w:rsidRPr="00F735BC" w:rsidRDefault="00165DBF" w:rsidP="00762534">
            <w:pPr>
              <w:adjustRightInd w:val="0"/>
              <w:rPr>
                <w:sz w:val="24"/>
                <w:szCs w:val="24"/>
              </w:rPr>
            </w:pPr>
            <w:r w:rsidRPr="00F735BC">
              <w:rPr>
                <w:sz w:val="24"/>
                <w:szCs w:val="24"/>
              </w:rPr>
              <w:t>Юридические лица и индивидуальные</w:t>
            </w:r>
          </w:p>
          <w:p w:rsidR="00165DBF" w:rsidRPr="00F735BC" w:rsidRDefault="00165DBF" w:rsidP="00762534">
            <w:pPr>
              <w:pStyle w:val="Default"/>
              <w:rPr>
                <w:color w:val="auto"/>
              </w:rPr>
            </w:pPr>
            <w:r w:rsidRPr="00F735BC">
              <w:rPr>
                <w:lang w:eastAsia="ru-RU"/>
              </w:rPr>
              <w:t>предприниматели</w:t>
            </w:r>
          </w:p>
        </w:tc>
        <w:tc>
          <w:tcPr>
            <w:tcW w:w="2405" w:type="dxa"/>
            <w:shd w:val="clear" w:color="auto" w:fill="auto"/>
          </w:tcPr>
          <w:p w:rsidR="00165DBF" w:rsidRPr="00F735BC" w:rsidRDefault="00165DBF" w:rsidP="00762534">
            <w:pPr>
              <w:pStyle w:val="Default"/>
              <w:rPr>
                <w:color w:val="auto"/>
              </w:rPr>
            </w:pPr>
            <w:r w:rsidRPr="00F735BC">
              <w:rPr>
                <w:color w:val="auto"/>
              </w:rPr>
              <w:t>Повышение</w:t>
            </w:r>
          </w:p>
          <w:p w:rsidR="00165DBF" w:rsidRPr="00F735BC" w:rsidRDefault="00165DBF" w:rsidP="00762534">
            <w:pPr>
              <w:pStyle w:val="Default"/>
              <w:rPr>
                <w:color w:val="auto"/>
              </w:rPr>
            </w:pPr>
            <w:r w:rsidRPr="00F735BC">
              <w:rPr>
                <w:color w:val="auto"/>
              </w:rPr>
              <w:t>информированности</w:t>
            </w:r>
          </w:p>
          <w:p w:rsidR="00165DBF" w:rsidRPr="00F735BC" w:rsidRDefault="00165DBF" w:rsidP="00762534">
            <w:pPr>
              <w:pStyle w:val="Default"/>
              <w:rPr>
                <w:color w:val="auto"/>
              </w:rPr>
            </w:pPr>
            <w:r w:rsidRPr="00F735BC">
              <w:rPr>
                <w:color w:val="auto"/>
              </w:rPr>
              <w:t>подконтрольных</w:t>
            </w:r>
          </w:p>
          <w:p w:rsidR="00165DBF" w:rsidRPr="00F735BC" w:rsidRDefault="00165DBF" w:rsidP="00762534">
            <w:pPr>
              <w:pStyle w:val="Default"/>
              <w:rPr>
                <w:color w:val="auto"/>
              </w:rPr>
            </w:pPr>
            <w:r w:rsidRPr="00F735BC">
              <w:rPr>
                <w:color w:val="auto"/>
              </w:rPr>
              <w:t xml:space="preserve">субъектов о </w:t>
            </w:r>
            <w:proofErr w:type="gramStart"/>
            <w:r w:rsidRPr="00F735BC">
              <w:rPr>
                <w:color w:val="auto"/>
              </w:rPr>
              <w:t>дейст-вующих</w:t>
            </w:r>
            <w:proofErr w:type="gramEnd"/>
            <w:r w:rsidRPr="00F735BC">
              <w:rPr>
                <w:color w:val="auto"/>
              </w:rPr>
              <w:t xml:space="preserve"> обязатель-ных требованиях;</w:t>
            </w:r>
          </w:p>
          <w:p w:rsidR="00165DBF" w:rsidRPr="00F735BC" w:rsidRDefault="00165DBF" w:rsidP="00762534">
            <w:pPr>
              <w:pStyle w:val="Default"/>
              <w:rPr>
                <w:color w:val="auto"/>
              </w:rPr>
            </w:pPr>
            <w:r w:rsidRPr="00F735BC">
              <w:rPr>
                <w:color w:val="auto"/>
              </w:rPr>
              <w:t>доступность перечня нормативных правовых актов</w:t>
            </w:r>
          </w:p>
        </w:tc>
        <w:tc>
          <w:tcPr>
            <w:tcW w:w="2148" w:type="dxa"/>
            <w:shd w:val="clear" w:color="auto" w:fill="auto"/>
          </w:tcPr>
          <w:p w:rsidR="00165DBF" w:rsidRPr="00F735BC" w:rsidRDefault="00165DBF" w:rsidP="00762534">
            <w:pPr>
              <w:rPr>
                <w:sz w:val="24"/>
                <w:szCs w:val="24"/>
              </w:rPr>
            </w:pPr>
            <w:r w:rsidRPr="00F735BC">
              <w:rPr>
                <w:sz w:val="24"/>
                <w:szCs w:val="24"/>
              </w:rPr>
              <w:t xml:space="preserve">Сектор госконтроля (старший специалист) </w:t>
            </w:r>
          </w:p>
          <w:p w:rsidR="00165DBF" w:rsidRPr="00F735BC" w:rsidRDefault="00165DBF" w:rsidP="00762534">
            <w:pPr>
              <w:pStyle w:val="Default"/>
              <w:rPr>
                <w:color w:val="auto"/>
              </w:rPr>
            </w:pPr>
          </w:p>
        </w:tc>
      </w:tr>
      <w:tr w:rsidR="00165DBF" w:rsidRPr="00F735BC" w:rsidTr="00762534">
        <w:tc>
          <w:tcPr>
            <w:tcW w:w="699" w:type="dxa"/>
            <w:shd w:val="clear" w:color="auto" w:fill="auto"/>
          </w:tcPr>
          <w:p w:rsidR="00165DBF" w:rsidRPr="00F735BC" w:rsidRDefault="00165DBF" w:rsidP="00762534">
            <w:pPr>
              <w:pStyle w:val="Default"/>
              <w:jc w:val="center"/>
              <w:rPr>
                <w:color w:val="auto"/>
              </w:rPr>
            </w:pPr>
            <w:r w:rsidRPr="00F735BC">
              <w:rPr>
                <w:color w:val="auto"/>
              </w:rPr>
              <w:t>3.</w:t>
            </w:r>
          </w:p>
        </w:tc>
        <w:tc>
          <w:tcPr>
            <w:tcW w:w="5460" w:type="dxa"/>
            <w:shd w:val="clear" w:color="auto" w:fill="auto"/>
          </w:tcPr>
          <w:p w:rsidR="00165DBF" w:rsidRPr="00F735BC" w:rsidRDefault="00165DBF" w:rsidP="00762534">
            <w:pPr>
              <w:jc w:val="both"/>
              <w:rPr>
                <w:sz w:val="24"/>
                <w:szCs w:val="24"/>
              </w:rPr>
            </w:pPr>
            <w:r w:rsidRPr="00F735BC">
              <w:rPr>
                <w:sz w:val="24"/>
                <w:szCs w:val="24"/>
              </w:rPr>
              <w:t>Обобщение типовых нарушений обязательных требований законодательства об архивном деле с рекомендациями по недопущению таких наруше-ний и размещение на официальном сайте Госком-архива РТ в информационно-телекоммуникацион-ной сети «Интернет» в разделе «Профилактика нарушений обязательных требований» (Типовые нарушения и разъяснения к ним)</w:t>
            </w:r>
          </w:p>
        </w:tc>
        <w:tc>
          <w:tcPr>
            <w:tcW w:w="2169" w:type="dxa"/>
            <w:shd w:val="clear" w:color="auto" w:fill="auto"/>
          </w:tcPr>
          <w:p w:rsidR="00165DBF" w:rsidRPr="00F735BC" w:rsidRDefault="00165DBF" w:rsidP="00762534">
            <w:pPr>
              <w:rPr>
                <w:sz w:val="24"/>
                <w:szCs w:val="24"/>
                <w:lang w:val="en-US"/>
              </w:rPr>
            </w:pPr>
            <w:r w:rsidRPr="00F735BC">
              <w:rPr>
                <w:sz w:val="24"/>
                <w:szCs w:val="24"/>
              </w:rPr>
              <w:t>По мере необходимости</w:t>
            </w:r>
          </w:p>
        </w:tc>
        <w:tc>
          <w:tcPr>
            <w:tcW w:w="2253" w:type="dxa"/>
            <w:shd w:val="clear" w:color="auto" w:fill="auto"/>
          </w:tcPr>
          <w:p w:rsidR="00165DBF" w:rsidRPr="00F735BC" w:rsidRDefault="00165DBF" w:rsidP="00762534">
            <w:pPr>
              <w:adjustRightInd w:val="0"/>
              <w:rPr>
                <w:sz w:val="24"/>
                <w:szCs w:val="24"/>
              </w:rPr>
            </w:pPr>
            <w:r w:rsidRPr="00F735BC">
              <w:rPr>
                <w:sz w:val="24"/>
                <w:szCs w:val="24"/>
              </w:rPr>
              <w:t>Юридические лица и индивидуальные</w:t>
            </w:r>
          </w:p>
          <w:p w:rsidR="00165DBF" w:rsidRPr="00F735BC" w:rsidRDefault="00165DBF" w:rsidP="00762534">
            <w:pPr>
              <w:rPr>
                <w:sz w:val="24"/>
                <w:szCs w:val="24"/>
              </w:rPr>
            </w:pPr>
            <w:r w:rsidRPr="00F735BC">
              <w:rPr>
                <w:sz w:val="24"/>
                <w:szCs w:val="24"/>
              </w:rPr>
              <w:t>предприниматели</w:t>
            </w:r>
          </w:p>
        </w:tc>
        <w:tc>
          <w:tcPr>
            <w:tcW w:w="2405" w:type="dxa"/>
            <w:shd w:val="clear" w:color="auto" w:fill="auto"/>
          </w:tcPr>
          <w:p w:rsidR="00165DBF" w:rsidRPr="00F735BC" w:rsidRDefault="00165DBF" w:rsidP="00762534">
            <w:pPr>
              <w:pStyle w:val="Default"/>
              <w:rPr>
                <w:color w:val="auto"/>
              </w:rPr>
            </w:pPr>
            <w:r w:rsidRPr="00F735BC">
              <w:rPr>
                <w:color w:val="auto"/>
              </w:rPr>
              <w:t>Предотвращение</w:t>
            </w:r>
          </w:p>
          <w:p w:rsidR="00165DBF" w:rsidRPr="00F735BC" w:rsidRDefault="00165DBF" w:rsidP="00762534">
            <w:pPr>
              <w:pStyle w:val="Default"/>
              <w:rPr>
                <w:color w:val="auto"/>
              </w:rPr>
            </w:pPr>
            <w:r w:rsidRPr="00F735BC">
              <w:rPr>
                <w:color w:val="auto"/>
              </w:rPr>
              <w:t>нарушений обязательных</w:t>
            </w:r>
          </w:p>
          <w:p w:rsidR="00165DBF" w:rsidRPr="00F735BC" w:rsidRDefault="00165DBF" w:rsidP="00762534">
            <w:pPr>
              <w:pStyle w:val="Default"/>
              <w:rPr>
                <w:color w:val="auto"/>
              </w:rPr>
            </w:pPr>
            <w:r w:rsidRPr="00F735BC">
              <w:rPr>
                <w:color w:val="auto"/>
              </w:rPr>
              <w:t>требований</w:t>
            </w:r>
          </w:p>
          <w:p w:rsidR="00165DBF" w:rsidRPr="00F735BC" w:rsidRDefault="00165DBF" w:rsidP="00762534">
            <w:pPr>
              <w:pStyle w:val="Default"/>
              <w:rPr>
                <w:color w:val="auto"/>
              </w:rPr>
            </w:pPr>
            <w:r w:rsidRPr="00F735BC">
              <w:rPr>
                <w:color w:val="auto"/>
              </w:rPr>
              <w:t>подконтрольными</w:t>
            </w:r>
          </w:p>
          <w:p w:rsidR="00165DBF" w:rsidRPr="00F735BC" w:rsidRDefault="00165DBF" w:rsidP="00762534">
            <w:pPr>
              <w:pStyle w:val="Default"/>
              <w:rPr>
                <w:color w:val="auto"/>
              </w:rPr>
            </w:pPr>
            <w:r w:rsidRPr="00F735BC">
              <w:rPr>
                <w:color w:val="auto"/>
              </w:rPr>
              <w:t>субъектами</w:t>
            </w:r>
          </w:p>
        </w:tc>
        <w:tc>
          <w:tcPr>
            <w:tcW w:w="2148" w:type="dxa"/>
            <w:shd w:val="clear" w:color="auto" w:fill="auto"/>
          </w:tcPr>
          <w:p w:rsidR="00165DBF" w:rsidRPr="00F735BC" w:rsidRDefault="00165DBF" w:rsidP="00762534">
            <w:pPr>
              <w:rPr>
                <w:sz w:val="24"/>
                <w:szCs w:val="24"/>
              </w:rPr>
            </w:pPr>
            <w:r w:rsidRPr="00F735BC">
              <w:rPr>
                <w:sz w:val="24"/>
                <w:szCs w:val="24"/>
              </w:rPr>
              <w:t xml:space="preserve">Сектор госконтроля (заведующий сектором, </w:t>
            </w:r>
          </w:p>
          <w:p w:rsidR="00165DBF" w:rsidRPr="00F735BC" w:rsidRDefault="00165DBF" w:rsidP="00762534">
            <w:pPr>
              <w:rPr>
                <w:sz w:val="24"/>
                <w:szCs w:val="24"/>
              </w:rPr>
            </w:pPr>
            <w:r w:rsidRPr="00F735BC">
              <w:rPr>
                <w:sz w:val="24"/>
                <w:szCs w:val="24"/>
              </w:rPr>
              <w:t xml:space="preserve">старший специалист) </w:t>
            </w:r>
          </w:p>
          <w:p w:rsidR="00165DBF" w:rsidRPr="00F735BC" w:rsidRDefault="00165DBF" w:rsidP="00762534">
            <w:pPr>
              <w:pStyle w:val="Default"/>
              <w:rPr>
                <w:color w:val="auto"/>
              </w:rPr>
            </w:pPr>
          </w:p>
        </w:tc>
      </w:tr>
      <w:tr w:rsidR="00165DBF" w:rsidRPr="00F735BC" w:rsidTr="00762534">
        <w:tc>
          <w:tcPr>
            <w:tcW w:w="699" w:type="dxa"/>
            <w:shd w:val="clear" w:color="auto" w:fill="auto"/>
          </w:tcPr>
          <w:p w:rsidR="00165DBF" w:rsidRPr="00F735BC" w:rsidRDefault="00165DBF" w:rsidP="00762534">
            <w:pPr>
              <w:pStyle w:val="Default"/>
              <w:jc w:val="center"/>
              <w:rPr>
                <w:color w:val="auto"/>
              </w:rPr>
            </w:pPr>
            <w:r w:rsidRPr="00F735BC">
              <w:rPr>
                <w:color w:val="auto"/>
              </w:rPr>
              <w:t>4.</w:t>
            </w:r>
          </w:p>
        </w:tc>
        <w:tc>
          <w:tcPr>
            <w:tcW w:w="5460" w:type="dxa"/>
            <w:shd w:val="clear" w:color="auto" w:fill="auto"/>
          </w:tcPr>
          <w:p w:rsidR="00165DBF" w:rsidRPr="00F735BC" w:rsidRDefault="00165DBF" w:rsidP="00762534">
            <w:pPr>
              <w:jc w:val="both"/>
              <w:rPr>
                <w:sz w:val="24"/>
                <w:szCs w:val="24"/>
              </w:rPr>
            </w:pPr>
            <w:r w:rsidRPr="00F735BC">
              <w:rPr>
                <w:sz w:val="24"/>
                <w:szCs w:val="24"/>
              </w:rPr>
              <w:t>Обобщение типовых нарушений обязательных требований законодательства об архивном деле с рекомендациями по недопущению таких нарушений и размещение на информационном портале «Проверенный бизнес» (</w:t>
            </w:r>
            <w:r w:rsidRPr="00F735BC">
              <w:rPr>
                <w:sz w:val="24"/>
                <w:szCs w:val="24"/>
                <w:lang w:val="en-US"/>
              </w:rPr>
              <w:t>provbiz</w:t>
            </w:r>
            <w:r w:rsidRPr="00F735BC">
              <w:rPr>
                <w:sz w:val="24"/>
                <w:szCs w:val="24"/>
              </w:rPr>
              <w:t>.</w:t>
            </w:r>
            <w:r w:rsidRPr="00F735BC">
              <w:rPr>
                <w:sz w:val="24"/>
                <w:szCs w:val="24"/>
                <w:lang w:val="en-US"/>
              </w:rPr>
              <w:t>ru</w:t>
            </w:r>
            <w:r w:rsidRPr="00F735BC">
              <w:rPr>
                <w:sz w:val="24"/>
                <w:szCs w:val="24"/>
              </w:rPr>
              <w:t xml:space="preserve">) материалах, касающихся осуществления соответствующего государственного контроля (надзора) (в соответствии с п.3 ст.8.2 Федерального </w:t>
            </w:r>
            <w:r w:rsidRPr="00F735BC">
              <w:rPr>
                <w:sz w:val="24"/>
                <w:szCs w:val="24"/>
              </w:rPr>
              <w:lastRenderedPageBreak/>
              <w:t>закона от 26 декабря 2008г.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и п.8 б постановления от 26 декабря 2018г. № 1680)</w:t>
            </w:r>
          </w:p>
        </w:tc>
        <w:tc>
          <w:tcPr>
            <w:tcW w:w="2169" w:type="dxa"/>
            <w:shd w:val="clear" w:color="auto" w:fill="auto"/>
          </w:tcPr>
          <w:p w:rsidR="00165DBF" w:rsidRPr="00F735BC" w:rsidRDefault="00165DBF" w:rsidP="00762534">
            <w:pPr>
              <w:rPr>
                <w:sz w:val="24"/>
                <w:szCs w:val="24"/>
              </w:rPr>
            </w:pPr>
            <w:r w:rsidRPr="00F735BC">
              <w:rPr>
                <w:sz w:val="24"/>
                <w:szCs w:val="24"/>
              </w:rPr>
              <w:lastRenderedPageBreak/>
              <w:t>По мере необходимости</w:t>
            </w:r>
          </w:p>
        </w:tc>
        <w:tc>
          <w:tcPr>
            <w:tcW w:w="2253" w:type="dxa"/>
            <w:shd w:val="clear" w:color="auto" w:fill="auto"/>
          </w:tcPr>
          <w:p w:rsidR="00165DBF" w:rsidRPr="00F735BC" w:rsidRDefault="00165DBF" w:rsidP="00762534">
            <w:pPr>
              <w:adjustRightInd w:val="0"/>
              <w:rPr>
                <w:sz w:val="24"/>
                <w:szCs w:val="24"/>
              </w:rPr>
            </w:pPr>
            <w:r w:rsidRPr="00F735BC">
              <w:rPr>
                <w:sz w:val="24"/>
                <w:szCs w:val="24"/>
              </w:rPr>
              <w:t>Юридические лица и индивидуальные</w:t>
            </w:r>
          </w:p>
          <w:p w:rsidR="00165DBF" w:rsidRPr="00F735BC" w:rsidRDefault="00165DBF" w:rsidP="00762534">
            <w:pPr>
              <w:adjustRightInd w:val="0"/>
              <w:rPr>
                <w:sz w:val="24"/>
                <w:szCs w:val="24"/>
              </w:rPr>
            </w:pPr>
            <w:r w:rsidRPr="00F735BC">
              <w:rPr>
                <w:sz w:val="24"/>
                <w:szCs w:val="24"/>
              </w:rPr>
              <w:t>предприниматели</w:t>
            </w:r>
          </w:p>
        </w:tc>
        <w:tc>
          <w:tcPr>
            <w:tcW w:w="2405" w:type="dxa"/>
            <w:shd w:val="clear" w:color="auto" w:fill="auto"/>
          </w:tcPr>
          <w:p w:rsidR="00165DBF" w:rsidRPr="00F735BC" w:rsidRDefault="00165DBF" w:rsidP="00762534">
            <w:pPr>
              <w:pStyle w:val="Default"/>
              <w:rPr>
                <w:color w:val="auto"/>
              </w:rPr>
            </w:pPr>
            <w:r w:rsidRPr="00F735BC">
              <w:rPr>
                <w:color w:val="auto"/>
              </w:rPr>
              <w:t>Предотвращение</w:t>
            </w:r>
          </w:p>
          <w:p w:rsidR="00165DBF" w:rsidRPr="00F735BC" w:rsidRDefault="00165DBF" w:rsidP="00762534">
            <w:pPr>
              <w:pStyle w:val="Default"/>
              <w:rPr>
                <w:color w:val="auto"/>
              </w:rPr>
            </w:pPr>
            <w:r w:rsidRPr="00F735BC">
              <w:rPr>
                <w:color w:val="auto"/>
              </w:rPr>
              <w:t>нарушений обязательных</w:t>
            </w:r>
          </w:p>
          <w:p w:rsidR="00165DBF" w:rsidRPr="00F735BC" w:rsidRDefault="00165DBF" w:rsidP="00762534">
            <w:pPr>
              <w:pStyle w:val="Default"/>
              <w:rPr>
                <w:color w:val="auto"/>
              </w:rPr>
            </w:pPr>
            <w:r w:rsidRPr="00F735BC">
              <w:rPr>
                <w:color w:val="auto"/>
              </w:rPr>
              <w:t>требований</w:t>
            </w:r>
          </w:p>
          <w:p w:rsidR="00165DBF" w:rsidRPr="00F735BC" w:rsidRDefault="00165DBF" w:rsidP="00762534">
            <w:pPr>
              <w:pStyle w:val="Default"/>
              <w:rPr>
                <w:color w:val="auto"/>
              </w:rPr>
            </w:pPr>
            <w:r w:rsidRPr="00F735BC">
              <w:rPr>
                <w:color w:val="auto"/>
              </w:rPr>
              <w:t>подконтрольными</w:t>
            </w:r>
          </w:p>
          <w:p w:rsidR="00165DBF" w:rsidRPr="00F735BC" w:rsidRDefault="00165DBF" w:rsidP="00762534">
            <w:pPr>
              <w:pStyle w:val="Default"/>
              <w:rPr>
                <w:color w:val="auto"/>
              </w:rPr>
            </w:pPr>
            <w:r w:rsidRPr="00F735BC">
              <w:rPr>
                <w:color w:val="auto"/>
              </w:rPr>
              <w:t>субъектами</w:t>
            </w:r>
          </w:p>
        </w:tc>
        <w:tc>
          <w:tcPr>
            <w:tcW w:w="2148" w:type="dxa"/>
            <w:shd w:val="clear" w:color="auto" w:fill="auto"/>
          </w:tcPr>
          <w:p w:rsidR="00165DBF" w:rsidRPr="00F735BC" w:rsidRDefault="00165DBF" w:rsidP="00762534">
            <w:pPr>
              <w:rPr>
                <w:sz w:val="24"/>
                <w:szCs w:val="24"/>
              </w:rPr>
            </w:pPr>
            <w:r w:rsidRPr="00F735BC">
              <w:rPr>
                <w:sz w:val="24"/>
                <w:szCs w:val="24"/>
              </w:rPr>
              <w:t xml:space="preserve">Сектор госконтроля (заведующий сектором) </w:t>
            </w:r>
          </w:p>
          <w:p w:rsidR="00165DBF" w:rsidRPr="00F735BC" w:rsidRDefault="00165DBF" w:rsidP="00762534">
            <w:pPr>
              <w:rPr>
                <w:sz w:val="24"/>
                <w:szCs w:val="24"/>
              </w:rPr>
            </w:pPr>
            <w:r w:rsidRPr="00F735BC">
              <w:rPr>
                <w:sz w:val="24"/>
                <w:szCs w:val="24"/>
              </w:rPr>
              <w:t xml:space="preserve"> </w:t>
            </w:r>
          </w:p>
          <w:p w:rsidR="00165DBF" w:rsidRPr="00F735BC" w:rsidRDefault="00165DBF" w:rsidP="00762534">
            <w:pPr>
              <w:rPr>
                <w:sz w:val="24"/>
                <w:szCs w:val="24"/>
              </w:rPr>
            </w:pPr>
          </w:p>
        </w:tc>
      </w:tr>
      <w:tr w:rsidR="00165DBF" w:rsidRPr="00F735BC" w:rsidTr="00762534">
        <w:tc>
          <w:tcPr>
            <w:tcW w:w="699" w:type="dxa"/>
            <w:shd w:val="clear" w:color="auto" w:fill="auto"/>
          </w:tcPr>
          <w:p w:rsidR="00165DBF" w:rsidRPr="00F735BC" w:rsidRDefault="00165DBF" w:rsidP="00762534">
            <w:pPr>
              <w:pStyle w:val="Default"/>
              <w:jc w:val="center"/>
              <w:rPr>
                <w:color w:val="auto"/>
              </w:rPr>
            </w:pPr>
            <w:r w:rsidRPr="00F735BC">
              <w:rPr>
                <w:color w:val="auto"/>
              </w:rPr>
              <w:lastRenderedPageBreak/>
              <w:t>5.</w:t>
            </w:r>
          </w:p>
        </w:tc>
        <w:tc>
          <w:tcPr>
            <w:tcW w:w="5460" w:type="dxa"/>
            <w:shd w:val="clear" w:color="auto" w:fill="auto"/>
          </w:tcPr>
          <w:p w:rsidR="00165DBF" w:rsidRPr="00F735BC" w:rsidRDefault="00165DBF" w:rsidP="00762534">
            <w:pPr>
              <w:jc w:val="both"/>
              <w:rPr>
                <w:sz w:val="24"/>
                <w:szCs w:val="24"/>
              </w:rPr>
            </w:pPr>
            <w:r w:rsidRPr="00F735BC">
              <w:rPr>
                <w:sz w:val="24"/>
                <w:szCs w:val="24"/>
              </w:rPr>
              <w:t xml:space="preserve">Обобщение правоприменительной практики осуществления контроля за соблюдением законодательства об архивном деле, в том числе посредством размещения на официальном сайте Госкомархива РТ в информационно-телекоммуникационной сети «Интернет» </w:t>
            </w:r>
          </w:p>
        </w:tc>
        <w:tc>
          <w:tcPr>
            <w:tcW w:w="2169" w:type="dxa"/>
            <w:shd w:val="clear" w:color="auto" w:fill="auto"/>
          </w:tcPr>
          <w:p w:rsidR="00165DBF" w:rsidRPr="00F735BC" w:rsidRDefault="00165DBF" w:rsidP="00762534">
            <w:pPr>
              <w:adjustRightInd w:val="0"/>
              <w:rPr>
                <w:sz w:val="24"/>
                <w:szCs w:val="24"/>
              </w:rPr>
            </w:pPr>
            <w:r w:rsidRPr="00F735BC">
              <w:rPr>
                <w:sz w:val="24"/>
                <w:szCs w:val="24"/>
              </w:rPr>
              <w:t xml:space="preserve">Ежеквартально </w:t>
            </w:r>
          </w:p>
        </w:tc>
        <w:tc>
          <w:tcPr>
            <w:tcW w:w="2253" w:type="dxa"/>
            <w:shd w:val="clear" w:color="auto" w:fill="auto"/>
          </w:tcPr>
          <w:p w:rsidR="00165DBF" w:rsidRPr="00F735BC" w:rsidRDefault="00165DBF" w:rsidP="00762534">
            <w:pPr>
              <w:adjustRightInd w:val="0"/>
              <w:rPr>
                <w:sz w:val="24"/>
                <w:szCs w:val="24"/>
              </w:rPr>
            </w:pPr>
            <w:r w:rsidRPr="00F735BC">
              <w:rPr>
                <w:sz w:val="24"/>
                <w:szCs w:val="24"/>
              </w:rPr>
              <w:t>Юридические лица и индивидуальные</w:t>
            </w:r>
          </w:p>
          <w:p w:rsidR="00165DBF" w:rsidRPr="00F735BC" w:rsidRDefault="00165DBF" w:rsidP="00762534">
            <w:pPr>
              <w:rPr>
                <w:sz w:val="24"/>
                <w:szCs w:val="24"/>
              </w:rPr>
            </w:pPr>
            <w:r w:rsidRPr="00F735BC">
              <w:rPr>
                <w:sz w:val="24"/>
                <w:szCs w:val="24"/>
              </w:rPr>
              <w:t>предприниматели</w:t>
            </w:r>
          </w:p>
        </w:tc>
        <w:tc>
          <w:tcPr>
            <w:tcW w:w="2405" w:type="dxa"/>
            <w:shd w:val="clear" w:color="auto" w:fill="auto"/>
          </w:tcPr>
          <w:p w:rsidR="00165DBF" w:rsidRPr="00F735BC" w:rsidRDefault="00165DBF" w:rsidP="00762534">
            <w:pPr>
              <w:pStyle w:val="Default"/>
              <w:rPr>
                <w:color w:val="auto"/>
              </w:rPr>
            </w:pPr>
            <w:r w:rsidRPr="00F735BC">
              <w:rPr>
                <w:color w:val="auto"/>
              </w:rPr>
              <w:t>Предотвращение</w:t>
            </w:r>
          </w:p>
          <w:p w:rsidR="00165DBF" w:rsidRPr="00F735BC" w:rsidRDefault="00165DBF" w:rsidP="00762534">
            <w:pPr>
              <w:pStyle w:val="Default"/>
              <w:rPr>
                <w:color w:val="auto"/>
              </w:rPr>
            </w:pPr>
            <w:r w:rsidRPr="00F735BC">
              <w:rPr>
                <w:color w:val="auto"/>
              </w:rPr>
              <w:t>нарушений обязательных</w:t>
            </w:r>
          </w:p>
          <w:p w:rsidR="00165DBF" w:rsidRPr="00F735BC" w:rsidRDefault="00165DBF" w:rsidP="00762534">
            <w:pPr>
              <w:pStyle w:val="Default"/>
              <w:rPr>
                <w:color w:val="auto"/>
              </w:rPr>
            </w:pPr>
            <w:r w:rsidRPr="00F735BC">
              <w:rPr>
                <w:color w:val="auto"/>
              </w:rPr>
              <w:t>требований</w:t>
            </w:r>
          </w:p>
          <w:p w:rsidR="00165DBF" w:rsidRPr="00F735BC" w:rsidRDefault="00165DBF" w:rsidP="00762534">
            <w:pPr>
              <w:pStyle w:val="Default"/>
              <w:rPr>
                <w:color w:val="auto"/>
              </w:rPr>
            </w:pPr>
            <w:r w:rsidRPr="00F735BC">
              <w:rPr>
                <w:color w:val="auto"/>
              </w:rPr>
              <w:t>подконтрольными</w:t>
            </w:r>
          </w:p>
          <w:p w:rsidR="00165DBF" w:rsidRPr="00F735BC" w:rsidRDefault="00165DBF" w:rsidP="00762534">
            <w:pPr>
              <w:pStyle w:val="Default"/>
              <w:rPr>
                <w:color w:val="auto"/>
              </w:rPr>
            </w:pPr>
            <w:r w:rsidRPr="00F735BC">
              <w:rPr>
                <w:color w:val="auto"/>
              </w:rPr>
              <w:t>субъектами</w:t>
            </w:r>
          </w:p>
        </w:tc>
        <w:tc>
          <w:tcPr>
            <w:tcW w:w="2148" w:type="dxa"/>
            <w:shd w:val="clear" w:color="auto" w:fill="auto"/>
          </w:tcPr>
          <w:p w:rsidR="00165DBF" w:rsidRPr="00F735BC" w:rsidRDefault="00165DBF" w:rsidP="00762534">
            <w:pPr>
              <w:rPr>
                <w:sz w:val="24"/>
                <w:szCs w:val="24"/>
              </w:rPr>
            </w:pPr>
            <w:r w:rsidRPr="00F735BC">
              <w:rPr>
                <w:sz w:val="24"/>
                <w:szCs w:val="24"/>
              </w:rPr>
              <w:t xml:space="preserve">Сектор госконтроля (заведующий сектором) </w:t>
            </w:r>
          </w:p>
          <w:p w:rsidR="00165DBF" w:rsidRPr="00F735BC" w:rsidRDefault="00165DBF" w:rsidP="00762534">
            <w:pPr>
              <w:rPr>
                <w:sz w:val="24"/>
                <w:szCs w:val="24"/>
              </w:rPr>
            </w:pPr>
            <w:r w:rsidRPr="00F735BC">
              <w:rPr>
                <w:sz w:val="24"/>
                <w:szCs w:val="24"/>
              </w:rPr>
              <w:t xml:space="preserve"> </w:t>
            </w:r>
          </w:p>
          <w:p w:rsidR="00165DBF" w:rsidRPr="00F735BC" w:rsidRDefault="00165DBF" w:rsidP="00762534">
            <w:pPr>
              <w:pStyle w:val="Default"/>
              <w:jc w:val="center"/>
              <w:rPr>
                <w:color w:val="auto"/>
              </w:rPr>
            </w:pPr>
          </w:p>
        </w:tc>
      </w:tr>
      <w:tr w:rsidR="00165DBF" w:rsidRPr="004E5876" w:rsidTr="00762534">
        <w:tc>
          <w:tcPr>
            <w:tcW w:w="699" w:type="dxa"/>
            <w:shd w:val="clear" w:color="auto" w:fill="auto"/>
          </w:tcPr>
          <w:p w:rsidR="00165DBF" w:rsidRPr="00F735BC" w:rsidRDefault="00165DBF" w:rsidP="00762534">
            <w:pPr>
              <w:pStyle w:val="Default"/>
              <w:jc w:val="center"/>
              <w:rPr>
                <w:color w:val="auto"/>
              </w:rPr>
            </w:pPr>
            <w:r w:rsidRPr="00F735BC">
              <w:rPr>
                <w:color w:val="auto"/>
              </w:rPr>
              <w:t>6.</w:t>
            </w:r>
          </w:p>
        </w:tc>
        <w:tc>
          <w:tcPr>
            <w:tcW w:w="5460" w:type="dxa"/>
            <w:shd w:val="clear" w:color="auto" w:fill="auto"/>
          </w:tcPr>
          <w:p w:rsidR="00165DBF" w:rsidRPr="00F735BC" w:rsidRDefault="00165DBF" w:rsidP="00762534">
            <w:pPr>
              <w:jc w:val="both"/>
              <w:rPr>
                <w:sz w:val="24"/>
                <w:szCs w:val="24"/>
              </w:rPr>
            </w:pPr>
            <w:r w:rsidRPr="00F735BC">
              <w:rPr>
                <w:sz w:val="24"/>
                <w:szCs w:val="24"/>
              </w:rPr>
              <w:t>Обсуждение программы профилактических мероприятий, направленных на предупреждение нарушений обязательных требований законо-дательства об архивном деле на Общественном совете при Государственном комитете Республики Татарстан по архивному делу</w:t>
            </w:r>
          </w:p>
        </w:tc>
        <w:tc>
          <w:tcPr>
            <w:tcW w:w="2169" w:type="dxa"/>
            <w:shd w:val="clear" w:color="auto" w:fill="auto"/>
          </w:tcPr>
          <w:p w:rsidR="00165DBF" w:rsidRPr="00F735BC" w:rsidRDefault="00165DBF" w:rsidP="00762534">
            <w:pPr>
              <w:rPr>
                <w:sz w:val="24"/>
                <w:szCs w:val="24"/>
              </w:rPr>
            </w:pPr>
            <w:r w:rsidRPr="00F735BC">
              <w:rPr>
                <w:sz w:val="24"/>
                <w:szCs w:val="24"/>
              </w:rPr>
              <w:t>По мере необходимости</w:t>
            </w:r>
          </w:p>
        </w:tc>
        <w:tc>
          <w:tcPr>
            <w:tcW w:w="2253" w:type="dxa"/>
            <w:shd w:val="clear" w:color="auto" w:fill="auto"/>
          </w:tcPr>
          <w:p w:rsidR="00165DBF" w:rsidRPr="00F735BC" w:rsidRDefault="00165DBF" w:rsidP="00762534">
            <w:pPr>
              <w:adjustRightInd w:val="0"/>
              <w:rPr>
                <w:sz w:val="24"/>
                <w:szCs w:val="24"/>
              </w:rPr>
            </w:pPr>
            <w:r w:rsidRPr="00F735BC">
              <w:rPr>
                <w:sz w:val="24"/>
                <w:szCs w:val="24"/>
              </w:rPr>
              <w:t>Юридические лица и индивидуальные</w:t>
            </w:r>
          </w:p>
          <w:p w:rsidR="00165DBF" w:rsidRPr="00F735BC" w:rsidRDefault="00165DBF" w:rsidP="00762534">
            <w:pPr>
              <w:rPr>
                <w:sz w:val="24"/>
                <w:szCs w:val="24"/>
              </w:rPr>
            </w:pPr>
            <w:r w:rsidRPr="00F735BC">
              <w:rPr>
                <w:sz w:val="24"/>
                <w:szCs w:val="24"/>
              </w:rPr>
              <w:t>предприниматели</w:t>
            </w:r>
          </w:p>
        </w:tc>
        <w:tc>
          <w:tcPr>
            <w:tcW w:w="2405" w:type="dxa"/>
            <w:shd w:val="clear" w:color="auto" w:fill="auto"/>
          </w:tcPr>
          <w:p w:rsidR="00165DBF" w:rsidRPr="00F735BC" w:rsidRDefault="00165DBF" w:rsidP="00762534">
            <w:pPr>
              <w:pStyle w:val="Default"/>
              <w:rPr>
                <w:color w:val="auto"/>
              </w:rPr>
            </w:pPr>
            <w:r w:rsidRPr="00F735BC">
              <w:rPr>
                <w:color w:val="auto"/>
              </w:rPr>
              <w:t>Повышение прозрачности и объективности государственного контроля</w:t>
            </w:r>
          </w:p>
        </w:tc>
        <w:tc>
          <w:tcPr>
            <w:tcW w:w="2148" w:type="dxa"/>
            <w:shd w:val="clear" w:color="auto" w:fill="auto"/>
          </w:tcPr>
          <w:p w:rsidR="00165DBF" w:rsidRPr="00F735BC" w:rsidRDefault="00165DBF" w:rsidP="00762534">
            <w:pPr>
              <w:rPr>
                <w:sz w:val="24"/>
                <w:szCs w:val="24"/>
              </w:rPr>
            </w:pPr>
            <w:r w:rsidRPr="00F735BC">
              <w:rPr>
                <w:sz w:val="24"/>
                <w:szCs w:val="24"/>
              </w:rPr>
              <w:t xml:space="preserve">Сектор госконтроля (заведующий сектором, </w:t>
            </w:r>
          </w:p>
          <w:p w:rsidR="00165DBF" w:rsidRPr="004E5876" w:rsidRDefault="00165DBF" w:rsidP="00762534">
            <w:r w:rsidRPr="00F735BC">
              <w:rPr>
                <w:sz w:val="24"/>
                <w:szCs w:val="24"/>
              </w:rPr>
              <w:t>старший специалист)</w:t>
            </w:r>
            <w:r w:rsidRPr="004E5876">
              <w:rPr>
                <w:sz w:val="24"/>
                <w:szCs w:val="24"/>
              </w:rPr>
              <w:t xml:space="preserve"> </w:t>
            </w:r>
          </w:p>
        </w:tc>
      </w:tr>
      <w:tr w:rsidR="00165DBF" w:rsidRPr="004E5876" w:rsidTr="00762534">
        <w:tc>
          <w:tcPr>
            <w:tcW w:w="699" w:type="dxa"/>
            <w:shd w:val="clear" w:color="auto" w:fill="auto"/>
          </w:tcPr>
          <w:p w:rsidR="00165DBF" w:rsidRPr="004E5876" w:rsidRDefault="00165DBF" w:rsidP="00762534">
            <w:pPr>
              <w:pStyle w:val="Default"/>
              <w:jc w:val="center"/>
              <w:rPr>
                <w:color w:val="auto"/>
              </w:rPr>
            </w:pPr>
            <w:r>
              <w:rPr>
                <w:color w:val="auto"/>
              </w:rPr>
              <w:t>7</w:t>
            </w:r>
            <w:r w:rsidRPr="004E5876">
              <w:rPr>
                <w:color w:val="auto"/>
              </w:rPr>
              <w:t>.</w:t>
            </w:r>
          </w:p>
        </w:tc>
        <w:tc>
          <w:tcPr>
            <w:tcW w:w="5460" w:type="dxa"/>
            <w:shd w:val="clear" w:color="auto" w:fill="auto"/>
          </w:tcPr>
          <w:p w:rsidR="00165DBF" w:rsidRPr="004E5876" w:rsidRDefault="00165DBF" w:rsidP="00762534">
            <w:pPr>
              <w:jc w:val="both"/>
              <w:rPr>
                <w:sz w:val="24"/>
                <w:szCs w:val="24"/>
              </w:rPr>
            </w:pPr>
            <w:r w:rsidRPr="004E5876">
              <w:rPr>
                <w:sz w:val="24"/>
                <w:szCs w:val="24"/>
              </w:rPr>
              <w:t>Публичные обсуждения результатов правоприменительной практики с обзором практики осуществления контроля за соблюдением законодательства об архивном деле с указанием проблем их осуществления, наиболее часто встречающихся нарушений обязательных требований.</w:t>
            </w:r>
          </w:p>
        </w:tc>
        <w:tc>
          <w:tcPr>
            <w:tcW w:w="2169" w:type="dxa"/>
            <w:shd w:val="clear" w:color="auto" w:fill="auto"/>
          </w:tcPr>
          <w:p w:rsidR="00165DBF" w:rsidRPr="004E5876" w:rsidRDefault="00165DBF" w:rsidP="00762534">
            <w:pPr>
              <w:pStyle w:val="ac"/>
              <w:jc w:val="both"/>
              <w:rPr>
                <w:rFonts w:ascii="Times New Roman" w:hAnsi="Times New Roman"/>
                <w:sz w:val="24"/>
                <w:szCs w:val="24"/>
              </w:rPr>
            </w:pPr>
            <w:r w:rsidRPr="004E5876">
              <w:rPr>
                <w:rFonts w:ascii="Times New Roman" w:hAnsi="Times New Roman"/>
                <w:sz w:val="24"/>
                <w:szCs w:val="24"/>
              </w:rPr>
              <w:t>По полугодиям</w:t>
            </w:r>
          </w:p>
          <w:p w:rsidR="00165DBF" w:rsidRPr="004E5876" w:rsidRDefault="00165DBF" w:rsidP="00762534">
            <w:pPr>
              <w:pStyle w:val="ac"/>
              <w:jc w:val="both"/>
              <w:rPr>
                <w:rFonts w:ascii="Times New Roman" w:hAnsi="Times New Roman"/>
                <w:sz w:val="24"/>
                <w:szCs w:val="24"/>
              </w:rPr>
            </w:pPr>
            <w:r w:rsidRPr="004E5876">
              <w:rPr>
                <w:rFonts w:ascii="Times New Roman" w:hAnsi="Times New Roman"/>
                <w:sz w:val="24"/>
                <w:szCs w:val="24"/>
              </w:rPr>
              <w:t xml:space="preserve">(не реже 1 раза </w:t>
            </w:r>
          </w:p>
          <w:p w:rsidR="00165DBF" w:rsidRPr="004E5876" w:rsidRDefault="00165DBF" w:rsidP="00762534">
            <w:pPr>
              <w:pStyle w:val="ac"/>
              <w:rPr>
                <w:rFonts w:ascii="Times New Roman" w:hAnsi="Times New Roman"/>
                <w:sz w:val="24"/>
                <w:szCs w:val="24"/>
              </w:rPr>
            </w:pPr>
            <w:r w:rsidRPr="004E5876">
              <w:rPr>
                <w:rFonts w:ascii="Times New Roman" w:hAnsi="Times New Roman"/>
                <w:sz w:val="24"/>
                <w:szCs w:val="24"/>
              </w:rPr>
              <w:t>в полугодие) -</w:t>
            </w:r>
          </w:p>
          <w:p w:rsidR="00165DBF" w:rsidRPr="004E5876" w:rsidRDefault="00165DBF" w:rsidP="00762534">
            <w:pPr>
              <w:pStyle w:val="ac"/>
              <w:rPr>
                <w:rFonts w:ascii="Times New Roman" w:hAnsi="Times New Roman"/>
                <w:sz w:val="24"/>
                <w:szCs w:val="24"/>
              </w:rPr>
            </w:pPr>
            <w:r w:rsidRPr="004E5876">
              <w:rPr>
                <w:rFonts w:ascii="Times New Roman" w:hAnsi="Times New Roman"/>
                <w:sz w:val="24"/>
                <w:szCs w:val="24"/>
              </w:rPr>
              <w:t>июль 20</w:t>
            </w:r>
            <w:r>
              <w:rPr>
                <w:rFonts w:ascii="Times New Roman" w:hAnsi="Times New Roman"/>
                <w:sz w:val="24"/>
                <w:szCs w:val="24"/>
              </w:rPr>
              <w:t xml:space="preserve">20 </w:t>
            </w:r>
            <w:r w:rsidRPr="004E5876">
              <w:rPr>
                <w:rFonts w:ascii="Times New Roman" w:hAnsi="Times New Roman"/>
                <w:sz w:val="24"/>
                <w:szCs w:val="24"/>
              </w:rPr>
              <w:t>года, декабрь 20</w:t>
            </w:r>
            <w:r>
              <w:rPr>
                <w:rFonts w:ascii="Times New Roman" w:hAnsi="Times New Roman"/>
                <w:sz w:val="24"/>
                <w:szCs w:val="24"/>
              </w:rPr>
              <w:t>20</w:t>
            </w:r>
            <w:r w:rsidRPr="004E5876">
              <w:rPr>
                <w:rFonts w:ascii="Times New Roman" w:hAnsi="Times New Roman"/>
                <w:sz w:val="24"/>
                <w:szCs w:val="24"/>
              </w:rPr>
              <w:t xml:space="preserve"> года</w:t>
            </w:r>
          </w:p>
          <w:p w:rsidR="00165DBF" w:rsidRPr="004E5876" w:rsidRDefault="00165DBF" w:rsidP="00762534">
            <w:pPr>
              <w:rPr>
                <w:sz w:val="24"/>
                <w:szCs w:val="24"/>
              </w:rPr>
            </w:pPr>
            <w:r w:rsidRPr="004E5876">
              <w:rPr>
                <w:sz w:val="24"/>
                <w:szCs w:val="24"/>
              </w:rPr>
              <w:t xml:space="preserve"> </w:t>
            </w:r>
          </w:p>
          <w:p w:rsidR="00165DBF" w:rsidRPr="004E5876" w:rsidRDefault="00165DBF" w:rsidP="00762534">
            <w:pPr>
              <w:rPr>
                <w:sz w:val="24"/>
                <w:szCs w:val="24"/>
              </w:rPr>
            </w:pPr>
          </w:p>
        </w:tc>
        <w:tc>
          <w:tcPr>
            <w:tcW w:w="2253" w:type="dxa"/>
            <w:shd w:val="clear" w:color="auto" w:fill="auto"/>
          </w:tcPr>
          <w:p w:rsidR="00165DBF" w:rsidRPr="004E5876" w:rsidRDefault="00165DBF" w:rsidP="00762534">
            <w:pPr>
              <w:adjustRightInd w:val="0"/>
              <w:rPr>
                <w:sz w:val="24"/>
                <w:szCs w:val="24"/>
              </w:rPr>
            </w:pPr>
            <w:r w:rsidRPr="004E5876">
              <w:rPr>
                <w:sz w:val="24"/>
                <w:szCs w:val="24"/>
              </w:rPr>
              <w:t>Юридические лица и индивидуальные</w:t>
            </w:r>
          </w:p>
          <w:p w:rsidR="00165DBF" w:rsidRPr="004E5876" w:rsidRDefault="00165DBF" w:rsidP="00762534">
            <w:pPr>
              <w:adjustRightInd w:val="0"/>
              <w:rPr>
                <w:sz w:val="24"/>
                <w:szCs w:val="24"/>
              </w:rPr>
            </w:pPr>
            <w:r w:rsidRPr="004E5876">
              <w:rPr>
                <w:sz w:val="24"/>
                <w:szCs w:val="24"/>
              </w:rPr>
              <w:t>предприниматели</w:t>
            </w:r>
          </w:p>
        </w:tc>
        <w:tc>
          <w:tcPr>
            <w:tcW w:w="2405" w:type="dxa"/>
            <w:shd w:val="clear" w:color="auto" w:fill="auto"/>
          </w:tcPr>
          <w:p w:rsidR="00165DBF" w:rsidRPr="004E5876" w:rsidRDefault="00165DBF" w:rsidP="00762534">
            <w:pPr>
              <w:pStyle w:val="Default"/>
              <w:rPr>
                <w:color w:val="auto"/>
              </w:rPr>
            </w:pPr>
            <w:r w:rsidRPr="004E5876">
              <w:rPr>
                <w:color w:val="auto"/>
              </w:rPr>
              <w:t>Повышение прозрачности и объективности государственного контроля</w:t>
            </w:r>
          </w:p>
          <w:p w:rsidR="00165DBF" w:rsidRPr="004E5876" w:rsidRDefault="00165DBF" w:rsidP="00762534">
            <w:pPr>
              <w:pStyle w:val="Default"/>
              <w:rPr>
                <w:color w:val="auto"/>
              </w:rPr>
            </w:pPr>
          </w:p>
        </w:tc>
        <w:tc>
          <w:tcPr>
            <w:tcW w:w="2148" w:type="dxa"/>
            <w:shd w:val="clear" w:color="auto" w:fill="auto"/>
          </w:tcPr>
          <w:p w:rsidR="00165DBF" w:rsidRPr="004E5876" w:rsidRDefault="00165DBF" w:rsidP="00762534">
            <w:pPr>
              <w:rPr>
                <w:sz w:val="24"/>
                <w:szCs w:val="24"/>
              </w:rPr>
            </w:pPr>
            <w:r w:rsidRPr="004E5876">
              <w:rPr>
                <w:sz w:val="24"/>
                <w:szCs w:val="24"/>
              </w:rPr>
              <w:t xml:space="preserve">Сектор госконтроля (заведующий сектором, </w:t>
            </w:r>
          </w:p>
          <w:p w:rsidR="00165DBF" w:rsidRPr="004E5876" w:rsidRDefault="00165DBF" w:rsidP="00762534">
            <w:pPr>
              <w:rPr>
                <w:sz w:val="24"/>
                <w:szCs w:val="24"/>
              </w:rPr>
            </w:pPr>
            <w:r w:rsidRPr="004E5876">
              <w:rPr>
                <w:sz w:val="24"/>
                <w:szCs w:val="24"/>
              </w:rPr>
              <w:t xml:space="preserve">старший специалист) </w:t>
            </w:r>
          </w:p>
          <w:p w:rsidR="00165DBF" w:rsidRPr="004E5876" w:rsidRDefault="00165DBF" w:rsidP="00762534">
            <w:pPr>
              <w:rPr>
                <w:sz w:val="24"/>
                <w:szCs w:val="24"/>
              </w:rPr>
            </w:pPr>
          </w:p>
        </w:tc>
      </w:tr>
      <w:tr w:rsidR="00165DBF" w:rsidRPr="004E5876" w:rsidTr="00762534">
        <w:tc>
          <w:tcPr>
            <w:tcW w:w="699" w:type="dxa"/>
            <w:shd w:val="clear" w:color="auto" w:fill="auto"/>
          </w:tcPr>
          <w:p w:rsidR="00165DBF" w:rsidRPr="004E5876" w:rsidRDefault="00165DBF" w:rsidP="00762534">
            <w:pPr>
              <w:pStyle w:val="Default"/>
              <w:jc w:val="center"/>
              <w:rPr>
                <w:color w:val="auto"/>
              </w:rPr>
            </w:pPr>
            <w:r>
              <w:rPr>
                <w:color w:val="auto"/>
              </w:rPr>
              <w:t>8</w:t>
            </w:r>
            <w:r w:rsidRPr="004E5876">
              <w:rPr>
                <w:color w:val="auto"/>
              </w:rPr>
              <w:t>.</w:t>
            </w:r>
          </w:p>
        </w:tc>
        <w:tc>
          <w:tcPr>
            <w:tcW w:w="5460" w:type="dxa"/>
            <w:shd w:val="clear" w:color="auto" w:fill="auto"/>
          </w:tcPr>
          <w:p w:rsidR="00165DBF" w:rsidRPr="004E5876" w:rsidRDefault="00165DBF" w:rsidP="00762534">
            <w:pPr>
              <w:adjustRightInd w:val="0"/>
              <w:jc w:val="both"/>
              <w:rPr>
                <w:sz w:val="24"/>
                <w:szCs w:val="24"/>
              </w:rPr>
            </w:pPr>
            <w:r w:rsidRPr="004E5876">
              <w:rPr>
                <w:sz w:val="24"/>
                <w:szCs w:val="24"/>
              </w:rPr>
              <w:t>Подготовка и проведение семинаров для руководителей муниципальных архивов по актуальным проблемам архивного дела в рамках обеспечения исполнения законодательства об архивном деле</w:t>
            </w:r>
          </w:p>
        </w:tc>
        <w:tc>
          <w:tcPr>
            <w:tcW w:w="2169" w:type="dxa"/>
            <w:shd w:val="clear" w:color="auto" w:fill="auto"/>
          </w:tcPr>
          <w:p w:rsidR="00165DBF" w:rsidRPr="004E5876" w:rsidRDefault="00165DBF" w:rsidP="00762534">
            <w:pPr>
              <w:pStyle w:val="ac"/>
              <w:jc w:val="both"/>
              <w:rPr>
                <w:rFonts w:ascii="Times New Roman" w:hAnsi="Times New Roman"/>
                <w:sz w:val="24"/>
                <w:szCs w:val="24"/>
              </w:rPr>
            </w:pPr>
            <w:r w:rsidRPr="004E5876">
              <w:rPr>
                <w:rFonts w:ascii="Times New Roman" w:hAnsi="Times New Roman"/>
                <w:sz w:val="24"/>
                <w:szCs w:val="24"/>
              </w:rPr>
              <w:t>В течение года</w:t>
            </w:r>
          </w:p>
          <w:p w:rsidR="00165DBF" w:rsidRPr="004E5876" w:rsidRDefault="00165DBF" w:rsidP="00762534">
            <w:pPr>
              <w:pStyle w:val="ac"/>
              <w:jc w:val="both"/>
              <w:rPr>
                <w:rFonts w:ascii="Times New Roman" w:hAnsi="Times New Roman"/>
                <w:sz w:val="24"/>
                <w:szCs w:val="24"/>
              </w:rPr>
            </w:pPr>
            <w:r w:rsidRPr="004E5876">
              <w:rPr>
                <w:rFonts w:ascii="Times New Roman" w:hAnsi="Times New Roman"/>
                <w:sz w:val="24"/>
                <w:szCs w:val="24"/>
              </w:rPr>
              <w:t xml:space="preserve">(не реже 1 раза </w:t>
            </w:r>
          </w:p>
          <w:p w:rsidR="00165DBF" w:rsidRPr="004E5876" w:rsidRDefault="00165DBF" w:rsidP="00762534">
            <w:pPr>
              <w:pStyle w:val="ac"/>
              <w:jc w:val="both"/>
              <w:rPr>
                <w:rFonts w:ascii="Times New Roman" w:hAnsi="Times New Roman"/>
                <w:sz w:val="24"/>
                <w:szCs w:val="24"/>
              </w:rPr>
            </w:pPr>
            <w:r w:rsidRPr="004E5876">
              <w:rPr>
                <w:rFonts w:ascii="Times New Roman" w:hAnsi="Times New Roman"/>
                <w:sz w:val="24"/>
                <w:szCs w:val="24"/>
              </w:rPr>
              <w:t>в полугодие)</w:t>
            </w:r>
          </w:p>
        </w:tc>
        <w:tc>
          <w:tcPr>
            <w:tcW w:w="2253" w:type="dxa"/>
            <w:shd w:val="clear" w:color="auto" w:fill="auto"/>
          </w:tcPr>
          <w:p w:rsidR="00165DBF" w:rsidRPr="004E5876" w:rsidRDefault="00165DBF" w:rsidP="00762534">
            <w:pPr>
              <w:adjustRightInd w:val="0"/>
              <w:rPr>
                <w:sz w:val="24"/>
                <w:szCs w:val="24"/>
              </w:rPr>
            </w:pPr>
            <w:r w:rsidRPr="004E5876">
              <w:rPr>
                <w:sz w:val="24"/>
                <w:szCs w:val="24"/>
              </w:rPr>
              <w:t>Органы МСУ, юридические лица и индивидуальные предприниматели</w:t>
            </w:r>
          </w:p>
        </w:tc>
        <w:tc>
          <w:tcPr>
            <w:tcW w:w="2405" w:type="dxa"/>
            <w:shd w:val="clear" w:color="auto" w:fill="auto"/>
          </w:tcPr>
          <w:p w:rsidR="00165DBF" w:rsidRPr="004E5876" w:rsidRDefault="00165DBF" w:rsidP="00762534">
            <w:pPr>
              <w:pStyle w:val="Default"/>
              <w:rPr>
                <w:color w:val="auto"/>
              </w:rPr>
            </w:pPr>
            <w:r w:rsidRPr="004E5876">
              <w:rPr>
                <w:color w:val="auto"/>
              </w:rPr>
              <w:t>Предотвращение</w:t>
            </w:r>
          </w:p>
          <w:p w:rsidR="00165DBF" w:rsidRPr="004E5876" w:rsidRDefault="00165DBF" w:rsidP="00762534">
            <w:pPr>
              <w:pStyle w:val="Default"/>
              <w:rPr>
                <w:color w:val="auto"/>
              </w:rPr>
            </w:pPr>
            <w:r w:rsidRPr="004E5876">
              <w:rPr>
                <w:color w:val="auto"/>
              </w:rPr>
              <w:t>нарушений обязательных требований подконтрольными</w:t>
            </w:r>
          </w:p>
          <w:p w:rsidR="00165DBF" w:rsidRPr="004E5876" w:rsidRDefault="00165DBF" w:rsidP="00762534">
            <w:pPr>
              <w:pStyle w:val="Default"/>
              <w:rPr>
                <w:color w:val="auto"/>
              </w:rPr>
            </w:pPr>
            <w:r w:rsidRPr="004E5876">
              <w:rPr>
                <w:color w:val="auto"/>
              </w:rPr>
              <w:t>субъектами</w:t>
            </w:r>
          </w:p>
        </w:tc>
        <w:tc>
          <w:tcPr>
            <w:tcW w:w="2148" w:type="dxa"/>
            <w:shd w:val="clear" w:color="auto" w:fill="auto"/>
          </w:tcPr>
          <w:p w:rsidR="00165DBF" w:rsidRPr="004E5876" w:rsidRDefault="00165DBF" w:rsidP="00762534">
            <w:pPr>
              <w:rPr>
                <w:sz w:val="24"/>
                <w:szCs w:val="24"/>
              </w:rPr>
            </w:pPr>
            <w:r w:rsidRPr="004E5876">
              <w:rPr>
                <w:sz w:val="24"/>
                <w:szCs w:val="24"/>
              </w:rPr>
              <w:t>Отдел развития архивного дела и организации информационных услуг; сектор госконтроля</w:t>
            </w:r>
          </w:p>
        </w:tc>
      </w:tr>
      <w:tr w:rsidR="00165DBF" w:rsidRPr="004E5876" w:rsidTr="00762534">
        <w:tc>
          <w:tcPr>
            <w:tcW w:w="699" w:type="dxa"/>
            <w:shd w:val="clear" w:color="auto" w:fill="auto"/>
          </w:tcPr>
          <w:p w:rsidR="00165DBF" w:rsidRPr="004E5876" w:rsidRDefault="00165DBF" w:rsidP="00762534">
            <w:pPr>
              <w:pStyle w:val="Default"/>
              <w:jc w:val="center"/>
              <w:rPr>
                <w:b/>
                <w:color w:val="auto"/>
              </w:rPr>
            </w:pPr>
            <w:r>
              <w:rPr>
                <w:color w:val="auto"/>
              </w:rPr>
              <w:t>9.</w:t>
            </w:r>
          </w:p>
        </w:tc>
        <w:tc>
          <w:tcPr>
            <w:tcW w:w="5460" w:type="dxa"/>
            <w:shd w:val="clear" w:color="auto" w:fill="auto"/>
          </w:tcPr>
          <w:p w:rsidR="00165DBF" w:rsidRPr="004E5876" w:rsidRDefault="00165DBF" w:rsidP="00762534">
            <w:pPr>
              <w:jc w:val="both"/>
              <w:rPr>
                <w:sz w:val="24"/>
                <w:szCs w:val="24"/>
              </w:rPr>
            </w:pPr>
            <w:r w:rsidRPr="004E5876">
              <w:rPr>
                <w:sz w:val="24"/>
                <w:szCs w:val="24"/>
              </w:rPr>
              <w:t>Организация и проведение семинаров с представителями делопроизводственных и архивных служб, председателями экспертных комиссий организаций – источников комплектования государственных и муниципальных архивов</w:t>
            </w:r>
          </w:p>
        </w:tc>
        <w:tc>
          <w:tcPr>
            <w:tcW w:w="2169" w:type="dxa"/>
            <w:shd w:val="clear" w:color="auto" w:fill="auto"/>
          </w:tcPr>
          <w:p w:rsidR="00165DBF" w:rsidRPr="004E5876" w:rsidRDefault="00165DBF" w:rsidP="00762534">
            <w:pPr>
              <w:pStyle w:val="ac"/>
              <w:jc w:val="both"/>
              <w:rPr>
                <w:rFonts w:ascii="Times New Roman" w:hAnsi="Times New Roman"/>
                <w:sz w:val="24"/>
                <w:szCs w:val="24"/>
              </w:rPr>
            </w:pPr>
            <w:r w:rsidRPr="004E5876">
              <w:rPr>
                <w:rFonts w:ascii="Times New Roman" w:hAnsi="Times New Roman"/>
                <w:sz w:val="24"/>
                <w:szCs w:val="24"/>
              </w:rPr>
              <w:t>В течение года</w:t>
            </w:r>
          </w:p>
          <w:p w:rsidR="00165DBF" w:rsidRPr="004E5876" w:rsidRDefault="00165DBF" w:rsidP="00762534">
            <w:pPr>
              <w:pStyle w:val="ac"/>
              <w:jc w:val="both"/>
              <w:rPr>
                <w:rFonts w:ascii="Times New Roman" w:hAnsi="Times New Roman"/>
                <w:sz w:val="24"/>
                <w:szCs w:val="24"/>
              </w:rPr>
            </w:pPr>
            <w:r w:rsidRPr="004E5876">
              <w:rPr>
                <w:rFonts w:ascii="Times New Roman" w:hAnsi="Times New Roman"/>
                <w:sz w:val="24"/>
                <w:szCs w:val="24"/>
              </w:rPr>
              <w:t xml:space="preserve">(не реже 1 раза </w:t>
            </w:r>
          </w:p>
          <w:p w:rsidR="00165DBF" w:rsidRPr="004E5876" w:rsidRDefault="00165DBF" w:rsidP="00762534">
            <w:pPr>
              <w:rPr>
                <w:b/>
                <w:sz w:val="24"/>
                <w:szCs w:val="24"/>
              </w:rPr>
            </w:pPr>
            <w:r w:rsidRPr="004E5876">
              <w:rPr>
                <w:sz w:val="24"/>
                <w:szCs w:val="24"/>
              </w:rPr>
              <w:t>в полугодие)</w:t>
            </w:r>
          </w:p>
        </w:tc>
        <w:tc>
          <w:tcPr>
            <w:tcW w:w="2253" w:type="dxa"/>
            <w:shd w:val="clear" w:color="auto" w:fill="auto"/>
          </w:tcPr>
          <w:p w:rsidR="00165DBF" w:rsidRPr="004E5876" w:rsidRDefault="00165DBF" w:rsidP="00762534">
            <w:pPr>
              <w:adjustRightInd w:val="0"/>
              <w:rPr>
                <w:b/>
                <w:sz w:val="24"/>
                <w:szCs w:val="24"/>
              </w:rPr>
            </w:pPr>
            <w:r w:rsidRPr="004E5876">
              <w:rPr>
                <w:sz w:val="24"/>
                <w:szCs w:val="24"/>
              </w:rPr>
              <w:t>Органы МСУ, юридические лица и индивидуальные предприниматели</w:t>
            </w:r>
          </w:p>
        </w:tc>
        <w:tc>
          <w:tcPr>
            <w:tcW w:w="2405" w:type="dxa"/>
            <w:shd w:val="clear" w:color="auto" w:fill="auto"/>
          </w:tcPr>
          <w:p w:rsidR="00165DBF" w:rsidRPr="004E5876" w:rsidRDefault="00165DBF" w:rsidP="00762534">
            <w:pPr>
              <w:pStyle w:val="Default"/>
              <w:rPr>
                <w:color w:val="auto"/>
              </w:rPr>
            </w:pPr>
            <w:r w:rsidRPr="004E5876">
              <w:rPr>
                <w:color w:val="auto"/>
              </w:rPr>
              <w:t>Предотвращение</w:t>
            </w:r>
          </w:p>
          <w:p w:rsidR="00165DBF" w:rsidRPr="004E5876" w:rsidRDefault="00165DBF" w:rsidP="00762534">
            <w:pPr>
              <w:pStyle w:val="Default"/>
              <w:rPr>
                <w:color w:val="auto"/>
              </w:rPr>
            </w:pPr>
            <w:r w:rsidRPr="004E5876">
              <w:rPr>
                <w:color w:val="auto"/>
              </w:rPr>
              <w:t>нарушений обязательных требований подконтрольными</w:t>
            </w:r>
          </w:p>
          <w:p w:rsidR="00165DBF" w:rsidRPr="004E5876" w:rsidRDefault="00165DBF" w:rsidP="00762534">
            <w:pPr>
              <w:pStyle w:val="Default"/>
              <w:rPr>
                <w:b/>
                <w:color w:val="auto"/>
              </w:rPr>
            </w:pPr>
            <w:r w:rsidRPr="004E5876">
              <w:rPr>
                <w:color w:val="auto"/>
              </w:rPr>
              <w:t>субъектами</w:t>
            </w:r>
          </w:p>
        </w:tc>
        <w:tc>
          <w:tcPr>
            <w:tcW w:w="2148" w:type="dxa"/>
            <w:shd w:val="clear" w:color="auto" w:fill="auto"/>
          </w:tcPr>
          <w:p w:rsidR="00165DBF" w:rsidRPr="004E5876" w:rsidRDefault="00165DBF" w:rsidP="00762534">
            <w:pPr>
              <w:pStyle w:val="ac"/>
              <w:rPr>
                <w:rFonts w:ascii="Times New Roman" w:hAnsi="Times New Roman"/>
                <w:sz w:val="24"/>
                <w:szCs w:val="24"/>
              </w:rPr>
            </w:pPr>
            <w:r w:rsidRPr="004E5876">
              <w:rPr>
                <w:rFonts w:ascii="Times New Roman" w:hAnsi="Times New Roman"/>
                <w:sz w:val="24"/>
                <w:szCs w:val="24"/>
              </w:rPr>
              <w:t>Отдел развития архивного дела и организации информационных услуг, Государственный и муниципальные архивы Респуб-лики Татарстан</w:t>
            </w:r>
          </w:p>
        </w:tc>
      </w:tr>
      <w:tr w:rsidR="00165DBF" w:rsidRPr="004E5876" w:rsidTr="00762534">
        <w:tc>
          <w:tcPr>
            <w:tcW w:w="699" w:type="dxa"/>
            <w:shd w:val="clear" w:color="auto" w:fill="auto"/>
          </w:tcPr>
          <w:p w:rsidR="00165DBF" w:rsidRPr="004E5876" w:rsidRDefault="00165DBF" w:rsidP="00762534">
            <w:pPr>
              <w:pStyle w:val="Default"/>
              <w:jc w:val="center"/>
              <w:rPr>
                <w:color w:val="auto"/>
              </w:rPr>
            </w:pPr>
            <w:r>
              <w:rPr>
                <w:color w:val="auto"/>
              </w:rPr>
              <w:t>10</w:t>
            </w:r>
            <w:r w:rsidRPr="004E5876">
              <w:rPr>
                <w:color w:val="auto"/>
              </w:rPr>
              <w:t>.</w:t>
            </w:r>
          </w:p>
        </w:tc>
        <w:tc>
          <w:tcPr>
            <w:tcW w:w="5460" w:type="dxa"/>
            <w:shd w:val="clear" w:color="auto" w:fill="auto"/>
          </w:tcPr>
          <w:p w:rsidR="00165DBF" w:rsidRPr="004E5876" w:rsidRDefault="00165DBF" w:rsidP="00762534">
            <w:pPr>
              <w:jc w:val="both"/>
              <w:rPr>
                <w:sz w:val="24"/>
                <w:szCs w:val="24"/>
              </w:rPr>
            </w:pPr>
            <w:r w:rsidRPr="004E5876">
              <w:rPr>
                <w:sz w:val="24"/>
                <w:szCs w:val="24"/>
              </w:rPr>
              <w:t xml:space="preserve">Проведение консультаций (индивидуальных и общих) по вопросам соблюдения обязательных требований, содержащихся в нормативных правовых актах, в том числе: </w:t>
            </w:r>
          </w:p>
          <w:p w:rsidR="00165DBF" w:rsidRPr="004E5876" w:rsidRDefault="00165DBF" w:rsidP="00762534">
            <w:pPr>
              <w:jc w:val="both"/>
              <w:rPr>
                <w:sz w:val="24"/>
                <w:szCs w:val="24"/>
              </w:rPr>
            </w:pPr>
            <w:r w:rsidRPr="004E5876">
              <w:rPr>
                <w:sz w:val="24"/>
                <w:szCs w:val="24"/>
              </w:rPr>
              <w:t xml:space="preserve">        -   очное консультирование; </w:t>
            </w:r>
          </w:p>
          <w:p w:rsidR="00165DBF" w:rsidRPr="004E5876" w:rsidRDefault="00165DBF" w:rsidP="00762534">
            <w:pPr>
              <w:jc w:val="both"/>
              <w:rPr>
                <w:sz w:val="24"/>
                <w:szCs w:val="24"/>
              </w:rPr>
            </w:pPr>
            <w:r w:rsidRPr="004E5876">
              <w:rPr>
                <w:sz w:val="24"/>
                <w:szCs w:val="24"/>
              </w:rPr>
              <w:t xml:space="preserve">        -   консультирование по телефону;</w:t>
            </w:r>
          </w:p>
          <w:p w:rsidR="00165DBF" w:rsidRPr="004E5876" w:rsidRDefault="00165DBF" w:rsidP="00762534">
            <w:pPr>
              <w:jc w:val="both"/>
              <w:rPr>
                <w:sz w:val="24"/>
                <w:szCs w:val="24"/>
              </w:rPr>
            </w:pPr>
            <w:r w:rsidRPr="004E5876">
              <w:rPr>
                <w:sz w:val="24"/>
                <w:szCs w:val="24"/>
              </w:rPr>
              <w:t xml:space="preserve">        -  онлайн формат посредством использования современных информационно-телекоммуника-ционных технологий.</w:t>
            </w:r>
          </w:p>
        </w:tc>
        <w:tc>
          <w:tcPr>
            <w:tcW w:w="2169" w:type="dxa"/>
            <w:shd w:val="clear" w:color="auto" w:fill="auto"/>
          </w:tcPr>
          <w:p w:rsidR="00165DBF" w:rsidRPr="004E5876" w:rsidRDefault="00165DBF" w:rsidP="00762534">
            <w:pPr>
              <w:rPr>
                <w:sz w:val="24"/>
                <w:szCs w:val="24"/>
              </w:rPr>
            </w:pPr>
            <w:r w:rsidRPr="004E5876">
              <w:rPr>
                <w:sz w:val="24"/>
                <w:szCs w:val="24"/>
              </w:rPr>
              <w:t>Постоянно</w:t>
            </w:r>
          </w:p>
        </w:tc>
        <w:tc>
          <w:tcPr>
            <w:tcW w:w="2253" w:type="dxa"/>
            <w:shd w:val="clear" w:color="auto" w:fill="auto"/>
          </w:tcPr>
          <w:p w:rsidR="00165DBF" w:rsidRPr="004E5876" w:rsidRDefault="00165DBF" w:rsidP="00762534">
            <w:pPr>
              <w:adjustRightInd w:val="0"/>
              <w:rPr>
                <w:sz w:val="24"/>
                <w:szCs w:val="24"/>
              </w:rPr>
            </w:pPr>
            <w:r w:rsidRPr="004E5876">
              <w:rPr>
                <w:sz w:val="24"/>
                <w:szCs w:val="24"/>
              </w:rPr>
              <w:t>Юридические лица и индивидуальные</w:t>
            </w:r>
          </w:p>
          <w:p w:rsidR="00165DBF" w:rsidRPr="004E5876" w:rsidRDefault="00165DBF" w:rsidP="00762534">
            <w:pPr>
              <w:rPr>
                <w:sz w:val="24"/>
                <w:szCs w:val="24"/>
              </w:rPr>
            </w:pPr>
            <w:r w:rsidRPr="004E5876">
              <w:rPr>
                <w:sz w:val="24"/>
                <w:szCs w:val="24"/>
              </w:rPr>
              <w:t>предприниматели</w:t>
            </w:r>
          </w:p>
        </w:tc>
        <w:tc>
          <w:tcPr>
            <w:tcW w:w="2405" w:type="dxa"/>
            <w:shd w:val="clear" w:color="auto" w:fill="auto"/>
          </w:tcPr>
          <w:p w:rsidR="00165DBF" w:rsidRPr="004E5876" w:rsidRDefault="00165DBF" w:rsidP="00762534">
            <w:pPr>
              <w:pStyle w:val="Default"/>
              <w:rPr>
                <w:color w:val="auto"/>
              </w:rPr>
            </w:pPr>
            <w:r w:rsidRPr="004E5876">
              <w:rPr>
                <w:color w:val="auto"/>
              </w:rPr>
              <w:t>Формирование единого понимания обязательных</w:t>
            </w:r>
          </w:p>
          <w:p w:rsidR="00165DBF" w:rsidRPr="004E5876" w:rsidRDefault="00165DBF" w:rsidP="00762534">
            <w:pPr>
              <w:pStyle w:val="Default"/>
              <w:rPr>
                <w:color w:val="auto"/>
              </w:rPr>
            </w:pPr>
            <w:r w:rsidRPr="004E5876">
              <w:rPr>
                <w:color w:val="auto"/>
              </w:rPr>
              <w:t>требований</w:t>
            </w:r>
          </w:p>
          <w:p w:rsidR="00165DBF" w:rsidRPr="004E5876" w:rsidRDefault="00165DBF" w:rsidP="00762534">
            <w:pPr>
              <w:pStyle w:val="Default"/>
              <w:jc w:val="center"/>
              <w:rPr>
                <w:color w:val="auto"/>
              </w:rPr>
            </w:pPr>
          </w:p>
        </w:tc>
        <w:tc>
          <w:tcPr>
            <w:tcW w:w="2148" w:type="dxa"/>
            <w:shd w:val="clear" w:color="auto" w:fill="auto"/>
          </w:tcPr>
          <w:p w:rsidR="00165DBF" w:rsidRPr="004E5876" w:rsidRDefault="00165DBF" w:rsidP="00762534">
            <w:pPr>
              <w:rPr>
                <w:sz w:val="24"/>
                <w:szCs w:val="24"/>
              </w:rPr>
            </w:pPr>
            <w:r w:rsidRPr="004E5876">
              <w:rPr>
                <w:sz w:val="24"/>
                <w:szCs w:val="24"/>
              </w:rPr>
              <w:t xml:space="preserve">Сектор госконтроля (заведующий сектором, </w:t>
            </w:r>
          </w:p>
          <w:p w:rsidR="00165DBF" w:rsidRPr="004E5876" w:rsidRDefault="00165DBF" w:rsidP="00762534">
            <w:pPr>
              <w:rPr>
                <w:sz w:val="24"/>
                <w:szCs w:val="24"/>
              </w:rPr>
            </w:pPr>
            <w:r w:rsidRPr="004E5876">
              <w:rPr>
                <w:sz w:val="24"/>
                <w:szCs w:val="24"/>
              </w:rPr>
              <w:t xml:space="preserve">старший специалист) </w:t>
            </w:r>
          </w:p>
          <w:p w:rsidR="00165DBF" w:rsidRPr="004E5876" w:rsidRDefault="00165DBF" w:rsidP="00762534">
            <w:pPr>
              <w:pStyle w:val="Default"/>
              <w:jc w:val="center"/>
              <w:rPr>
                <w:color w:val="auto"/>
              </w:rPr>
            </w:pPr>
          </w:p>
        </w:tc>
      </w:tr>
      <w:tr w:rsidR="00165DBF" w:rsidRPr="004E5876" w:rsidTr="00762534">
        <w:tc>
          <w:tcPr>
            <w:tcW w:w="699" w:type="dxa"/>
            <w:shd w:val="clear" w:color="auto" w:fill="auto"/>
          </w:tcPr>
          <w:p w:rsidR="00165DBF" w:rsidRPr="004E5876" w:rsidRDefault="00165DBF" w:rsidP="00762534">
            <w:pPr>
              <w:pStyle w:val="Default"/>
              <w:jc w:val="center"/>
              <w:rPr>
                <w:color w:val="auto"/>
              </w:rPr>
            </w:pPr>
            <w:r>
              <w:rPr>
                <w:color w:val="auto"/>
              </w:rPr>
              <w:lastRenderedPageBreak/>
              <w:t>11</w:t>
            </w:r>
            <w:r w:rsidRPr="004E5876">
              <w:rPr>
                <w:color w:val="auto"/>
              </w:rPr>
              <w:t>.</w:t>
            </w:r>
          </w:p>
        </w:tc>
        <w:tc>
          <w:tcPr>
            <w:tcW w:w="5460" w:type="dxa"/>
            <w:shd w:val="clear" w:color="auto" w:fill="auto"/>
          </w:tcPr>
          <w:p w:rsidR="00165DBF" w:rsidRPr="004E5876" w:rsidRDefault="00165DBF" w:rsidP="00762534">
            <w:pPr>
              <w:jc w:val="both"/>
              <w:rPr>
                <w:sz w:val="24"/>
                <w:szCs w:val="24"/>
              </w:rPr>
            </w:pPr>
            <w:r w:rsidRPr="004E5876">
              <w:rPr>
                <w:sz w:val="24"/>
                <w:szCs w:val="24"/>
              </w:rPr>
              <w:t>Разъяснительная работа относительно процедур контроля до, во</w:t>
            </w:r>
            <w:r>
              <w:rPr>
                <w:sz w:val="24"/>
                <w:szCs w:val="24"/>
              </w:rPr>
              <w:t xml:space="preserve"> </w:t>
            </w:r>
            <w:r w:rsidRPr="004E5876">
              <w:rPr>
                <w:sz w:val="24"/>
                <w:szCs w:val="24"/>
              </w:rPr>
              <w:t>время и после проведения мероприятий по контролю​</w:t>
            </w:r>
          </w:p>
        </w:tc>
        <w:tc>
          <w:tcPr>
            <w:tcW w:w="2169" w:type="dxa"/>
            <w:shd w:val="clear" w:color="auto" w:fill="auto"/>
          </w:tcPr>
          <w:p w:rsidR="00165DBF" w:rsidRPr="004E5876" w:rsidRDefault="00165DBF" w:rsidP="00762534">
            <w:pPr>
              <w:rPr>
                <w:sz w:val="24"/>
                <w:szCs w:val="24"/>
              </w:rPr>
            </w:pPr>
            <w:r w:rsidRPr="004E5876">
              <w:rPr>
                <w:sz w:val="24"/>
                <w:szCs w:val="24"/>
              </w:rPr>
              <w:t>Постоянно</w:t>
            </w:r>
          </w:p>
        </w:tc>
        <w:tc>
          <w:tcPr>
            <w:tcW w:w="2253" w:type="dxa"/>
            <w:shd w:val="clear" w:color="auto" w:fill="auto"/>
          </w:tcPr>
          <w:p w:rsidR="00165DBF" w:rsidRPr="004E5876" w:rsidRDefault="00165DBF" w:rsidP="00762534">
            <w:pPr>
              <w:adjustRightInd w:val="0"/>
              <w:rPr>
                <w:sz w:val="24"/>
                <w:szCs w:val="24"/>
              </w:rPr>
            </w:pPr>
            <w:r w:rsidRPr="004E5876">
              <w:rPr>
                <w:sz w:val="24"/>
                <w:szCs w:val="24"/>
              </w:rPr>
              <w:t>Юридические лица и индивидуальные</w:t>
            </w:r>
          </w:p>
          <w:p w:rsidR="00165DBF" w:rsidRPr="004E5876" w:rsidRDefault="00165DBF" w:rsidP="00762534">
            <w:pPr>
              <w:rPr>
                <w:sz w:val="24"/>
                <w:szCs w:val="24"/>
              </w:rPr>
            </w:pPr>
            <w:r w:rsidRPr="004E5876">
              <w:rPr>
                <w:sz w:val="24"/>
                <w:szCs w:val="24"/>
              </w:rPr>
              <w:t>предприниматели</w:t>
            </w:r>
          </w:p>
        </w:tc>
        <w:tc>
          <w:tcPr>
            <w:tcW w:w="2405" w:type="dxa"/>
            <w:shd w:val="clear" w:color="auto" w:fill="auto"/>
          </w:tcPr>
          <w:p w:rsidR="00165DBF" w:rsidRPr="004E5876" w:rsidRDefault="00165DBF" w:rsidP="00762534">
            <w:pPr>
              <w:pStyle w:val="Default"/>
              <w:rPr>
                <w:color w:val="auto"/>
              </w:rPr>
            </w:pPr>
            <w:r w:rsidRPr="004E5876">
              <w:rPr>
                <w:color w:val="auto"/>
              </w:rPr>
              <w:t>Формирование единого понимания обязательных</w:t>
            </w:r>
          </w:p>
          <w:p w:rsidR="00165DBF" w:rsidRPr="004E5876" w:rsidRDefault="00165DBF" w:rsidP="00762534">
            <w:pPr>
              <w:pStyle w:val="Default"/>
              <w:rPr>
                <w:color w:val="auto"/>
              </w:rPr>
            </w:pPr>
            <w:r w:rsidRPr="004E5876">
              <w:rPr>
                <w:color w:val="auto"/>
              </w:rPr>
              <w:t>требований</w:t>
            </w:r>
          </w:p>
        </w:tc>
        <w:tc>
          <w:tcPr>
            <w:tcW w:w="2148" w:type="dxa"/>
            <w:shd w:val="clear" w:color="auto" w:fill="auto"/>
          </w:tcPr>
          <w:p w:rsidR="00165DBF" w:rsidRPr="000908E1" w:rsidRDefault="00165DBF" w:rsidP="00762534">
            <w:pPr>
              <w:rPr>
                <w:sz w:val="24"/>
                <w:szCs w:val="24"/>
              </w:rPr>
            </w:pPr>
            <w:r w:rsidRPr="004E5876">
              <w:rPr>
                <w:sz w:val="24"/>
                <w:szCs w:val="24"/>
              </w:rPr>
              <w:t xml:space="preserve">Сектор госконтроля (заведующий сектором, </w:t>
            </w:r>
            <w:r>
              <w:rPr>
                <w:sz w:val="24"/>
                <w:szCs w:val="24"/>
              </w:rPr>
              <w:t>2</w:t>
            </w:r>
            <w:r w:rsidRPr="004E5876">
              <w:rPr>
                <w:sz w:val="24"/>
                <w:szCs w:val="24"/>
              </w:rPr>
              <w:t xml:space="preserve">старший специалист) </w:t>
            </w:r>
          </w:p>
        </w:tc>
      </w:tr>
      <w:tr w:rsidR="00165DBF" w:rsidRPr="004E5876" w:rsidTr="00762534">
        <w:tc>
          <w:tcPr>
            <w:tcW w:w="699" w:type="dxa"/>
            <w:shd w:val="clear" w:color="auto" w:fill="auto"/>
          </w:tcPr>
          <w:p w:rsidR="00165DBF" w:rsidRPr="004E5876" w:rsidRDefault="00165DBF" w:rsidP="00762534">
            <w:pPr>
              <w:pStyle w:val="Default"/>
              <w:jc w:val="center"/>
              <w:rPr>
                <w:color w:val="auto"/>
              </w:rPr>
            </w:pPr>
            <w:r>
              <w:rPr>
                <w:color w:val="auto"/>
              </w:rPr>
              <w:t>12</w:t>
            </w:r>
            <w:r w:rsidRPr="004E5876">
              <w:rPr>
                <w:color w:val="auto"/>
              </w:rPr>
              <w:t>.</w:t>
            </w:r>
          </w:p>
        </w:tc>
        <w:tc>
          <w:tcPr>
            <w:tcW w:w="5460" w:type="dxa"/>
            <w:shd w:val="clear" w:color="auto" w:fill="auto"/>
          </w:tcPr>
          <w:p w:rsidR="00165DBF" w:rsidRPr="004E5876" w:rsidRDefault="00165DBF" w:rsidP="00762534">
            <w:pPr>
              <w:jc w:val="both"/>
              <w:rPr>
                <w:sz w:val="24"/>
                <w:szCs w:val="24"/>
              </w:rPr>
            </w:pPr>
            <w:r w:rsidRPr="004E5876">
              <w:rPr>
                <w:sz w:val="24"/>
                <w:szCs w:val="24"/>
              </w:rPr>
              <w:t>Анализ обращений граждан и организаций, в том числе средств массовой информации, по вопросам соблюдения законодательства об архивном деле</w:t>
            </w:r>
          </w:p>
        </w:tc>
        <w:tc>
          <w:tcPr>
            <w:tcW w:w="2169" w:type="dxa"/>
            <w:shd w:val="clear" w:color="auto" w:fill="auto"/>
          </w:tcPr>
          <w:p w:rsidR="00165DBF" w:rsidRPr="004E5876" w:rsidRDefault="00165DBF" w:rsidP="00762534">
            <w:pPr>
              <w:rPr>
                <w:sz w:val="24"/>
                <w:szCs w:val="24"/>
              </w:rPr>
            </w:pPr>
            <w:r w:rsidRPr="004E5876">
              <w:rPr>
                <w:sz w:val="24"/>
                <w:szCs w:val="24"/>
              </w:rPr>
              <w:t>Постоянно</w:t>
            </w:r>
          </w:p>
        </w:tc>
        <w:tc>
          <w:tcPr>
            <w:tcW w:w="2253" w:type="dxa"/>
            <w:shd w:val="clear" w:color="auto" w:fill="auto"/>
          </w:tcPr>
          <w:p w:rsidR="00165DBF" w:rsidRPr="004E5876" w:rsidRDefault="00165DBF" w:rsidP="00762534">
            <w:pPr>
              <w:adjustRightInd w:val="0"/>
              <w:rPr>
                <w:sz w:val="24"/>
                <w:szCs w:val="24"/>
              </w:rPr>
            </w:pPr>
            <w:r w:rsidRPr="004E5876">
              <w:rPr>
                <w:sz w:val="24"/>
                <w:szCs w:val="24"/>
              </w:rPr>
              <w:t>Юридические лица и индивидуальные</w:t>
            </w:r>
          </w:p>
          <w:p w:rsidR="00165DBF" w:rsidRPr="004E5876" w:rsidRDefault="00165DBF" w:rsidP="00762534">
            <w:pPr>
              <w:rPr>
                <w:sz w:val="24"/>
                <w:szCs w:val="24"/>
              </w:rPr>
            </w:pPr>
            <w:r w:rsidRPr="004E5876">
              <w:rPr>
                <w:sz w:val="24"/>
                <w:szCs w:val="24"/>
              </w:rPr>
              <w:t>предприниматели</w:t>
            </w:r>
          </w:p>
        </w:tc>
        <w:tc>
          <w:tcPr>
            <w:tcW w:w="2405" w:type="dxa"/>
            <w:shd w:val="clear" w:color="auto" w:fill="auto"/>
          </w:tcPr>
          <w:p w:rsidR="00165DBF" w:rsidRPr="004E5876" w:rsidRDefault="00165DBF" w:rsidP="00762534">
            <w:pPr>
              <w:pStyle w:val="Default"/>
              <w:rPr>
                <w:color w:val="auto"/>
              </w:rPr>
            </w:pPr>
            <w:r w:rsidRPr="004E5876">
              <w:rPr>
                <w:color w:val="auto"/>
              </w:rPr>
              <w:t>Предотвращение</w:t>
            </w:r>
          </w:p>
          <w:p w:rsidR="00165DBF" w:rsidRPr="004E5876" w:rsidRDefault="00165DBF" w:rsidP="00762534">
            <w:pPr>
              <w:pStyle w:val="Default"/>
              <w:rPr>
                <w:color w:val="auto"/>
              </w:rPr>
            </w:pPr>
            <w:r w:rsidRPr="004E5876">
              <w:rPr>
                <w:color w:val="auto"/>
              </w:rPr>
              <w:t>нарушений обязательных</w:t>
            </w:r>
          </w:p>
          <w:p w:rsidR="00165DBF" w:rsidRPr="004E5876" w:rsidRDefault="00165DBF" w:rsidP="00762534">
            <w:pPr>
              <w:pStyle w:val="Default"/>
              <w:rPr>
                <w:color w:val="auto"/>
              </w:rPr>
            </w:pPr>
            <w:r w:rsidRPr="004E5876">
              <w:rPr>
                <w:color w:val="auto"/>
              </w:rPr>
              <w:t>требований</w:t>
            </w:r>
          </w:p>
          <w:p w:rsidR="00165DBF" w:rsidRPr="004E5876" w:rsidRDefault="00165DBF" w:rsidP="00762534">
            <w:pPr>
              <w:pStyle w:val="Default"/>
              <w:rPr>
                <w:color w:val="auto"/>
              </w:rPr>
            </w:pPr>
            <w:r w:rsidRPr="004E5876">
              <w:rPr>
                <w:color w:val="auto"/>
              </w:rPr>
              <w:t>подконтрольными</w:t>
            </w:r>
          </w:p>
          <w:p w:rsidR="00165DBF" w:rsidRPr="004E5876" w:rsidRDefault="00165DBF" w:rsidP="00762534">
            <w:pPr>
              <w:pStyle w:val="Default"/>
              <w:rPr>
                <w:color w:val="auto"/>
              </w:rPr>
            </w:pPr>
            <w:r w:rsidRPr="004E5876">
              <w:rPr>
                <w:color w:val="auto"/>
              </w:rPr>
              <w:t>субъектами</w:t>
            </w:r>
          </w:p>
        </w:tc>
        <w:tc>
          <w:tcPr>
            <w:tcW w:w="2148" w:type="dxa"/>
            <w:shd w:val="clear" w:color="auto" w:fill="auto"/>
          </w:tcPr>
          <w:p w:rsidR="00165DBF" w:rsidRPr="004E5876" w:rsidRDefault="00165DBF" w:rsidP="00762534">
            <w:pPr>
              <w:rPr>
                <w:sz w:val="24"/>
                <w:szCs w:val="24"/>
              </w:rPr>
            </w:pPr>
            <w:r w:rsidRPr="004E5876">
              <w:rPr>
                <w:sz w:val="24"/>
                <w:szCs w:val="24"/>
              </w:rPr>
              <w:t xml:space="preserve">Сектор госконтроля (заведующий сектором, </w:t>
            </w:r>
          </w:p>
          <w:p w:rsidR="00165DBF" w:rsidRPr="004E5876" w:rsidRDefault="00165DBF" w:rsidP="00762534">
            <w:r w:rsidRPr="004E5876">
              <w:rPr>
                <w:sz w:val="24"/>
                <w:szCs w:val="24"/>
              </w:rPr>
              <w:t xml:space="preserve">старший специалист)  </w:t>
            </w:r>
          </w:p>
        </w:tc>
      </w:tr>
      <w:tr w:rsidR="00165DBF" w:rsidRPr="004E5876" w:rsidTr="00762534">
        <w:tc>
          <w:tcPr>
            <w:tcW w:w="699" w:type="dxa"/>
            <w:shd w:val="clear" w:color="auto" w:fill="auto"/>
          </w:tcPr>
          <w:p w:rsidR="00165DBF" w:rsidRPr="004E5876" w:rsidRDefault="00165DBF" w:rsidP="00762534">
            <w:pPr>
              <w:pStyle w:val="Default"/>
              <w:jc w:val="center"/>
              <w:rPr>
                <w:color w:val="auto"/>
              </w:rPr>
            </w:pPr>
            <w:r>
              <w:rPr>
                <w:color w:val="auto"/>
              </w:rPr>
              <w:t>13</w:t>
            </w:r>
            <w:r w:rsidRPr="004E5876">
              <w:rPr>
                <w:color w:val="auto"/>
              </w:rPr>
              <w:t>.</w:t>
            </w:r>
          </w:p>
        </w:tc>
        <w:tc>
          <w:tcPr>
            <w:tcW w:w="5460" w:type="dxa"/>
            <w:shd w:val="clear" w:color="auto" w:fill="auto"/>
          </w:tcPr>
          <w:p w:rsidR="00165DBF" w:rsidRPr="004E5876" w:rsidRDefault="00165DBF" w:rsidP="00762534">
            <w:pPr>
              <w:adjustRightInd w:val="0"/>
              <w:jc w:val="both"/>
              <w:rPr>
                <w:sz w:val="24"/>
                <w:szCs w:val="24"/>
              </w:rPr>
            </w:pPr>
            <w:r w:rsidRPr="004E5876">
              <w:rPr>
                <w:sz w:val="24"/>
                <w:szCs w:val="24"/>
              </w:rPr>
              <w:t>Проведение работы по уточнению списков организаций–источников комплектования государственного архива</w:t>
            </w:r>
          </w:p>
        </w:tc>
        <w:tc>
          <w:tcPr>
            <w:tcW w:w="2169" w:type="dxa"/>
            <w:shd w:val="clear" w:color="auto" w:fill="auto"/>
          </w:tcPr>
          <w:p w:rsidR="00165DBF" w:rsidRPr="004E5876" w:rsidRDefault="00165DBF" w:rsidP="00762534">
            <w:pPr>
              <w:pStyle w:val="ac"/>
              <w:jc w:val="both"/>
              <w:rPr>
                <w:rFonts w:ascii="Times New Roman" w:hAnsi="Times New Roman"/>
                <w:sz w:val="24"/>
                <w:szCs w:val="24"/>
              </w:rPr>
            </w:pPr>
            <w:r w:rsidRPr="004E5876">
              <w:rPr>
                <w:rFonts w:ascii="Times New Roman" w:hAnsi="Times New Roman"/>
                <w:sz w:val="24"/>
                <w:szCs w:val="24"/>
              </w:rPr>
              <w:t>Ежегодно</w:t>
            </w:r>
          </w:p>
          <w:p w:rsidR="00165DBF" w:rsidRPr="004E5876" w:rsidRDefault="00165DBF" w:rsidP="00762534">
            <w:pPr>
              <w:pStyle w:val="ac"/>
              <w:jc w:val="both"/>
              <w:rPr>
                <w:rFonts w:ascii="Times New Roman" w:hAnsi="Times New Roman"/>
                <w:sz w:val="24"/>
                <w:szCs w:val="24"/>
              </w:rPr>
            </w:pPr>
            <w:r w:rsidRPr="004E5876">
              <w:rPr>
                <w:rFonts w:ascii="Times New Roman" w:hAnsi="Times New Roman"/>
                <w:sz w:val="24"/>
                <w:szCs w:val="24"/>
              </w:rPr>
              <w:t xml:space="preserve">(не реже 1 раза </w:t>
            </w:r>
          </w:p>
          <w:p w:rsidR="00165DBF" w:rsidRPr="004E5876" w:rsidRDefault="00165DBF" w:rsidP="00762534">
            <w:pPr>
              <w:pStyle w:val="ac"/>
              <w:rPr>
                <w:rFonts w:ascii="Times New Roman" w:hAnsi="Times New Roman"/>
                <w:sz w:val="24"/>
                <w:szCs w:val="24"/>
              </w:rPr>
            </w:pPr>
            <w:r w:rsidRPr="004E5876">
              <w:rPr>
                <w:rFonts w:ascii="Times New Roman" w:hAnsi="Times New Roman"/>
                <w:sz w:val="24"/>
                <w:szCs w:val="24"/>
              </w:rPr>
              <w:t>в полугодие)</w:t>
            </w:r>
          </w:p>
        </w:tc>
        <w:tc>
          <w:tcPr>
            <w:tcW w:w="2253" w:type="dxa"/>
            <w:shd w:val="clear" w:color="auto" w:fill="auto"/>
          </w:tcPr>
          <w:p w:rsidR="00165DBF" w:rsidRPr="004E5876" w:rsidRDefault="00165DBF" w:rsidP="00762534">
            <w:pPr>
              <w:adjustRightInd w:val="0"/>
              <w:rPr>
                <w:sz w:val="24"/>
                <w:szCs w:val="24"/>
              </w:rPr>
            </w:pPr>
            <w:r w:rsidRPr="004E5876">
              <w:rPr>
                <w:sz w:val="24"/>
                <w:szCs w:val="24"/>
              </w:rPr>
              <w:t>Юридические лица и индивидуальные</w:t>
            </w:r>
          </w:p>
          <w:p w:rsidR="00165DBF" w:rsidRPr="004E5876" w:rsidRDefault="00165DBF" w:rsidP="00762534">
            <w:pPr>
              <w:pStyle w:val="ac"/>
              <w:rPr>
                <w:rFonts w:ascii="Times New Roman" w:hAnsi="Times New Roman"/>
                <w:sz w:val="24"/>
                <w:szCs w:val="24"/>
              </w:rPr>
            </w:pPr>
            <w:r w:rsidRPr="004E5876">
              <w:rPr>
                <w:rFonts w:ascii="Times New Roman" w:hAnsi="Times New Roman"/>
                <w:sz w:val="24"/>
                <w:szCs w:val="24"/>
                <w:lang w:eastAsia="ru-RU"/>
              </w:rPr>
              <w:t>предприниматели</w:t>
            </w:r>
          </w:p>
        </w:tc>
        <w:tc>
          <w:tcPr>
            <w:tcW w:w="2405" w:type="dxa"/>
            <w:shd w:val="clear" w:color="auto" w:fill="auto"/>
          </w:tcPr>
          <w:p w:rsidR="00165DBF" w:rsidRPr="004E5876" w:rsidRDefault="00165DBF" w:rsidP="00762534">
            <w:pPr>
              <w:pStyle w:val="Default"/>
              <w:rPr>
                <w:color w:val="auto"/>
              </w:rPr>
            </w:pPr>
            <w:r w:rsidRPr="004E5876">
              <w:rPr>
                <w:color w:val="auto"/>
              </w:rPr>
              <w:t>Предотвращение</w:t>
            </w:r>
          </w:p>
          <w:p w:rsidR="00165DBF" w:rsidRPr="004E5876" w:rsidRDefault="00165DBF" w:rsidP="00762534">
            <w:pPr>
              <w:pStyle w:val="Default"/>
              <w:rPr>
                <w:color w:val="auto"/>
              </w:rPr>
            </w:pPr>
            <w:r w:rsidRPr="004E5876">
              <w:rPr>
                <w:color w:val="auto"/>
              </w:rPr>
              <w:t>нарушений обязательных</w:t>
            </w:r>
          </w:p>
          <w:p w:rsidR="00165DBF" w:rsidRPr="004E5876" w:rsidRDefault="00165DBF" w:rsidP="00762534">
            <w:pPr>
              <w:pStyle w:val="Default"/>
              <w:rPr>
                <w:color w:val="auto"/>
              </w:rPr>
            </w:pPr>
            <w:r w:rsidRPr="004E5876">
              <w:rPr>
                <w:color w:val="auto"/>
              </w:rPr>
              <w:t>требований</w:t>
            </w:r>
          </w:p>
          <w:p w:rsidR="00165DBF" w:rsidRPr="004E5876" w:rsidRDefault="00165DBF" w:rsidP="00762534">
            <w:pPr>
              <w:pStyle w:val="Default"/>
              <w:rPr>
                <w:color w:val="auto"/>
              </w:rPr>
            </w:pPr>
            <w:r w:rsidRPr="004E5876">
              <w:rPr>
                <w:color w:val="auto"/>
              </w:rPr>
              <w:t>подконтрольными</w:t>
            </w:r>
          </w:p>
          <w:p w:rsidR="00165DBF" w:rsidRPr="004E5876" w:rsidRDefault="00165DBF" w:rsidP="00762534">
            <w:pPr>
              <w:pStyle w:val="Default"/>
              <w:rPr>
                <w:color w:val="auto"/>
              </w:rPr>
            </w:pPr>
            <w:r w:rsidRPr="004E5876">
              <w:rPr>
                <w:color w:val="auto"/>
              </w:rPr>
              <w:t>субъектами</w:t>
            </w:r>
          </w:p>
        </w:tc>
        <w:tc>
          <w:tcPr>
            <w:tcW w:w="2148" w:type="dxa"/>
            <w:shd w:val="clear" w:color="auto" w:fill="auto"/>
          </w:tcPr>
          <w:p w:rsidR="00165DBF" w:rsidRPr="004E5876" w:rsidRDefault="00165DBF" w:rsidP="00762534">
            <w:pPr>
              <w:rPr>
                <w:sz w:val="24"/>
                <w:szCs w:val="24"/>
              </w:rPr>
            </w:pPr>
            <w:r w:rsidRPr="004E5876">
              <w:rPr>
                <w:sz w:val="24"/>
                <w:szCs w:val="24"/>
              </w:rPr>
              <w:t>ГБУ «Государственный архив Республики Татарстан»</w:t>
            </w:r>
          </w:p>
        </w:tc>
      </w:tr>
      <w:tr w:rsidR="00165DBF" w:rsidRPr="004E5876" w:rsidTr="00762534">
        <w:tc>
          <w:tcPr>
            <w:tcW w:w="699" w:type="dxa"/>
            <w:shd w:val="clear" w:color="auto" w:fill="auto"/>
          </w:tcPr>
          <w:p w:rsidR="00165DBF" w:rsidRPr="004E5876" w:rsidRDefault="00165DBF" w:rsidP="00762534">
            <w:pPr>
              <w:pStyle w:val="Default"/>
              <w:jc w:val="center"/>
              <w:rPr>
                <w:color w:val="auto"/>
              </w:rPr>
            </w:pPr>
            <w:r>
              <w:rPr>
                <w:color w:val="auto"/>
              </w:rPr>
              <w:t>14</w:t>
            </w:r>
            <w:r w:rsidRPr="004E5876">
              <w:rPr>
                <w:color w:val="auto"/>
              </w:rPr>
              <w:t>.</w:t>
            </w:r>
          </w:p>
        </w:tc>
        <w:tc>
          <w:tcPr>
            <w:tcW w:w="5460" w:type="dxa"/>
            <w:shd w:val="clear" w:color="auto" w:fill="auto"/>
          </w:tcPr>
          <w:p w:rsidR="00165DBF" w:rsidRPr="004E5876" w:rsidRDefault="00165DBF" w:rsidP="00762534">
            <w:pPr>
              <w:jc w:val="both"/>
              <w:rPr>
                <w:sz w:val="24"/>
                <w:szCs w:val="24"/>
              </w:rPr>
            </w:pPr>
            <w:r w:rsidRPr="004E5876">
              <w:rPr>
                <w:sz w:val="24"/>
                <w:szCs w:val="24"/>
              </w:rPr>
              <w:t xml:space="preserve">Проведение мониторингов состояния хранения, комплектования, учета и использования архивных документов организациями–источниками комплектования государственного архива. </w:t>
            </w:r>
          </w:p>
        </w:tc>
        <w:tc>
          <w:tcPr>
            <w:tcW w:w="2169" w:type="dxa"/>
            <w:shd w:val="clear" w:color="auto" w:fill="auto"/>
          </w:tcPr>
          <w:p w:rsidR="00165DBF" w:rsidRPr="004E5876" w:rsidRDefault="00165DBF" w:rsidP="00762534">
            <w:pPr>
              <w:rPr>
                <w:sz w:val="24"/>
                <w:szCs w:val="24"/>
              </w:rPr>
            </w:pPr>
            <w:r w:rsidRPr="004E5876">
              <w:rPr>
                <w:sz w:val="24"/>
                <w:szCs w:val="24"/>
              </w:rPr>
              <w:t xml:space="preserve">Ежеквартально </w:t>
            </w:r>
          </w:p>
          <w:p w:rsidR="00165DBF" w:rsidRPr="004E5876" w:rsidRDefault="00165DBF" w:rsidP="00762534">
            <w:pPr>
              <w:pStyle w:val="ac"/>
              <w:rPr>
                <w:rFonts w:ascii="Times New Roman" w:hAnsi="Times New Roman"/>
                <w:i/>
                <w:sz w:val="24"/>
                <w:szCs w:val="24"/>
              </w:rPr>
            </w:pPr>
            <w:r w:rsidRPr="004E5876">
              <w:rPr>
                <w:rFonts w:ascii="Times New Roman" w:hAnsi="Times New Roman"/>
                <w:sz w:val="24"/>
                <w:szCs w:val="24"/>
              </w:rPr>
              <w:t>(не позднее 10 числа  месяца, следующего за отчетным кварталом)</w:t>
            </w:r>
          </w:p>
        </w:tc>
        <w:tc>
          <w:tcPr>
            <w:tcW w:w="2253" w:type="dxa"/>
            <w:shd w:val="clear" w:color="auto" w:fill="auto"/>
          </w:tcPr>
          <w:p w:rsidR="00165DBF" w:rsidRPr="004E5876" w:rsidRDefault="00165DBF" w:rsidP="00762534">
            <w:pPr>
              <w:pStyle w:val="ac"/>
              <w:rPr>
                <w:rFonts w:ascii="Times New Roman" w:hAnsi="Times New Roman"/>
                <w:sz w:val="24"/>
                <w:szCs w:val="24"/>
              </w:rPr>
            </w:pPr>
            <w:r w:rsidRPr="004E5876">
              <w:rPr>
                <w:rFonts w:ascii="Times New Roman" w:hAnsi="Times New Roman"/>
                <w:sz w:val="24"/>
                <w:szCs w:val="24"/>
                <w:lang w:eastAsia="ru-RU"/>
              </w:rPr>
              <w:t>Юридические лица и индивидуальные предприниматели</w:t>
            </w:r>
          </w:p>
          <w:p w:rsidR="00165DBF" w:rsidRPr="004E5876" w:rsidRDefault="00165DBF" w:rsidP="00762534">
            <w:pPr>
              <w:adjustRightInd w:val="0"/>
              <w:rPr>
                <w:sz w:val="24"/>
                <w:szCs w:val="24"/>
              </w:rPr>
            </w:pPr>
          </w:p>
        </w:tc>
        <w:tc>
          <w:tcPr>
            <w:tcW w:w="2405" w:type="dxa"/>
            <w:shd w:val="clear" w:color="auto" w:fill="auto"/>
          </w:tcPr>
          <w:p w:rsidR="00165DBF" w:rsidRPr="004E5876" w:rsidRDefault="00165DBF" w:rsidP="00762534">
            <w:pPr>
              <w:pStyle w:val="Default"/>
              <w:rPr>
                <w:color w:val="auto"/>
              </w:rPr>
            </w:pPr>
            <w:r w:rsidRPr="004E5876">
              <w:rPr>
                <w:color w:val="auto"/>
              </w:rPr>
              <w:t>Предотвращение</w:t>
            </w:r>
          </w:p>
          <w:p w:rsidR="00165DBF" w:rsidRPr="004E5876" w:rsidRDefault="00165DBF" w:rsidP="00762534">
            <w:pPr>
              <w:pStyle w:val="Default"/>
              <w:rPr>
                <w:color w:val="auto"/>
              </w:rPr>
            </w:pPr>
            <w:r w:rsidRPr="004E5876">
              <w:rPr>
                <w:color w:val="auto"/>
              </w:rPr>
              <w:t>нарушений обязательных</w:t>
            </w:r>
          </w:p>
          <w:p w:rsidR="00165DBF" w:rsidRPr="004E5876" w:rsidRDefault="00165DBF" w:rsidP="00762534">
            <w:pPr>
              <w:pStyle w:val="Default"/>
              <w:rPr>
                <w:color w:val="auto"/>
              </w:rPr>
            </w:pPr>
            <w:r w:rsidRPr="004E5876">
              <w:rPr>
                <w:color w:val="auto"/>
              </w:rPr>
              <w:t>требований подконтрольными</w:t>
            </w:r>
          </w:p>
          <w:p w:rsidR="00165DBF" w:rsidRPr="004E5876" w:rsidRDefault="00165DBF" w:rsidP="00762534">
            <w:pPr>
              <w:pStyle w:val="Default"/>
              <w:rPr>
                <w:color w:val="auto"/>
              </w:rPr>
            </w:pPr>
            <w:r w:rsidRPr="004E5876">
              <w:rPr>
                <w:color w:val="auto"/>
              </w:rPr>
              <w:t>субъектами</w:t>
            </w:r>
          </w:p>
        </w:tc>
        <w:tc>
          <w:tcPr>
            <w:tcW w:w="2148" w:type="dxa"/>
            <w:shd w:val="clear" w:color="auto" w:fill="auto"/>
          </w:tcPr>
          <w:p w:rsidR="00165DBF" w:rsidRPr="004E5876" w:rsidRDefault="00165DBF" w:rsidP="00762534">
            <w:pPr>
              <w:rPr>
                <w:sz w:val="24"/>
                <w:szCs w:val="24"/>
              </w:rPr>
            </w:pPr>
            <w:r w:rsidRPr="004E5876">
              <w:rPr>
                <w:sz w:val="24"/>
                <w:szCs w:val="24"/>
              </w:rPr>
              <w:t>ГБУ «Государственный архив Республики Татарстан</w:t>
            </w:r>
          </w:p>
        </w:tc>
      </w:tr>
      <w:tr w:rsidR="00165DBF" w:rsidRPr="004E5876" w:rsidTr="00762534">
        <w:tc>
          <w:tcPr>
            <w:tcW w:w="699" w:type="dxa"/>
            <w:shd w:val="clear" w:color="auto" w:fill="auto"/>
          </w:tcPr>
          <w:p w:rsidR="00165DBF" w:rsidRPr="004E5876" w:rsidRDefault="00165DBF" w:rsidP="00762534">
            <w:pPr>
              <w:pStyle w:val="Default"/>
              <w:jc w:val="center"/>
              <w:rPr>
                <w:color w:val="auto"/>
              </w:rPr>
            </w:pPr>
            <w:r>
              <w:rPr>
                <w:color w:val="auto"/>
              </w:rPr>
              <w:t>15</w:t>
            </w:r>
            <w:r w:rsidRPr="004E5876">
              <w:rPr>
                <w:color w:val="auto"/>
              </w:rPr>
              <w:t>.</w:t>
            </w:r>
          </w:p>
        </w:tc>
        <w:tc>
          <w:tcPr>
            <w:tcW w:w="5460" w:type="dxa"/>
            <w:shd w:val="clear" w:color="auto" w:fill="auto"/>
          </w:tcPr>
          <w:p w:rsidR="00165DBF" w:rsidRPr="004E5876" w:rsidRDefault="00165DBF" w:rsidP="00762534">
            <w:pPr>
              <w:jc w:val="both"/>
              <w:rPr>
                <w:sz w:val="24"/>
                <w:szCs w:val="24"/>
              </w:rPr>
            </w:pPr>
            <w:r w:rsidRPr="004E5876">
              <w:rPr>
                <w:sz w:val="24"/>
                <w:szCs w:val="24"/>
              </w:rPr>
              <w:t xml:space="preserve">Проведение мониторингов состояния хранения, комплектования, учета и использования архивных документов муниципальными архивами </w:t>
            </w:r>
          </w:p>
        </w:tc>
        <w:tc>
          <w:tcPr>
            <w:tcW w:w="2169" w:type="dxa"/>
            <w:shd w:val="clear" w:color="auto" w:fill="auto"/>
          </w:tcPr>
          <w:p w:rsidR="00165DBF" w:rsidRPr="004E5876" w:rsidRDefault="00165DBF" w:rsidP="00762534">
            <w:pPr>
              <w:pStyle w:val="ac"/>
              <w:jc w:val="both"/>
              <w:rPr>
                <w:rFonts w:ascii="Times New Roman" w:hAnsi="Times New Roman"/>
                <w:sz w:val="24"/>
                <w:szCs w:val="24"/>
              </w:rPr>
            </w:pPr>
            <w:r w:rsidRPr="004E5876">
              <w:rPr>
                <w:rFonts w:ascii="Times New Roman" w:hAnsi="Times New Roman"/>
                <w:sz w:val="24"/>
                <w:szCs w:val="24"/>
              </w:rPr>
              <w:t>Ежегодно</w:t>
            </w:r>
          </w:p>
          <w:p w:rsidR="00165DBF" w:rsidRPr="004E5876" w:rsidRDefault="00165DBF" w:rsidP="00762534">
            <w:pPr>
              <w:pStyle w:val="ac"/>
              <w:jc w:val="both"/>
              <w:rPr>
                <w:rFonts w:ascii="Times New Roman" w:hAnsi="Times New Roman"/>
                <w:sz w:val="24"/>
                <w:szCs w:val="24"/>
              </w:rPr>
            </w:pPr>
            <w:r w:rsidRPr="004E5876">
              <w:rPr>
                <w:rFonts w:ascii="Times New Roman" w:hAnsi="Times New Roman"/>
                <w:sz w:val="24"/>
                <w:szCs w:val="24"/>
              </w:rPr>
              <w:t xml:space="preserve">(не реже 1 раза </w:t>
            </w:r>
          </w:p>
          <w:p w:rsidR="00165DBF" w:rsidRPr="004E5876" w:rsidRDefault="00165DBF" w:rsidP="00762534">
            <w:pPr>
              <w:pStyle w:val="ac"/>
              <w:rPr>
                <w:rFonts w:ascii="Times New Roman" w:hAnsi="Times New Roman"/>
                <w:sz w:val="24"/>
                <w:szCs w:val="24"/>
              </w:rPr>
            </w:pPr>
            <w:r w:rsidRPr="004E5876">
              <w:rPr>
                <w:rFonts w:ascii="Times New Roman" w:hAnsi="Times New Roman"/>
                <w:sz w:val="24"/>
                <w:szCs w:val="24"/>
              </w:rPr>
              <w:t>в полугодие)</w:t>
            </w:r>
          </w:p>
        </w:tc>
        <w:tc>
          <w:tcPr>
            <w:tcW w:w="2253" w:type="dxa"/>
            <w:shd w:val="clear" w:color="auto" w:fill="auto"/>
          </w:tcPr>
          <w:p w:rsidR="00165DBF" w:rsidRPr="004E5876" w:rsidRDefault="00165DBF" w:rsidP="00762534">
            <w:pPr>
              <w:adjustRightInd w:val="0"/>
              <w:rPr>
                <w:sz w:val="24"/>
                <w:szCs w:val="24"/>
              </w:rPr>
            </w:pPr>
            <w:r w:rsidRPr="004E5876">
              <w:rPr>
                <w:sz w:val="24"/>
                <w:szCs w:val="24"/>
              </w:rPr>
              <w:t>Юридические лица и индивидуальные</w:t>
            </w:r>
          </w:p>
          <w:p w:rsidR="00165DBF" w:rsidRPr="004E5876" w:rsidRDefault="00165DBF" w:rsidP="00762534">
            <w:pPr>
              <w:pStyle w:val="ac"/>
              <w:rPr>
                <w:rFonts w:ascii="Times New Roman" w:hAnsi="Times New Roman"/>
                <w:sz w:val="24"/>
                <w:szCs w:val="24"/>
                <w:lang w:eastAsia="ru-RU"/>
              </w:rPr>
            </w:pPr>
            <w:r w:rsidRPr="004E5876">
              <w:rPr>
                <w:rFonts w:ascii="Times New Roman" w:hAnsi="Times New Roman"/>
                <w:sz w:val="24"/>
                <w:szCs w:val="24"/>
                <w:lang w:eastAsia="ru-RU"/>
              </w:rPr>
              <w:t>предприниматели</w:t>
            </w:r>
          </w:p>
        </w:tc>
        <w:tc>
          <w:tcPr>
            <w:tcW w:w="2405" w:type="dxa"/>
            <w:shd w:val="clear" w:color="auto" w:fill="auto"/>
          </w:tcPr>
          <w:p w:rsidR="00165DBF" w:rsidRPr="004E5876" w:rsidRDefault="00165DBF" w:rsidP="00762534">
            <w:pPr>
              <w:pStyle w:val="Default"/>
              <w:rPr>
                <w:color w:val="auto"/>
              </w:rPr>
            </w:pPr>
            <w:r w:rsidRPr="004E5876">
              <w:rPr>
                <w:color w:val="auto"/>
              </w:rPr>
              <w:t>Предотвращение</w:t>
            </w:r>
          </w:p>
          <w:p w:rsidR="00165DBF" w:rsidRPr="004E5876" w:rsidRDefault="00165DBF" w:rsidP="00762534">
            <w:pPr>
              <w:pStyle w:val="Default"/>
              <w:rPr>
                <w:color w:val="auto"/>
              </w:rPr>
            </w:pPr>
            <w:r w:rsidRPr="004E5876">
              <w:rPr>
                <w:color w:val="auto"/>
              </w:rPr>
              <w:t>нарушений обязательных требований</w:t>
            </w:r>
          </w:p>
          <w:p w:rsidR="00165DBF" w:rsidRPr="004E5876" w:rsidRDefault="00165DBF" w:rsidP="00762534">
            <w:pPr>
              <w:pStyle w:val="Default"/>
              <w:rPr>
                <w:color w:val="auto"/>
              </w:rPr>
            </w:pPr>
            <w:r w:rsidRPr="004E5876">
              <w:rPr>
                <w:color w:val="auto"/>
              </w:rPr>
              <w:t>подконтрольными</w:t>
            </w:r>
          </w:p>
          <w:p w:rsidR="00165DBF" w:rsidRPr="004E5876" w:rsidRDefault="00165DBF" w:rsidP="00762534">
            <w:pPr>
              <w:pStyle w:val="Default"/>
              <w:rPr>
                <w:color w:val="auto"/>
              </w:rPr>
            </w:pPr>
            <w:r w:rsidRPr="004E5876">
              <w:rPr>
                <w:color w:val="auto"/>
              </w:rPr>
              <w:t>субъектами</w:t>
            </w:r>
          </w:p>
        </w:tc>
        <w:tc>
          <w:tcPr>
            <w:tcW w:w="2148" w:type="dxa"/>
            <w:shd w:val="clear" w:color="auto" w:fill="auto"/>
          </w:tcPr>
          <w:p w:rsidR="00165DBF" w:rsidRPr="004E5876" w:rsidRDefault="00165DBF" w:rsidP="00762534">
            <w:pPr>
              <w:rPr>
                <w:sz w:val="24"/>
                <w:szCs w:val="24"/>
              </w:rPr>
            </w:pPr>
            <w:r w:rsidRPr="004E5876">
              <w:rPr>
                <w:sz w:val="24"/>
                <w:szCs w:val="24"/>
              </w:rPr>
              <w:t>Отдел развития архивного дела и организации информационных услуг</w:t>
            </w:r>
          </w:p>
        </w:tc>
      </w:tr>
      <w:tr w:rsidR="00165DBF" w:rsidRPr="004E5876" w:rsidTr="00762534">
        <w:tc>
          <w:tcPr>
            <w:tcW w:w="699" w:type="dxa"/>
            <w:shd w:val="clear" w:color="auto" w:fill="auto"/>
          </w:tcPr>
          <w:p w:rsidR="00165DBF" w:rsidRPr="004E5876" w:rsidRDefault="00165DBF" w:rsidP="00762534">
            <w:pPr>
              <w:pStyle w:val="Default"/>
              <w:jc w:val="center"/>
              <w:rPr>
                <w:color w:val="auto"/>
              </w:rPr>
            </w:pPr>
            <w:r>
              <w:rPr>
                <w:color w:val="auto"/>
              </w:rPr>
              <w:t>16</w:t>
            </w:r>
            <w:r w:rsidRPr="004E5876">
              <w:rPr>
                <w:color w:val="auto"/>
              </w:rPr>
              <w:t>.</w:t>
            </w:r>
          </w:p>
        </w:tc>
        <w:tc>
          <w:tcPr>
            <w:tcW w:w="5460" w:type="dxa"/>
            <w:shd w:val="clear" w:color="auto" w:fill="auto"/>
          </w:tcPr>
          <w:p w:rsidR="00165DBF" w:rsidRPr="004E5876" w:rsidRDefault="00165DBF" w:rsidP="00762534">
            <w:pPr>
              <w:jc w:val="both"/>
              <w:rPr>
                <w:sz w:val="24"/>
                <w:szCs w:val="24"/>
              </w:rPr>
            </w:pPr>
            <w:r w:rsidRPr="004E5876">
              <w:rPr>
                <w:sz w:val="24"/>
                <w:szCs w:val="24"/>
              </w:rPr>
              <w:t>Составление и направление проекта ежегодного плана плановых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на 2020 год в Прокуратуру Республики Татарстан</w:t>
            </w:r>
          </w:p>
        </w:tc>
        <w:tc>
          <w:tcPr>
            <w:tcW w:w="2169" w:type="dxa"/>
            <w:shd w:val="clear" w:color="auto" w:fill="auto"/>
          </w:tcPr>
          <w:p w:rsidR="00165DBF" w:rsidRPr="004E5876" w:rsidRDefault="00165DBF" w:rsidP="00762534">
            <w:pPr>
              <w:rPr>
                <w:sz w:val="24"/>
                <w:szCs w:val="24"/>
              </w:rPr>
            </w:pPr>
            <w:r w:rsidRPr="004E5876">
              <w:rPr>
                <w:sz w:val="24"/>
                <w:szCs w:val="24"/>
              </w:rPr>
              <w:t xml:space="preserve">В срок </w:t>
            </w:r>
          </w:p>
          <w:p w:rsidR="00165DBF" w:rsidRPr="004E5876" w:rsidRDefault="00165DBF" w:rsidP="00762534">
            <w:pPr>
              <w:rPr>
                <w:sz w:val="24"/>
                <w:szCs w:val="24"/>
              </w:rPr>
            </w:pPr>
            <w:r w:rsidRPr="004E5876">
              <w:rPr>
                <w:sz w:val="24"/>
                <w:szCs w:val="24"/>
              </w:rPr>
              <w:t xml:space="preserve">до 1 сентября </w:t>
            </w:r>
          </w:p>
          <w:p w:rsidR="00165DBF" w:rsidRPr="004E5876" w:rsidRDefault="00165DBF" w:rsidP="00762534">
            <w:pPr>
              <w:rPr>
                <w:sz w:val="24"/>
                <w:szCs w:val="24"/>
              </w:rPr>
            </w:pPr>
            <w:r w:rsidRPr="004E5876">
              <w:rPr>
                <w:sz w:val="24"/>
                <w:szCs w:val="24"/>
              </w:rPr>
              <w:t>20</w:t>
            </w:r>
            <w:r>
              <w:rPr>
                <w:sz w:val="24"/>
                <w:szCs w:val="24"/>
              </w:rPr>
              <w:t>20</w:t>
            </w:r>
            <w:r w:rsidRPr="004E5876">
              <w:rPr>
                <w:sz w:val="24"/>
                <w:szCs w:val="24"/>
              </w:rPr>
              <w:t xml:space="preserve"> года, предшествующего году проведения плановых проверок</w:t>
            </w:r>
          </w:p>
        </w:tc>
        <w:tc>
          <w:tcPr>
            <w:tcW w:w="2253" w:type="dxa"/>
            <w:shd w:val="clear" w:color="auto" w:fill="auto"/>
          </w:tcPr>
          <w:p w:rsidR="00165DBF" w:rsidRPr="004E5876" w:rsidRDefault="00165DBF" w:rsidP="00762534">
            <w:pPr>
              <w:adjustRightInd w:val="0"/>
              <w:rPr>
                <w:sz w:val="24"/>
                <w:szCs w:val="24"/>
              </w:rPr>
            </w:pPr>
            <w:r w:rsidRPr="004E5876">
              <w:rPr>
                <w:sz w:val="24"/>
                <w:szCs w:val="24"/>
              </w:rPr>
              <w:t>Юридические лица и индивидуальные</w:t>
            </w:r>
          </w:p>
          <w:p w:rsidR="00165DBF" w:rsidRPr="004E5876" w:rsidRDefault="00165DBF" w:rsidP="00762534">
            <w:pPr>
              <w:rPr>
                <w:sz w:val="24"/>
                <w:szCs w:val="24"/>
              </w:rPr>
            </w:pPr>
            <w:r w:rsidRPr="004E5876">
              <w:rPr>
                <w:sz w:val="24"/>
                <w:szCs w:val="24"/>
              </w:rPr>
              <w:t>предприниматели</w:t>
            </w:r>
          </w:p>
        </w:tc>
        <w:tc>
          <w:tcPr>
            <w:tcW w:w="2405" w:type="dxa"/>
            <w:shd w:val="clear" w:color="auto" w:fill="auto"/>
          </w:tcPr>
          <w:p w:rsidR="00165DBF" w:rsidRPr="004E5876" w:rsidRDefault="00165DBF" w:rsidP="00762534">
            <w:pPr>
              <w:pStyle w:val="Default"/>
              <w:rPr>
                <w:color w:val="auto"/>
              </w:rPr>
            </w:pPr>
            <w:r w:rsidRPr="004E5876">
              <w:rPr>
                <w:color w:val="auto"/>
              </w:rPr>
              <w:t>Объективность государственного</w:t>
            </w:r>
          </w:p>
          <w:p w:rsidR="00165DBF" w:rsidRPr="004E5876" w:rsidRDefault="00165DBF" w:rsidP="00762534">
            <w:pPr>
              <w:pStyle w:val="Default"/>
              <w:rPr>
                <w:color w:val="auto"/>
              </w:rPr>
            </w:pPr>
            <w:r w:rsidRPr="004E5876">
              <w:rPr>
                <w:color w:val="auto"/>
              </w:rPr>
              <w:t>контроля</w:t>
            </w:r>
          </w:p>
        </w:tc>
        <w:tc>
          <w:tcPr>
            <w:tcW w:w="2148" w:type="dxa"/>
            <w:shd w:val="clear" w:color="auto" w:fill="auto"/>
          </w:tcPr>
          <w:p w:rsidR="00165DBF" w:rsidRPr="004E5876" w:rsidRDefault="00165DBF" w:rsidP="00762534">
            <w:pPr>
              <w:rPr>
                <w:sz w:val="24"/>
                <w:szCs w:val="24"/>
              </w:rPr>
            </w:pPr>
            <w:r w:rsidRPr="004E5876">
              <w:rPr>
                <w:sz w:val="24"/>
                <w:szCs w:val="24"/>
              </w:rPr>
              <w:t xml:space="preserve">Сектор госконтроля (заведующий сектором) </w:t>
            </w:r>
          </w:p>
          <w:p w:rsidR="00165DBF" w:rsidRPr="004E5876" w:rsidRDefault="00165DBF" w:rsidP="00762534">
            <w:pPr>
              <w:rPr>
                <w:sz w:val="24"/>
                <w:szCs w:val="24"/>
              </w:rPr>
            </w:pPr>
          </w:p>
        </w:tc>
      </w:tr>
      <w:tr w:rsidR="00165DBF" w:rsidRPr="004E5876" w:rsidTr="00762534">
        <w:tc>
          <w:tcPr>
            <w:tcW w:w="699" w:type="dxa"/>
            <w:shd w:val="clear" w:color="auto" w:fill="auto"/>
          </w:tcPr>
          <w:p w:rsidR="00165DBF" w:rsidRPr="004E5876" w:rsidRDefault="00165DBF" w:rsidP="00762534">
            <w:pPr>
              <w:pStyle w:val="Default"/>
              <w:jc w:val="center"/>
              <w:rPr>
                <w:color w:val="auto"/>
              </w:rPr>
            </w:pPr>
            <w:r>
              <w:rPr>
                <w:color w:val="auto"/>
              </w:rPr>
              <w:t>17</w:t>
            </w:r>
            <w:r w:rsidRPr="004E5876">
              <w:rPr>
                <w:color w:val="auto"/>
              </w:rPr>
              <w:t>.</w:t>
            </w:r>
          </w:p>
        </w:tc>
        <w:tc>
          <w:tcPr>
            <w:tcW w:w="5460" w:type="dxa"/>
            <w:shd w:val="clear" w:color="auto" w:fill="auto"/>
          </w:tcPr>
          <w:p w:rsidR="00165DBF" w:rsidRPr="004E5876" w:rsidRDefault="00165DBF" w:rsidP="00762534">
            <w:pPr>
              <w:jc w:val="both"/>
              <w:rPr>
                <w:sz w:val="24"/>
                <w:szCs w:val="24"/>
              </w:rPr>
            </w:pPr>
            <w:r w:rsidRPr="004E5876">
              <w:rPr>
                <w:sz w:val="24"/>
                <w:szCs w:val="24"/>
              </w:rPr>
              <w:t>Составление и направление проекта ежегодного плана плановых проверок юридических лиц и индивидуальных предпринимателей на 2020 год год в Прокуратуру Республики Татарстан</w:t>
            </w:r>
          </w:p>
        </w:tc>
        <w:tc>
          <w:tcPr>
            <w:tcW w:w="2169" w:type="dxa"/>
            <w:shd w:val="clear" w:color="auto" w:fill="auto"/>
          </w:tcPr>
          <w:p w:rsidR="00165DBF" w:rsidRPr="004E5876" w:rsidRDefault="00165DBF" w:rsidP="00762534">
            <w:pPr>
              <w:rPr>
                <w:sz w:val="24"/>
                <w:szCs w:val="24"/>
              </w:rPr>
            </w:pPr>
            <w:r w:rsidRPr="004E5876">
              <w:rPr>
                <w:sz w:val="24"/>
                <w:szCs w:val="24"/>
              </w:rPr>
              <w:t xml:space="preserve">В срок </w:t>
            </w:r>
          </w:p>
          <w:p w:rsidR="00165DBF" w:rsidRPr="004E5876" w:rsidRDefault="00165DBF" w:rsidP="00762534">
            <w:pPr>
              <w:rPr>
                <w:sz w:val="24"/>
                <w:szCs w:val="24"/>
              </w:rPr>
            </w:pPr>
            <w:r w:rsidRPr="004E5876">
              <w:rPr>
                <w:sz w:val="24"/>
                <w:szCs w:val="24"/>
              </w:rPr>
              <w:t xml:space="preserve">до 1 сентября </w:t>
            </w:r>
          </w:p>
          <w:p w:rsidR="00165DBF" w:rsidRPr="004E5876" w:rsidRDefault="00165DBF" w:rsidP="00762534">
            <w:pPr>
              <w:rPr>
                <w:sz w:val="24"/>
                <w:szCs w:val="24"/>
              </w:rPr>
            </w:pPr>
            <w:r w:rsidRPr="004E5876">
              <w:rPr>
                <w:sz w:val="24"/>
                <w:szCs w:val="24"/>
              </w:rPr>
              <w:t>20</w:t>
            </w:r>
            <w:r>
              <w:rPr>
                <w:sz w:val="24"/>
                <w:szCs w:val="24"/>
              </w:rPr>
              <w:t>20</w:t>
            </w:r>
            <w:r w:rsidRPr="004E5876">
              <w:rPr>
                <w:sz w:val="24"/>
                <w:szCs w:val="24"/>
              </w:rPr>
              <w:t xml:space="preserve"> года</w:t>
            </w:r>
          </w:p>
        </w:tc>
        <w:tc>
          <w:tcPr>
            <w:tcW w:w="2253" w:type="dxa"/>
            <w:shd w:val="clear" w:color="auto" w:fill="auto"/>
          </w:tcPr>
          <w:p w:rsidR="00165DBF" w:rsidRPr="004E5876" w:rsidRDefault="00165DBF" w:rsidP="00762534">
            <w:pPr>
              <w:adjustRightInd w:val="0"/>
              <w:rPr>
                <w:sz w:val="24"/>
                <w:szCs w:val="24"/>
              </w:rPr>
            </w:pPr>
            <w:r w:rsidRPr="004E5876">
              <w:rPr>
                <w:sz w:val="24"/>
                <w:szCs w:val="24"/>
              </w:rPr>
              <w:t>Юридические лица и индивидуальные</w:t>
            </w:r>
          </w:p>
          <w:p w:rsidR="00165DBF" w:rsidRPr="004E5876" w:rsidRDefault="00165DBF" w:rsidP="00762534">
            <w:pPr>
              <w:rPr>
                <w:sz w:val="24"/>
                <w:szCs w:val="24"/>
              </w:rPr>
            </w:pPr>
            <w:r w:rsidRPr="004E5876">
              <w:rPr>
                <w:sz w:val="24"/>
                <w:szCs w:val="24"/>
              </w:rPr>
              <w:t>предприниматели</w:t>
            </w:r>
          </w:p>
        </w:tc>
        <w:tc>
          <w:tcPr>
            <w:tcW w:w="2405" w:type="dxa"/>
            <w:shd w:val="clear" w:color="auto" w:fill="auto"/>
          </w:tcPr>
          <w:p w:rsidR="00165DBF" w:rsidRPr="004E5876" w:rsidRDefault="00165DBF" w:rsidP="00762534">
            <w:pPr>
              <w:pStyle w:val="Default"/>
              <w:rPr>
                <w:color w:val="auto"/>
              </w:rPr>
            </w:pPr>
            <w:r w:rsidRPr="004E5876">
              <w:rPr>
                <w:color w:val="auto"/>
              </w:rPr>
              <w:t>Объективность государственного</w:t>
            </w:r>
          </w:p>
          <w:p w:rsidR="00165DBF" w:rsidRPr="004E5876" w:rsidRDefault="00165DBF" w:rsidP="00762534">
            <w:pPr>
              <w:pStyle w:val="Default"/>
              <w:rPr>
                <w:color w:val="auto"/>
              </w:rPr>
            </w:pPr>
            <w:r w:rsidRPr="004E5876">
              <w:rPr>
                <w:color w:val="auto"/>
              </w:rPr>
              <w:t>контроля</w:t>
            </w:r>
          </w:p>
        </w:tc>
        <w:tc>
          <w:tcPr>
            <w:tcW w:w="2148" w:type="dxa"/>
            <w:shd w:val="clear" w:color="auto" w:fill="auto"/>
          </w:tcPr>
          <w:p w:rsidR="00165DBF" w:rsidRPr="004E5876" w:rsidRDefault="00165DBF" w:rsidP="00762534">
            <w:r w:rsidRPr="004E5876">
              <w:rPr>
                <w:sz w:val="24"/>
                <w:szCs w:val="24"/>
              </w:rPr>
              <w:t xml:space="preserve">Сектор госконтроля (заведующий сектором) </w:t>
            </w:r>
          </w:p>
        </w:tc>
      </w:tr>
      <w:tr w:rsidR="00165DBF" w:rsidRPr="004E5876" w:rsidTr="00762534">
        <w:tc>
          <w:tcPr>
            <w:tcW w:w="699" w:type="dxa"/>
            <w:shd w:val="clear" w:color="auto" w:fill="auto"/>
          </w:tcPr>
          <w:p w:rsidR="00165DBF" w:rsidRPr="004E5876" w:rsidRDefault="00165DBF" w:rsidP="00762534">
            <w:pPr>
              <w:pStyle w:val="Default"/>
              <w:jc w:val="center"/>
              <w:rPr>
                <w:color w:val="auto"/>
              </w:rPr>
            </w:pPr>
            <w:r>
              <w:rPr>
                <w:color w:val="auto"/>
              </w:rPr>
              <w:t>18</w:t>
            </w:r>
            <w:r w:rsidRPr="004E5876">
              <w:rPr>
                <w:color w:val="auto"/>
              </w:rPr>
              <w:t>.</w:t>
            </w:r>
          </w:p>
        </w:tc>
        <w:tc>
          <w:tcPr>
            <w:tcW w:w="5460" w:type="dxa"/>
            <w:shd w:val="clear" w:color="auto" w:fill="auto"/>
          </w:tcPr>
          <w:p w:rsidR="00165DBF" w:rsidRPr="004E5876" w:rsidRDefault="00165DBF" w:rsidP="00762534">
            <w:pPr>
              <w:jc w:val="both"/>
              <w:rPr>
                <w:sz w:val="24"/>
                <w:szCs w:val="24"/>
              </w:rPr>
            </w:pPr>
            <w:r w:rsidRPr="004E5876">
              <w:rPr>
                <w:sz w:val="24"/>
                <w:szCs w:val="24"/>
              </w:rPr>
              <w:t>Составление и направление проекта ежегодного плана плановых проверок деятельности органов местного самоуправления и должностных лиц местного самоуправления на 2020 год в Прокуратуру Республики Татарстан</w:t>
            </w:r>
          </w:p>
        </w:tc>
        <w:tc>
          <w:tcPr>
            <w:tcW w:w="2169" w:type="dxa"/>
            <w:shd w:val="clear" w:color="auto" w:fill="auto"/>
          </w:tcPr>
          <w:p w:rsidR="00165DBF" w:rsidRPr="004E5876" w:rsidRDefault="00165DBF" w:rsidP="00762534">
            <w:pPr>
              <w:rPr>
                <w:sz w:val="24"/>
                <w:szCs w:val="24"/>
              </w:rPr>
            </w:pPr>
            <w:r w:rsidRPr="004E5876">
              <w:rPr>
                <w:sz w:val="24"/>
                <w:szCs w:val="24"/>
              </w:rPr>
              <w:t xml:space="preserve">В срок </w:t>
            </w:r>
          </w:p>
          <w:p w:rsidR="00165DBF" w:rsidRPr="004E5876" w:rsidRDefault="00165DBF" w:rsidP="00762534">
            <w:pPr>
              <w:rPr>
                <w:sz w:val="24"/>
                <w:szCs w:val="24"/>
              </w:rPr>
            </w:pPr>
            <w:r w:rsidRPr="004E5876">
              <w:rPr>
                <w:sz w:val="24"/>
                <w:szCs w:val="24"/>
              </w:rPr>
              <w:t xml:space="preserve">до 1 сентября </w:t>
            </w:r>
          </w:p>
          <w:p w:rsidR="00165DBF" w:rsidRPr="004E5876" w:rsidRDefault="00165DBF" w:rsidP="00762534">
            <w:pPr>
              <w:rPr>
                <w:sz w:val="24"/>
                <w:szCs w:val="24"/>
              </w:rPr>
            </w:pPr>
            <w:r w:rsidRPr="004E5876">
              <w:rPr>
                <w:sz w:val="24"/>
                <w:szCs w:val="24"/>
              </w:rPr>
              <w:t>20</w:t>
            </w:r>
            <w:r>
              <w:rPr>
                <w:sz w:val="24"/>
                <w:szCs w:val="24"/>
              </w:rPr>
              <w:t>20</w:t>
            </w:r>
            <w:r w:rsidRPr="004E5876">
              <w:rPr>
                <w:sz w:val="24"/>
                <w:szCs w:val="24"/>
              </w:rPr>
              <w:t xml:space="preserve"> года</w:t>
            </w:r>
          </w:p>
        </w:tc>
        <w:tc>
          <w:tcPr>
            <w:tcW w:w="2253" w:type="dxa"/>
            <w:shd w:val="clear" w:color="auto" w:fill="auto"/>
          </w:tcPr>
          <w:p w:rsidR="00165DBF" w:rsidRPr="004E5876" w:rsidRDefault="00165DBF" w:rsidP="00762534">
            <w:pPr>
              <w:adjustRightInd w:val="0"/>
              <w:rPr>
                <w:sz w:val="24"/>
                <w:szCs w:val="24"/>
              </w:rPr>
            </w:pPr>
            <w:r w:rsidRPr="004E5876">
              <w:rPr>
                <w:sz w:val="24"/>
                <w:szCs w:val="24"/>
              </w:rPr>
              <w:t>Юридические лица и индивидуальные</w:t>
            </w:r>
          </w:p>
          <w:p w:rsidR="00165DBF" w:rsidRPr="004E5876" w:rsidRDefault="00165DBF" w:rsidP="00762534">
            <w:pPr>
              <w:rPr>
                <w:sz w:val="24"/>
                <w:szCs w:val="24"/>
              </w:rPr>
            </w:pPr>
            <w:r w:rsidRPr="004E5876">
              <w:rPr>
                <w:sz w:val="24"/>
                <w:szCs w:val="24"/>
              </w:rPr>
              <w:t>предприниматели</w:t>
            </w:r>
          </w:p>
        </w:tc>
        <w:tc>
          <w:tcPr>
            <w:tcW w:w="2405" w:type="dxa"/>
            <w:shd w:val="clear" w:color="auto" w:fill="auto"/>
          </w:tcPr>
          <w:p w:rsidR="00165DBF" w:rsidRPr="004E5876" w:rsidRDefault="00165DBF" w:rsidP="00762534">
            <w:pPr>
              <w:pStyle w:val="Default"/>
              <w:rPr>
                <w:color w:val="auto"/>
              </w:rPr>
            </w:pPr>
            <w:r w:rsidRPr="004E5876">
              <w:rPr>
                <w:color w:val="auto"/>
              </w:rPr>
              <w:t>Объективность государственного</w:t>
            </w:r>
          </w:p>
          <w:p w:rsidR="00165DBF" w:rsidRPr="004E5876" w:rsidRDefault="00165DBF" w:rsidP="00762534">
            <w:pPr>
              <w:pStyle w:val="Default"/>
              <w:rPr>
                <w:color w:val="auto"/>
              </w:rPr>
            </w:pPr>
            <w:r w:rsidRPr="004E5876">
              <w:rPr>
                <w:color w:val="auto"/>
              </w:rPr>
              <w:t>контроля</w:t>
            </w:r>
          </w:p>
        </w:tc>
        <w:tc>
          <w:tcPr>
            <w:tcW w:w="2148" w:type="dxa"/>
            <w:shd w:val="clear" w:color="auto" w:fill="auto"/>
          </w:tcPr>
          <w:p w:rsidR="00165DBF" w:rsidRPr="004E5876" w:rsidRDefault="00165DBF" w:rsidP="00762534">
            <w:pPr>
              <w:rPr>
                <w:sz w:val="24"/>
                <w:szCs w:val="24"/>
              </w:rPr>
            </w:pPr>
            <w:r w:rsidRPr="004E5876">
              <w:rPr>
                <w:sz w:val="24"/>
                <w:szCs w:val="24"/>
              </w:rPr>
              <w:t xml:space="preserve">Сектор госконтроля (заведующий сектором) </w:t>
            </w:r>
          </w:p>
          <w:p w:rsidR="00165DBF" w:rsidRPr="004E5876" w:rsidRDefault="00165DBF" w:rsidP="00762534">
            <w:pPr>
              <w:pStyle w:val="Default"/>
              <w:jc w:val="center"/>
              <w:rPr>
                <w:color w:val="auto"/>
              </w:rPr>
            </w:pPr>
          </w:p>
        </w:tc>
      </w:tr>
      <w:tr w:rsidR="00165DBF" w:rsidRPr="004E5876" w:rsidTr="00762534">
        <w:tc>
          <w:tcPr>
            <w:tcW w:w="699" w:type="dxa"/>
            <w:shd w:val="clear" w:color="auto" w:fill="auto"/>
          </w:tcPr>
          <w:p w:rsidR="00165DBF" w:rsidRPr="004E5876" w:rsidRDefault="00165DBF" w:rsidP="00762534">
            <w:pPr>
              <w:pStyle w:val="Default"/>
              <w:jc w:val="center"/>
              <w:rPr>
                <w:color w:val="auto"/>
              </w:rPr>
            </w:pPr>
            <w:r>
              <w:rPr>
                <w:color w:val="auto"/>
              </w:rPr>
              <w:t>19</w:t>
            </w:r>
            <w:r w:rsidRPr="004E5876">
              <w:rPr>
                <w:color w:val="auto"/>
              </w:rPr>
              <w:t>.</w:t>
            </w:r>
          </w:p>
        </w:tc>
        <w:tc>
          <w:tcPr>
            <w:tcW w:w="5460" w:type="dxa"/>
            <w:shd w:val="clear" w:color="auto" w:fill="auto"/>
          </w:tcPr>
          <w:p w:rsidR="00165DBF" w:rsidRPr="004E5876" w:rsidRDefault="00165DBF" w:rsidP="00762534">
            <w:pPr>
              <w:jc w:val="both"/>
              <w:rPr>
                <w:sz w:val="24"/>
                <w:szCs w:val="24"/>
              </w:rPr>
            </w:pPr>
            <w:r w:rsidRPr="004E5876">
              <w:rPr>
                <w:sz w:val="24"/>
                <w:szCs w:val="24"/>
              </w:rPr>
              <w:t>Подготовка и размещение ежегодного доклада об осуществлении государственного контроля (надзора) и об эффективности такого контроля (надзора) в ГАС «Управление»</w:t>
            </w:r>
          </w:p>
        </w:tc>
        <w:tc>
          <w:tcPr>
            <w:tcW w:w="2169" w:type="dxa"/>
            <w:shd w:val="clear" w:color="auto" w:fill="auto"/>
          </w:tcPr>
          <w:p w:rsidR="00165DBF" w:rsidRDefault="00165DBF" w:rsidP="00762534">
            <w:pPr>
              <w:rPr>
                <w:sz w:val="24"/>
                <w:szCs w:val="24"/>
              </w:rPr>
            </w:pPr>
            <w:r w:rsidRPr="004E5876">
              <w:rPr>
                <w:sz w:val="24"/>
                <w:szCs w:val="24"/>
              </w:rPr>
              <w:t xml:space="preserve">До 15 марта </w:t>
            </w:r>
          </w:p>
          <w:p w:rsidR="00165DBF" w:rsidRPr="004E5876" w:rsidRDefault="00165DBF" w:rsidP="00762534">
            <w:pPr>
              <w:rPr>
                <w:sz w:val="24"/>
                <w:szCs w:val="24"/>
              </w:rPr>
            </w:pPr>
            <w:r w:rsidRPr="004E5876">
              <w:rPr>
                <w:sz w:val="24"/>
                <w:szCs w:val="24"/>
              </w:rPr>
              <w:t>20</w:t>
            </w:r>
            <w:r>
              <w:rPr>
                <w:sz w:val="24"/>
                <w:szCs w:val="24"/>
              </w:rPr>
              <w:t>20</w:t>
            </w:r>
            <w:r w:rsidRPr="004E5876">
              <w:rPr>
                <w:sz w:val="24"/>
                <w:szCs w:val="24"/>
              </w:rPr>
              <w:t xml:space="preserve"> года </w:t>
            </w:r>
          </w:p>
        </w:tc>
        <w:tc>
          <w:tcPr>
            <w:tcW w:w="2253" w:type="dxa"/>
            <w:shd w:val="clear" w:color="auto" w:fill="auto"/>
          </w:tcPr>
          <w:p w:rsidR="00165DBF" w:rsidRPr="004E5876" w:rsidRDefault="00165DBF" w:rsidP="00762534">
            <w:pPr>
              <w:adjustRightInd w:val="0"/>
              <w:rPr>
                <w:sz w:val="24"/>
                <w:szCs w:val="24"/>
              </w:rPr>
            </w:pPr>
            <w:r w:rsidRPr="004E5876">
              <w:rPr>
                <w:sz w:val="24"/>
                <w:szCs w:val="24"/>
              </w:rPr>
              <w:t>Юридические лица и индивидуальные</w:t>
            </w:r>
          </w:p>
          <w:p w:rsidR="00165DBF" w:rsidRPr="004E5876" w:rsidRDefault="00165DBF" w:rsidP="00762534">
            <w:pPr>
              <w:rPr>
                <w:sz w:val="24"/>
                <w:szCs w:val="24"/>
              </w:rPr>
            </w:pPr>
            <w:r w:rsidRPr="004E5876">
              <w:rPr>
                <w:sz w:val="24"/>
                <w:szCs w:val="24"/>
              </w:rPr>
              <w:t>предприниматели</w:t>
            </w:r>
          </w:p>
        </w:tc>
        <w:tc>
          <w:tcPr>
            <w:tcW w:w="2405" w:type="dxa"/>
            <w:shd w:val="clear" w:color="auto" w:fill="auto"/>
          </w:tcPr>
          <w:p w:rsidR="00165DBF" w:rsidRPr="004E5876" w:rsidRDefault="00165DBF" w:rsidP="00762534">
            <w:pPr>
              <w:pStyle w:val="Default"/>
              <w:rPr>
                <w:color w:val="auto"/>
              </w:rPr>
            </w:pPr>
            <w:r w:rsidRPr="004E5876">
              <w:rPr>
                <w:color w:val="auto"/>
              </w:rPr>
              <w:t>Повышение прозрачности государственного</w:t>
            </w:r>
          </w:p>
          <w:p w:rsidR="00165DBF" w:rsidRPr="004E5876" w:rsidRDefault="00165DBF" w:rsidP="00762534">
            <w:pPr>
              <w:pStyle w:val="Default"/>
              <w:rPr>
                <w:color w:val="auto"/>
              </w:rPr>
            </w:pPr>
            <w:r w:rsidRPr="004E5876">
              <w:rPr>
                <w:color w:val="auto"/>
              </w:rPr>
              <w:t>контроля</w:t>
            </w:r>
          </w:p>
        </w:tc>
        <w:tc>
          <w:tcPr>
            <w:tcW w:w="2148" w:type="dxa"/>
            <w:shd w:val="clear" w:color="auto" w:fill="auto"/>
          </w:tcPr>
          <w:p w:rsidR="00165DBF" w:rsidRPr="004E5876" w:rsidRDefault="00165DBF" w:rsidP="00762534">
            <w:r w:rsidRPr="004E5876">
              <w:rPr>
                <w:sz w:val="24"/>
                <w:szCs w:val="24"/>
              </w:rPr>
              <w:t xml:space="preserve">Сектор госконтроля (заведующий сектором) </w:t>
            </w:r>
          </w:p>
        </w:tc>
      </w:tr>
      <w:tr w:rsidR="00165DBF" w:rsidRPr="004E5876" w:rsidTr="00762534">
        <w:tc>
          <w:tcPr>
            <w:tcW w:w="699" w:type="dxa"/>
            <w:shd w:val="clear" w:color="auto" w:fill="auto"/>
          </w:tcPr>
          <w:p w:rsidR="00165DBF" w:rsidRPr="004E5876" w:rsidRDefault="00165DBF" w:rsidP="00762534">
            <w:pPr>
              <w:pStyle w:val="Default"/>
              <w:jc w:val="center"/>
              <w:rPr>
                <w:color w:val="auto"/>
              </w:rPr>
            </w:pPr>
            <w:r>
              <w:rPr>
                <w:color w:val="auto"/>
              </w:rPr>
              <w:t>20</w:t>
            </w:r>
            <w:r w:rsidRPr="004E5876">
              <w:rPr>
                <w:color w:val="auto"/>
              </w:rPr>
              <w:t>.</w:t>
            </w:r>
          </w:p>
        </w:tc>
        <w:tc>
          <w:tcPr>
            <w:tcW w:w="5460" w:type="dxa"/>
            <w:shd w:val="clear" w:color="auto" w:fill="auto"/>
          </w:tcPr>
          <w:p w:rsidR="00165DBF" w:rsidRPr="004E5876" w:rsidRDefault="00165DBF" w:rsidP="00762534">
            <w:pPr>
              <w:jc w:val="both"/>
              <w:rPr>
                <w:sz w:val="24"/>
                <w:szCs w:val="24"/>
              </w:rPr>
            </w:pPr>
            <w:r w:rsidRPr="004E5876">
              <w:rPr>
                <w:sz w:val="24"/>
                <w:szCs w:val="24"/>
              </w:rPr>
              <w:t xml:space="preserve">Размещение ежегодного доклада об осуществлении государственного контроля </w:t>
            </w:r>
            <w:r w:rsidRPr="004E5876">
              <w:rPr>
                <w:sz w:val="24"/>
                <w:szCs w:val="24"/>
              </w:rPr>
              <w:lastRenderedPageBreak/>
              <w:t>(надзора) и об эффективности такого контроля (надзора) на официальном сайте Госкомархива РТ в информационно-телекоммуникационной сети «Интернет» в разделе «Государственный контроль(надзор)»</w:t>
            </w:r>
          </w:p>
        </w:tc>
        <w:tc>
          <w:tcPr>
            <w:tcW w:w="2169" w:type="dxa"/>
            <w:shd w:val="clear" w:color="auto" w:fill="auto"/>
          </w:tcPr>
          <w:p w:rsidR="00165DBF" w:rsidRPr="004E5876" w:rsidRDefault="00165DBF" w:rsidP="00762534">
            <w:pPr>
              <w:rPr>
                <w:sz w:val="24"/>
                <w:szCs w:val="24"/>
              </w:rPr>
            </w:pPr>
            <w:r w:rsidRPr="004E5876">
              <w:rPr>
                <w:sz w:val="24"/>
                <w:szCs w:val="24"/>
              </w:rPr>
              <w:lastRenderedPageBreak/>
              <w:t xml:space="preserve">До 20 марта </w:t>
            </w:r>
          </w:p>
          <w:p w:rsidR="00165DBF" w:rsidRPr="004E5876" w:rsidRDefault="00165DBF" w:rsidP="00762534">
            <w:pPr>
              <w:rPr>
                <w:sz w:val="24"/>
                <w:szCs w:val="24"/>
              </w:rPr>
            </w:pPr>
            <w:r w:rsidRPr="004E5876">
              <w:rPr>
                <w:sz w:val="24"/>
                <w:szCs w:val="24"/>
              </w:rPr>
              <w:t>20</w:t>
            </w:r>
            <w:r>
              <w:rPr>
                <w:sz w:val="24"/>
                <w:szCs w:val="24"/>
              </w:rPr>
              <w:t>20</w:t>
            </w:r>
            <w:r w:rsidRPr="004E5876">
              <w:rPr>
                <w:sz w:val="24"/>
                <w:szCs w:val="24"/>
              </w:rPr>
              <w:t xml:space="preserve"> года</w:t>
            </w:r>
          </w:p>
        </w:tc>
        <w:tc>
          <w:tcPr>
            <w:tcW w:w="2253" w:type="dxa"/>
            <w:shd w:val="clear" w:color="auto" w:fill="auto"/>
          </w:tcPr>
          <w:p w:rsidR="00165DBF" w:rsidRPr="004E5876" w:rsidRDefault="00165DBF" w:rsidP="00762534">
            <w:pPr>
              <w:adjustRightInd w:val="0"/>
              <w:rPr>
                <w:sz w:val="24"/>
                <w:szCs w:val="24"/>
              </w:rPr>
            </w:pPr>
            <w:r w:rsidRPr="004E5876">
              <w:rPr>
                <w:sz w:val="24"/>
                <w:szCs w:val="24"/>
              </w:rPr>
              <w:t>Юридические лица и индивидуальные</w:t>
            </w:r>
          </w:p>
          <w:p w:rsidR="00165DBF" w:rsidRPr="004E5876" w:rsidRDefault="00165DBF" w:rsidP="00762534">
            <w:pPr>
              <w:rPr>
                <w:sz w:val="24"/>
                <w:szCs w:val="24"/>
              </w:rPr>
            </w:pPr>
            <w:r w:rsidRPr="004E5876">
              <w:rPr>
                <w:sz w:val="24"/>
                <w:szCs w:val="24"/>
              </w:rPr>
              <w:lastRenderedPageBreak/>
              <w:t>предприниматели</w:t>
            </w:r>
          </w:p>
        </w:tc>
        <w:tc>
          <w:tcPr>
            <w:tcW w:w="2405" w:type="dxa"/>
            <w:shd w:val="clear" w:color="auto" w:fill="auto"/>
          </w:tcPr>
          <w:p w:rsidR="00165DBF" w:rsidRPr="004E5876" w:rsidRDefault="00165DBF" w:rsidP="00762534">
            <w:pPr>
              <w:pStyle w:val="Default"/>
              <w:rPr>
                <w:color w:val="auto"/>
              </w:rPr>
            </w:pPr>
            <w:r w:rsidRPr="004E5876">
              <w:rPr>
                <w:color w:val="auto"/>
              </w:rPr>
              <w:lastRenderedPageBreak/>
              <w:t xml:space="preserve">Повышение прозрачности </w:t>
            </w:r>
            <w:r w:rsidRPr="004E5876">
              <w:rPr>
                <w:color w:val="auto"/>
              </w:rPr>
              <w:lastRenderedPageBreak/>
              <w:t>государственного контроля</w:t>
            </w:r>
          </w:p>
        </w:tc>
        <w:tc>
          <w:tcPr>
            <w:tcW w:w="2148" w:type="dxa"/>
            <w:shd w:val="clear" w:color="auto" w:fill="auto"/>
          </w:tcPr>
          <w:p w:rsidR="00165DBF" w:rsidRPr="004E5876" w:rsidRDefault="00165DBF" w:rsidP="00762534">
            <w:pPr>
              <w:rPr>
                <w:sz w:val="24"/>
                <w:szCs w:val="24"/>
              </w:rPr>
            </w:pPr>
            <w:r w:rsidRPr="004E5876">
              <w:rPr>
                <w:sz w:val="24"/>
                <w:szCs w:val="24"/>
              </w:rPr>
              <w:lastRenderedPageBreak/>
              <w:t xml:space="preserve">Сектор госконтроля </w:t>
            </w:r>
            <w:r w:rsidRPr="004E5876">
              <w:rPr>
                <w:sz w:val="24"/>
                <w:szCs w:val="24"/>
              </w:rPr>
              <w:lastRenderedPageBreak/>
              <w:t xml:space="preserve">(заведующий сектором) </w:t>
            </w:r>
          </w:p>
          <w:p w:rsidR="00165DBF" w:rsidRPr="004E5876" w:rsidRDefault="00165DBF" w:rsidP="00762534">
            <w:pPr>
              <w:rPr>
                <w:sz w:val="24"/>
                <w:szCs w:val="24"/>
              </w:rPr>
            </w:pPr>
          </w:p>
          <w:p w:rsidR="00165DBF" w:rsidRPr="004E5876" w:rsidRDefault="00165DBF" w:rsidP="00762534">
            <w:pPr>
              <w:pStyle w:val="Default"/>
              <w:jc w:val="center"/>
              <w:rPr>
                <w:color w:val="auto"/>
              </w:rPr>
            </w:pPr>
          </w:p>
        </w:tc>
      </w:tr>
      <w:tr w:rsidR="00165DBF" w:rsidRPr="004E5876" w:rsidTr="00762534">
        <w:tc>
          <w:tcPr>
            <w:tcW w:w="699" w:type="dxa"/>
            <w:shd w:val="clear" w:color="auto" w:fill="auto"/>
          </w:tcPr>
          <w:p w:rsidR="00165DBF" w:rsidRPr="004E5876" w:rsidRDefault="00165DBF" w:rsidP="00762534">
            <w:pPr>
              <w:pStyle w:val="Default"/>
              <w:jc w:val="center"/>
              <w:rPr>
                <w:color w:val="auto"/>
              </w:rPr>
            </w:pPr>
            <w:r>
              <w:rPr>
                <w:color w:val="auto"/>
              </w:rPr>
              <w:lastRenderedPageBreak/>
              <w:t>21</w:t>
            </w:r>
            <w:r w:rsidRPr="004E5876">
              <w:rPr>
                <w:color w:val="auto"/>
              </w:rPr>
              <w:t>.</w:t>
            </w:r>
          </w:p>
        </w:tc>
        <w:tc>
          <w:tcPr>
            <w:tcW w:w="5460" w:type="dxa"/>
            <w:shd w:val="clear" w:color="auto" w:fill="auto"/>
          </w:tcPr>
          <w:p w:rsidR="00165DBF" w:rsidRPr="004E5876" w:rsidRDefault="00165DBF" w:rsidP="00762534">
            <w:pPr>
              <w:jc w:val="both"/>
              <w:rPr>
                <w:sz w:val="24"/>
                <w:szCs w:val="24"/>
              </w:rPr>
            </w:pPr>
            <w:r w:rsidRPr="004E5876">
              <w:rPr>
                <w:sz w:val="24"/>
                <w:szCs w:val="24"/>
              </w:rPr>
              <w:t>Выдача предостережений о недопустимости нарушений обязательных требований законодательства об архивном деле</w:t>
            </w:r>
          </w:p>
        </w:tc>
        <w:tc>
          <w:tcPr>
            <w:tcW w:w="2169" w:type="dxa"/>
            <w:shd w:val="clear" w:color="auto" w:fill="auto"/>
          </w:tcPr>
          <w:p w:rsidR="00165DBF" w:rsidRPr="004E5876" w:rsidRDefault="00165DBF" w:rsidP="00762534">
            <w:pPr>
              <w:rPr>
                <w:sz w:val="24"/>
                <w:szCs w:val="24"/>
              </w:rPr>
            </w:pPr>
            <w:r w:rsidRPr="004E5876">
              <w:rPr>
                <w:sz w:val="24"/>
                <w:szCs w:val="24"/>
              </w:rPr>
              <w:t>В соответствии с законодательством Российской Федерации</w:t>
            </w:r>
          </w:p>
        </w:tc>
        <w:tc>
          <w:tcPr>
            <w:tcW w:w="2253" w:type="dxa"/>
            <w:shd w:val="clear" w:color="auto" w:fill="auto"/>
          </w:tcPr>
          <w:p w:rsidR="00165DBF" w:rsidRPr="004E5876" w:rsidRDefault="00165DBF" w:rsidP="00762534">
            <w:pPr>
              <w:adjustRightInd w:val="0"/>
              <w:rPr>
                <w:sz w:val="24"/>
                <w:szCs w:val="24"/>
              </w:rPr>
            </w:pPr>
            <w:r w:rsidRPr="004E5876">
              <w:rPr>
                <w:sz w:val="24"/>
                <w:szCs w:val="24"/>
              </w:rPr>
              <w:t>Юридические лица</w:t>
            </w:r>
          </w:p>
          <w:p w:rsidR="00165DBF" w:rsidRPr="004E5876" w:rsidRDefault="00165DBF" w:rsidP="00762534">
            <w:pPr>
              <w:adjustRightInd w:val="0"/>
              <w:rPr>
                <w:sz w:val="24"/>
                <w:szCs w:val="24"/>
              </w:rPr>
            </w:pPr>
            <w:r w:rsidRPr="004E5876">
              <w:rPr>
                <w:sz w:val="24"/>
                <w:szCs w:val="24"/>
              </w:rPr>
              <w:t>и индивидуальные</w:t>
            </w:r>
          </w:p>
          <w:p w:rsidR="00165DBF" w:rsidRPr="004E5876" w:rsidRDefault="00165DBF" w:rsidP="00762534">
            <w:pPr>
              <w:adjustRightInd w:val="0"/>
              <w:rPr>
                <w:sz w:val="24"/>
                <w:szCs w:val="24"/>
              </w:rPr>
            </w:pPr>
            <w:r w:rsidRPr="004E5876">
              <w:rPr>
                <w:sz w:val="24"/>
                <w:szCs w:val="24"/>
              </w:rPr>
              <w:t>предприниматели</w:t>
            </w:r>
          </w:p>
        </w:tc>
        <w:tc>
          <w:tcPr>
            <w:tcW w:w="2405" w:type="dxa"/>
            <w:shd w:val="clear" w:color="auto" w:fill="auto"/>
          </w:tcPr>
          <w:p w:rsidR="00165DBF" w:rsidRPr="004E5876" w:rsidRDefault="00165DBF" w:rsidP="00762534">
            <w:pPr>
              <w:pStyle w:val="Default"/>
              <w:rPr>
                <w:color w:val="auto"/>
              </w:rPr>
            </w:pPr>
            <w:r w:rsidRPr="004E5876">
              <w:rPr>
                <w:color w:val="auto"/>
              </w:rPr>
              <w:t>Предотвращение</w:t>
            </w:r>
          </w:p>
          <w:p w:rsidR="00165DBF" w:rsidRPr="004E5876" w:rsidRDefault="00165DBF" w:rsidP="00762534">
            <w:pPr>
              <w:pStyle w:val="Default"/>
              <w:rPr>
                <w:color w:val="auto"/>
              </w:rPr>
            </w:pPr>
            <w:r w:rsidRPr="004E5876">
              <w:rPr>
                <w:color w:val="auto"/>
              </w:rPr>
              <w:t>нарушений обязательных</w:t>
            </w:r>
          </w:p>
          <w:p w:rsidR="00165DBF" w:rsidRPr="004E5876" w:rsidRDefault="00165DBF" w:rsidP="00762534">
            <w:pPr>
              <w:pStyle w:val="Default"/>
              <w:rPr>
                <w:color w:val="auto"/>
              </w:rPr>
            </w:pPr>
            <w:r w:rsidRPr="004E5876">
              <w:rPr>
                <w:color w:val="auto"/>
              </w:rPr>
              <w:t>требований</w:t>
            </w:r>
          </w:p>
        </w:tc>
        <w:tc>
          <w:tcPr>
            <w:tcW w:w="2148" w:type="dxa"/>
            <w:shd w:val="clear" w:color="auto" w:fill="auto"/>
          </w:tcPr>
          <w:p w:rsidR="00165DBF" w:rsidRPr="004E5876" w:rsidRDefault="00165DBF" w:rsidP="00762534">
            <w:pPr>
              <w:rPr>
                <w:sz w:val="24"/>
                <w:szCs w:val="24"/>
              </w:rPr>
            </w:pPr>
            <w:r w:rsidRPr="004E5876">
              <w:rPr>
                <w:sz w:val="24"/>
                <w:szCs w:val="24"/>
              </w:rPr>
              <w:t xml:space="preserve">Председатель Госкомархива РТ, заместитель Госкомархива РТ, </w:t>
            </w:r>
            <w:proofErr w:type="gramStart"/>
            <w:r w:rsidRPr="004E5876">
              <w:rPr>
                <w:sz w:val="24"/>
                <w:szCs w:val="24"/>
              </w:rPr>
              <w:t>зав.сектором</w:t>
            </w:r>
            <w:proofErr w:type="gramEnd"/>
            <w:r w:rsidRPr="004E5876">
              <w:rPr>
                <w:sz w:val="24"/>
                <w:szCs w:val="24"/>
              </w:rPr>
              <w:t xml:space="preserve"> госконтроля Госкомархива РТ (согласно приказу</w:t>
            </w:r>
          </w:p>
          <w:p w:rsidR="00165DBF" w:rsidRPr="004E5876" w:rsidRDefault="00165DBF" w:rsidP="00762534">
            <w:pPr>
              <w:rPr>
                <w:sz w:val="24"/>
                <w:szCs w:val="24"/>
              </w:rPr>
            </w:pPr>
            <w:r w:rsidRPr="004E5876">
              <w:rPr>
                <w:sz w:val="24"/>
                <w:szCs w:val="24"/>
              </w:rPr>
              <w:t>Госкомархива РТ  от 19.09.2017       № 119-од)</w:t>
            </w:r>
          </w:p>
        </w:tc>
      </w:tr>
      <w:tr w:rsidR="00165DBF" w:rsidRPr="004E5876" w:rsidTr="00762534">
        <w:tc>
          <w:tcPr>
            <w:tcW w:w="699" w:type="dxa"/>
            <w:shd w:val="clear" w:color="auto" w:fill="auto"/>
          </w:tcPr>
          <w:p w:rsidR="00165DBF" w:rsidRPr="004E5876" w:rsidRDefault="00165DBF" w:rsidP="00762534">
            <w:pPr>
              <w:pStyle w:val="Default"/>
              <w:jc w:val="center"/>
              <w:rPr>
                <w:color w:val="auto"/>
              </w:rPr>
            </w:pPr>
            <w:r>
              <w:rPr>
                <w:color w:val="auto"/>
              </w:rPr>
              <w:t>22</w:t>
            </w:r>
            <w:r w:rsidRPr="004E5876">
              <w:rPr>
                <w:color w:val="auto"/>
              </w:rPr>
              <w:t>.</w:t>
            </w:r>
          </w:p>
        </w:tc>
        <w:tc>
          <w:tcPr>
            <w:tcW w:w="5460" w:type="dxa"/>
            <w:shd w:val="clear" w:color="auto" w:fill="auto"/>
          </w:tcPr>
          <w:p w:rsidR="00165DBF" w:rsidRPr="004E5876" w:rsidRDefault="00165DBF" w:rsidP="00762534">
            <w:pPr>
              <w:jc w:val="both"/>
              <w:rPr>
                <w:sz w:val="24"/>
                <w:szCs w:val="24"/>
              </w:rPr>
            </w:pPr>
            <w:r w:rsidRPr="004E5876">
              <w:rPr>
                <w:sz w:val="24"/>
                <w:szCs w:val="24"/>
              </w:rPr>
              <w:t>Размещение на официальном сайте Госкомархива РТ плана проведения плановых проверок юридических лиц, индивидуальных предпринимателей на 2020 год</w:t>
            </w:r>
          </w:p>
        </w:tc>
        <w:tc>
          <w:tcPr>
            <w:tcW w:w="2169" w:type="dxa"/>
            <w:shd w:val="clear" w:color="auto" w:fill="auto"/>
          </w:tcPr>
          <w:p w:rsidR="00165DBF" w:rsidRPr="004E5876" w:rsidRDefault="00165DBF" w:rsidP="00762534">
            <w:pPr>
              <w:rPr>
                <w:sz w:val="24"/>
                <w:szCs w:val="24"/>
              </w:rPr>
            </w:pPr>
            <w:r w:rsidRPr="004E5876">
              <w:rPr>
                <w:sz w:val="24"/>
                <w:szCs w:val="24"/>
              </w:rPr>
              <w:t>В срок до 31 декабря 20</w:t>
            </w:r>
            <w:r>
              <w:rPr>
                <w:sz w:val="24"/>
                <w:szCs w:val="24"/>
              </w:rPr>
              <w:t>20</w:t>
            </w:r>
            <w:r w:rsidRPr="004E5876">
              <w:rPr>
                <w:sz w:val="24"/>
                <w:szCs w:val="24"/>
              </w:rPr>
              <w:t xml:space="preserve"> года (после согласования с прокуратурой Республики Татарстан) </w:t>
            </w:r>
          </w:p>
          <w:p w:rsidR="00165DBF" w:rsidRPr="004E5876" w:rsidRDefault="00165DBF" w:rsidP="00762534">
            <w:pPr>
              <w:rPr>
                <w:sz w:val="24"/>
                <w:szCs w:val="24"/>
              </w:rPr>
            </w:pPr>
          </w:p>
        </w:tc>
        <w:tc>
          <w:tcPr>
            <w:tcW w:w="2253" w:type="dxa"/>
            <w:shd w:val="clear" w:color="auto" w:fill="auto"/>
          </w:tcPr>
          <w:p w:rsidR="00165DBF" w:rsidRPr="004E5876" w:rsidRDefault="00165DBF" w:rsidP="00762534">
            <w:pPr>
              <w:adjustRightInd w:val="0"/>
              <w:rPr>
                <w:sz w:val="24"/>
                <w:szCs w:val="24"/>
              </w:rPr>
            </w:pPr>
            <w:r w:rsidRPr="004E5876">
              <w:rPr>
                <w:sz w:val="24"/>
                <w:szCs w:val="24"/>
              </w:rPr>
              <w:t>Юридические лица и индивидуальные</w:t>
            </w:r>
          </w:p>
          <w:p w:rsidR="00165DBF" w:rsidRPr="004E5876" w:rsidRDefault="00165DBF" w:rsidP="00762534">
            <w:pPr>
              <w:rPr>
                <w:sz w:val="24"/>
                <w:szCs w:val="24"/>
              </w:rPr>
            </w:pPr>
            <w:r w:rsidRPr="004E5876">
              <w:rPr>
                <w:sz w:val="24"/>
                <w:szCs w:val="24"/>
              </w:rPr>
              <w:t>предприниматели</w:t>
            </w:r>
          </w:p>
        </w:tc>
        <w:tc>
          <w:tcPr>
            <w:tcW w:w="2405" w:type="dxa"/>
            <w:shd w:val="clear" w:color="auto" w:fill="auto"/>
          </w:tcPr>
          <w:p w:rsidR="00165DBF" w:rsidRPr="004E5876" w:rsidRDefault="00165DBF" w:rsidP="00762534">
            <w:pPr>
              <w:pStyle w:val="Default"/>
              <w:rPr>
                <w:color w:val="auto"/>
              </w:rPr>
            </w:pPr>
            <w:r w:rsidRPr="004E5876">
              <w:rPr>
                <w:color w:val="auto"/>
              </w:rPr>
              <w:t>Своевременное</w:t>
            </w:r>
          </w:p>
          <w:p w:rsidR="00165DBF" w:rsidRPr="004E5876" w:rsidRDefault="00165DBF" w:rsidP="00762534">
            <w:pPr>
              <w:pStyle w:val="Default"/>
              <w:rPr>
                <w:color w:val="auto"/>
              </w:rPr>
            </w:pPr>
            <w:r w:rsidRPr="004E5876">
              <w:rPr>
                <w:color w:val="auto"/>
              </w:rPr>
              <w:t>информирование о</w:t>
            </w:r>
          </w:p>
          <w:p w:rsidR="00165DBF" w:rsidRPr="004E5876" w:rsidRDefault="00165DBF" w:rsidP="00762534">
            <w:pPr>
              <w:pStyle w:val="Default"/>
              <w:rPr>
                <w:color w:val="auto"/>
              </w:rPr>
            </w:pPr>
            <w:r w:rsidRPr="004E5876">
              <w:rPr>
                <w:color w:val="auto"/>
              </w:rPr>
              <w:t>планируемых проверках</w:t>
            </w:r>
          </w:p>
          <w:p w:rsidR="00165DBF" w:rsidRPr="004E5876" w:rsidRDefault="00165DBF" w:rsidP="00762534">
            <w:pPr>
              <w:pStyle w:val="Default"/>
              <w:rPr>
                <w:color w:val="auto"/>
              </w:rPr>
            </w:pPr>
            <w:r w:rsidRPr="004E5876">
              <w:rPr>
                <w:color w:val="auto"/>
              </w:rPr>
              <w:t>подконтрольных</w:t>
            </w:r>
          </w:p>
          <w:p w:rsidR="00165DBF" w:rsidRPr="004E5876" w:rsidRDefault="00165DBF" w:rsidP="00762534">
            <w:pPr>
              <w:pStyle w:val="Default"/>
              <w:rPr>
                <w:color w:val="auto"/>
              </w:rPr>
            </w:pPr>
            <w:r w:rsidRPr="004E5876">
              <w:rPr>
                <w:color w:val="auto"/>
              </w:rPr>
              <w:t>субъектов;</w:t>
            </w:r>
          </w:p>
          <w:p w:rsidR="00165DBF" w:rsidRPr="004E5876" w:rsidRDefault="00165DBF" w:rsidP="00762534">
            <w:pPr>
              <w:pStyle w:val="Default"/>
              <w:rPr>
                <w:color w:val="auto"/>
              </w:rPr>
            </w:pPr>
            <w:r w:rsidRPr="004E5876">
              <w:rPr>
                <w:color w:val="auto"/>
              </w:rPr>
              <w:t>повышение прозрачности</w:t>
            </w:r>
          </w:p>
          <w:p w:rsidR="00165DBF" w:rsidRPr="004E5876" w:rsidRDefault="00165DBF" w:rsidP="00762534">
            <w:pPr>
              <w:pStyle w:val="Default"/>
              <w:rPr>
                <w:color w:val="auto"/>
              </w:rPr>
            </w:pPr>
            <w:r w:rsidRPr="004E5876">
              <w:rPr>
                <w:color w:val="auto"/>
              </w:rPr>
              <w:t>государственного</w:t>
            </w:r>
          </w:p>
          <w:p w:rsidR="00165DBF" w:rsidRPr="004E5876" w:rsidRDefault="00165DBF" w:rsidP="00762534">
            <w:pPr>
              <w:pStyle w:val="Default"/>
              <w:rPr>
                <w:color w:val="auto"/>
              </w:rPr>
            </w:pPr>
            <w:r w:rsidRPr="004E5876">
              <w:rPr>
                <w:color w:val="auto"/>
              </w:rPr>
              <w:t>контроля</w:t>
            </w:r>
          </w:p>
        </w:tc>
        <w:tc>
          <w:tcPr>
            <w:tcW w:w="2148" w:type="dxa"/>
            <w:shd w:val="clear" w:color="auto" w:fill="auto"/>
          </w:tcPr>
          <w:p w:rsidR="00165DBF" w:rsidRPr="004E5876" w:rsidRDefault="00165DBF" w:rsidP="00762534">
            <w:pPr>
              <w:rPr>
                <w:sz w:val="24"/>
                <w:szCs w:val="24"/>
              </w:rPr>
            </w:pPr>
            <w:r w:rsidRPr="004E5876">
              <w:rPr>
                <w:sz w:val="24"/>
                <w:szCs w:val="24"/>
              </w:rPr>
              <w:t xml:space="preserve">Сектор госконтроля (заведующий сектором) </w:t>
            </w:r>
          </w:p>
          <w:p w:rsidR="00165DBF" w:rsidRPr="004E5876" w:rsidRDefault="00165DBF" w:rsidP="00762534">
            <w:pPr>
              <w:pStyle w:val="Default"/>
              <w:rPr>
                <w:color w:val="auto"/>
              </w:rPr>
            </w:pPr>
          </w:p>
        </w:tc>
      </w:tr>
      <w:tr w:rsidR="00165DBF" w:rsidRPr="004E5876" w:rsidTr="00762534">
        <w:tc>
          <w:tcPr>
            <w:tcW w:w="699" w:type="dxa"/>
            <w:shd w:val="clear" w:color="auto" w:fill="auto"/>
          </w:tcPr>
          <w:p w:rsidR="00165DBF" w:rsidRPr="004E5876" w:rsidRDefault="00165DBF" w:rsidP="00762534">
            <w:pPr>
              <w:pStyle w:val="Default"/>
              <w:jc w:val="center"/>
              <w:rPr>
                <w:color w:val="auto"/>
              </w:rPr>
            </w:pPr>
            <w:r>
              <w:rPr>
                <w:color w:val="auto"/>
              </w:rPr>
              <w:t>23</w:t>
            </w:r>
            <w:r w:rsidRPr="004E5876">
              <w:rPr>
                <w:color w:val="auto"/>
              </w:rPr>
              <w:t>.</w:t>
            </w:r>
          </w:p>
        </w:tc>
        <w:tc>
          <w:tcPr>
            <w:tcW w:w="5460" w:type="dxa"/>
            <w:shd w:val="clear" w:color="auto" w:fill="auto"/>
          </w:tcPr>
          <w:p w:rsidR="00165DBF" w:rsidRPr="004E5876" w:rsidRDefault="00165DBF" w:rsidP="00762534">
            <w:pPr>
              <w:adjustRightInd w:val="0"/>
              <w:jc w:val="both"/>
              <w:rPr>
                <w:sz w:val="24"/>
                <w:szCs w:val="24"/>
              </w:rPr>
            </w:pPr>
            <w:r w:rsidRPr="004E5876">
              <w:rPr>
                <w:sz w:val="24"/>
                <w:szCs w:val="24"/>
              </w:rPr>
              <w:t>Размещение на официальном сайте Госкомархива РТ в информационно-телекоммуникационной сети «Интернет» итогов мероприятий по контролю за соблюдением законодательства об архивном деле</w:t>
            </w:r>
          </w:p>
        </w:tc>
        <w:tc>
          <w:tcPr>
            <w:tcW w:w="2169" w:type="dxa"/>
            <w:shd w:val="clear" w:color="auto" w:fill="auto"/>
          </w:tcPr>
          <w:p w:rsidR="00165DBF" w:rsidRPr="004E5876" w:rsidRDefault="00165DBF" w:rsidP="00762534">
            <w:pPr>
              <w:pStyle w:val="ac"/>
              <w:rPr>
                <w:rFonts w:ascii="Times New Roman" w:hAnsi="Times New Roman"/>
                <w:sz w:val="24"/>
                <w:szCs w:val="24"/>
                <w:lang w:eastAsia="ru-RU"/>
              </w:rPr>
            </w:pPr>
            <w:r w:rsidRPr="004E5876">
              <w:rPr>
                <w:rFonts w:ascii="Times New Roman" w:hAnsi="Times New Roman"/>
                <w:sz w:val="24"/>
                <w:szCs w:val="24"/>
                <w:lang w:eastAsia="ru-RU"/>
              </w:rPr>
              <w:t xml:space="preserve">Постоянно </w:t>
            </w:r>
          </w:p>
          <w:p w:rsidR="00165DBF" w:rsidRPr="004E5876" w:rsidRDefault="00165DBF" w:rsidP="00762534">
            <w:pPr>
              <w:pStyle w:val="ac"/>
              <w:rPr>
                <w:rFonts w:ascii="Times New Roman" w:hAnsi="Times New Roman"/>
                <w:sz w:val="24"/>
                <w:szCs w:val="24"/>
              </w:rPr>
            </w:pPr>
            <w:r w:rsidRPr="004E5876">
              <w:rPr>
                <w:rFonts w:ascii="Times New Roman" w:hAnsi="Times New Roman"/>
                <w:sz w:val="24"/>
                <w:szCs w:val="24"/>
              </w:rPr>
              <w:t>(в срок, не превышающий 3-х рабочих дней после завершения</w:t>
            </w:r>
          </w:p>
          <w:p w:rsidR="00165DBF" w:rsidRPr="004E5876" w:rsidRDefault="00165DBF" w:rsidP="00762534">
            <w:pPr>
              <w:pStyle w:val="ac"/>
              <w:rPr>
                <w:rFonts w:ascii="Times New Roman" w:hAnsi="Times New Roman"/>
                <w:sz w:val="24"/>
                <w:szCs w:val="24"/>
              </w:rPr>
            </w:pPr>
            <w:r w:rsidRPr="004E5876">
              <w:rPr>
                <w:rFonts w:ascii="Times New Roman" w:hAnsi="Times New Roman"/>
                <w:sz w:val="24"/>
                <w:szCs w:val="24"/>
              </w:rPr>
              <w:t>мероприятий по контролю)</w:t>
            </w:r>
          </w:p>
        </w:tc>
        <w:tc>
          <w:tcPr>
            <w:tcW w:w="2253" w:type="dxa"/>
            <w:shd w:val="clear" w:color="auto" w:fill="auto"/>
          </w:tcPr>
          <w:p w:rsidR="00165DBF" w:rsidRPr="004E5876" w:rsidRDefault="00165DBF" w:rsidP="00762534">
            <w:pPr>
              <w:adjustRightInd w:val="0"/>
              <w:rPr>
                <w:sz w:val="24"/>
                <w:szCs w:val="24"/>
              </w:rPr>
            </w:pPr>
            <w:r w:rsidRPr="004E5876">
              <w:rPr>
                <w:sz w:val="24"/>
                <w:szCs w:val="24"/>
              </w:rPr>
              <w:t>Юридические лица и индивидуальные</w:t>
            </w:r>
          </w:p>
          <w:p w:rsidR="00165DBF" w:rsidRPr="004E5876" w:rsidRDefault="00165DBF" w:rsidP="00762534">
            <w:pPr>
              <w:adjustRightInd w:val="0"/>
              <w:rPr>
                <w:sz w:val="24"/>
                <w:szCs w:val="24"/>
              </w:rPr>
            </w:pPr>
            <w:r w:rsidRPr="004E5876">
              <w:rPr>
                <w:sz w:val="24"/>
                <w:szCs w:val="24"/>
              </w:rPr>
              <w:t>предприниматели</w:t>
            </w:r>
          </w:p>
        </w:tc>
        <w:tc>
          <w:tcPr>
            <w:tcW w:w="2405" w:type="dxa"/>
            <w:shd w:val="clear" w:color="auto" w:fill="auto"/>
          </w:tcPr>
          <w:p w:rsidR="00165DBF" w:rsidRPr="004E5876" w:rsidRDefault="00165DBF" w:rsidP="00762534">
            <w:pPr>
              <w:pStyle w:val="Default"/>
              <w:rPr>
                <w:color w:val="auto"/>
              </w:rPr>
            </w:pPr>
            <w:r w:rsidRPr="004E5876">
              <w:rPr>
                <w:color w:val="auto"/>
              </w:rPr>
              <w:t>Повышение прозрачности государственного</w:t>
            </w:r>
          </w:p>
          <w:p w:rsidR="00165DBF" w:rsidRPr="004E5876" w:rsidRDefault="00165DBF" w:rsidP="00762534">
            <w:pPr>
              <w:pStyle w:val="Default"/>
              <w:rPr>
                <w:color w:val="auto"/>
              </w:rPr>
            </w:pPr>
            <w:r w:rsidRPr="004E5876">
              <w:rPr>
                <w:color w:val="auto"/>
              </w:rPr>
              <w:t>контроля</w:t>
            </w:r>
          </w:p>
        </w:tc>
        <w:tc>
          <w:tcPr>
            <w:tcW w:w="2148" w:type="dxa"/>
            <w:shd w:val="clear" w:color="auto" w:fill="auto"/>
          </w:tcPr>
          <w:p w:rsidR="00165DBF" w:rsidRPr="004E5876" w:rsidRDefault="00165DBF" w:rsidP="00762534">
            <w:pPr>
              <w:rPr>
                <w:sz w:val="24"/>
                <w:szCs w:val="24"/>
              </w:rPr>
            </w:pPr>
            <w:r w:rsidRPr="004E5876">
              <w:rPr>
                <w:sz w:val="24"/>
                <w:szCs w:val="24"/>
              </w:rPr>
              <w:t xml:space="preserve">Сектор госконтроля (заведующий сектором, </w:t>
            </w:r>
          </w:p>
          <w:p w:rsidR="00165DBF" w:rsidRPr="004E5876" w:rsidRDefault="00165DBF" w:rsidP="00762534">
            <w:pPr>
              <w:rPr>
                <w:sz w:val="24"/>
                <w:szCs w:val="24"/>
              </w:rPr>
            </w:pPr>
            <w:r w:rsidRPr="004E5876">
              <w:rPr>
                <w:sz w:val="24"/>
                <w:szCs w:val="24"/>
              </w:rPr>
              <w:t xml:space="preserve">старший специалист) </w:t>
            </w:r>
          </w:p>
          <w:p w:rsidR="00165DBF" w:rsidRPr="004E5876" w:rsidRDefault="00165DBF" w:rsidP="00762534">
            <w:pPr>
              <w:rPr>
                <w:sz w:val="24"/>
                <w:szCs w:val="24"/>
              </w:rPr>
            </w:pPr>
          </w:p>
        </w:tc>
      </w:tr>
      <w:tr w:rsidR="00165DBF" w:rsidRPr="004E5876" w:rsidTr="00762534">
        <w:tc>
          <w:tcPr>
            <w:tcW w:w="699" w:type="dxa"/>
            <w:shd w:val="clear" w:color="auto" w:fill="auto"/>
          </w:tcPr>
          <w:p w:rsidR="00165DBF" w:rsidRPr="004E5876" w:rsidRDefault="00165DBF" w:rsidP="00762534">
            <w:pPr>
              <w:pStyle w:val="Default"/>
              <w:jc w:val="center"/>
              <w:rPr>
                <w:color w:val="auto"/>
              </w:rPr>
            </w:pPr>
            <w:r>
              <w:rPr>
                <w:color w:val="auto"/>
              </w:rPr>
              <w:t>24</w:t>
            </w:r>
            <w:r w:rsidRPr="004E5876">
              <w:rPr>
                <w:color w:val="auto"/>
              </w:rPr>
              <w:t>.</w:t>
            </w:r>
          </w:p>
        </w:tc>
        <w:tc>
          <w:tcPr>
            <w:tcW w:w="5460" w:type="dxa"/>
            <w:shd w:val="clear" w:color="auto" w:fill="auto"/>
          </w:tcPr>
          <w:p w:rsidR="00165DBF" w:rsidRPr="004E5876" w:rsidRDefault="00165DBF" w:rsidP="00762534">
            <w:pPr>
              <w:jc w:val="both"/>
              <w:rPr>
                <w:sz w:val="24"/>
                <w:szCs w:val="24"/>
              </w:rPr>
            </w:pPr>
            <w:r w:rsidRPr="004E5876">
              <w:rPr>
                <w:sz w:val="24"/>
                <w:szCs w:val="24"/>
              </w:rPr>
              <w:t xml:space="preserve">Внесение результатов проверок в государственную информационную систему Республики Татарстан «Сводный реестр актов </w:t>
            </w:r>
            <w:proofErr w:type="gramStart"/>
            <w:r w:rsidRPr="004E5876">
              <w:rPr>
                <w:sz w:val="24"/>
                <w:szCs w:val="24"/>
              </w:rPr>
              <w:t xml:space="preserve">реагирования»   </w:t>
            </w:r>
            <w:proofErr w:type="gramEnd"/>
            <w:r w:rsidRPr="004E5876">
              <w:rPr>
                <w:sz w:val="24"/>
                <w:szCs w:val="24"/>
              </w:rPr>
              <w:t>правоохранительных, контрольно-надзорных и иных органов Республики Татарстан</w:t>
            </w:r>
          </w:p>
          <w:p w:rsidR="00165DBF" w:rsidRPr="004E5876" w:rsidRDefault="00165DBF" w:rsidP="00762534">
            <w:pPr>
              <w:jc w:val="both"/>
              <w:rPr>
                <w:sz w:val="24"/>
                <w:szCs w:val="24"/>
              </w:rPr>
            </w:pPr>
          </w:p>
        </w:tc>
        <w:tc>
          <w:tcPr>
            <w:tcW w:w="2169" w:type="dxa"/>
            <w:shd w:val="clear" w:color="auto" w:fill="auto"/>
          </w:tcPr>
          <w:p w:rsidR="00165DBF" w:rsidRPr="004E5876" w:rsidRDefault="00165DBF" w:rsidP="00762534">
            <w:pPr>
              <w:pStyle w:val="ac"/>
              <w:rPr>
                <w:rFonts w:ascii="Times New Roman" w:hAnsi="Times New Roman"/>
                <w:sz w:val="24"/>
                <w:szCs w:val="24"/>
                <w:lang w:eastAsia="ru-RU"/>
              </w:rPr>
            </w:pPr>
            <w:r w:rsidRPr="004E5876">
              <w:rPr>
                <w:rFonts w:ascii="Times New Roman" w:hAnsi="Times New Roman"/>
                <w:sz w:val="24"/>
                <w:szCs w:val="24"/>
                <w:lang w:eastAsia="ru-RU"/>
              </w:rPr>
              <w:t xml:space="preserve">Постоянно </w:t>
            </w:r>
          </w:p>
          <w:p w:rsidR="00165DBF" w:rsidRPr="004E5876" w:rsidRDefault="00165DBF" w:rsidP="00762534">
            <w:pPr>
              <w:pStyle w:val="ac"/>
              <w:rPr>
                <w:rFonts w:ascii="Times New Roman" w:hAnsi="Times New Roman"/>
                <w:sz w:val="24"/>
                <w:szCs w:val="24"/>
              </w:rPr>
            </w:pPr>
            <w:r w:rsidRPr="004E5876">
              <w:rPr>
                <w:rFonts w:ascii="Times New Roman" w:hAnsi="Times New Roman"/>
                <w:sz w:val="24"/>
                <w:szCs w:val="24"/>
              </w:rPr>
              <w:t>(в срок, не превышающий 3-х рабочих дней после завершения</w:t>
            </w:r>
          </w:p>
          <w:p w:rsidR="00165DBF" w:rsidRPr="004E5876" w:rsidRDefault="00165DBF" w:rsidP="00762534">
            <w:pPr>
              <w:rPr>
                <w:sz w:val="24"/>
                <w:szCs w:val="24"/>
              </w:rPr>
            </w:pPr>
            <w:r w:rsidRPr="004E5876">
              <w:rPr>
                <w:sz w:val="24"/>
                <w:szCs w:val="24"/>
              </w:rPr>
              <w:t>мероприятий по контролю)</w:t>
            </w:r>
          </w:p>
        </w:tc>
        <w:tc>
          <w:tcPr>
            <w:tcW w:w="2253" w:type="dxa"/>
            <w:shd w:val="clear" w:color="auto" w:fill="auto"/>
          </w:tcPr>
          <w:p w:rsidR="00165DBF" w:rsidRPr="004E5876" w:rsidRDefault="00165DBF" w:rsidP="00762534">
            <w:pPr>
              <w:adjustRightInd w:val="0"/>
              <w:rPr>
                <w:sz w:val="24"/>
                <w:szCs w:val="24"/>
              </w:rPr>
            </w:pPr>
            <w:r w:rsidRPr="004E5876">
              <w:rPr>
                <w:sz w:val="24"/>
                <w:szCs w:val="24"/>
              </w:rPr>
              <w:t>Юридические лица и индивидуальные</w:t>
            </w:r>
          </w:p>
          <w:p w:rsidR="00165DBF" w:rsidRPr="004E5876" w:rsidRDefault="00165DBF" w:rsidP="00762534">
            <w:pPr>
              <w:rPr>
                <w:sz w:val="24"/>
                <w:szCs w:val="24"/>
              </w:rPr>
            </w:pPr>
            <w:r w:rsidRPr="004E5876">
              <w:rPr>
                <w:sz w:val="24"/>
                <w:szCs w:val="24"/>
              </w:rPr>
              <w:t>предприниматели</w:t>
            </w:r>
          </w:p>
        </w:tc>
        <w:tc>
          <w:tcPr>
            <w:tcW w:w="2405" w:type="dxa"/>
            <w:shd w:val="clear" w:color="auto" w:fill="auto"/>
          </w:tcPr>
          <w:p w:rsidR="00165DBF" w:rsidRPr="004E5876" w:rsidRDefault="00165DBF" w:rsidP="00762534">
            <w:pPr>
              <w:pStyle w:val="Default"/>
              <w:rPr>
                <w:color w:val="auto"/>
              </w:rPr>
            </w:pPr>
            <w:r w:rsidRPr="004E5876">
              <w:rPr>
                <w:color w:val="auto"/>
              </w:rPr>
              <w:t>Повышение прозрачности государственного</w:t>
            </w:r>
          </w:p>
          <w:p w:rsidR="00165DBF" w:rsidRPr="004E5876" w:rsidRDefault="00165DBF" w:rsidP="00762534">
            <w:pPr>
              <w:pStyle w:val="Default"/>
              <w:rPr>
                <w:color w:val="auto"/>
              </w:rPr>
            </w:pPr>
            <w:r w:rsidRPr="004E5876">
              <w:rPr>
                <w:color w:val="auto"/>
              </w:rPr>
              <w:t>контроля</w:t>
            </w:r>
          </w:p>
        </w:tc>
        <w:tc>
          <w:tcPr>
            <w:tcW w:w="2148" w:type="dxa"/>
            <w:shd w:val="clear" w:color="auto" w:fill="auto"/>
          </w:tcPr>
          <w:p w:rsidR="00165DBF" w:rsidRPr="004E5876" w:rsidRDefault="00165DBF" w:rsidP="00762534">
            <w:pPr>
              <w:rPr>
                <w:sz w:val="24"/>
                <w:szCs w:val="24"/>
              </w:rPr>
            </w:pPr>
            <w:r w:rsidRPr="004E5876">
              <w:rPr>
                <w:sz w:val="24"/>
                <w:szCs w:val="24"/>
              </w:rPr>
              <w:t xml:space="preserve">Сектор госконтроля (заведующий сектором) </w:t>
            </w:r>
          </w:p>
          <w:p w:rsidR="00165DBF" w:rsidRPr="004E5876" w:rsidRDefault="00165DBF" w:rsidP="00762534">
            <w:pPr>
              <w:rPr>
                <w:sz w:val="24"/>
                <w:szCs w:val="24"/>
              </w:rPr>
            </w:pPr>
          </w:p>
        </w:tc>
      </w:tr>
      <w:tr w:rsidR="00165DBF" w:rsidRPr="004E5876" w:rsidTr="00762534">
        <w:tc>
          <w:tcPr>
            <w:tcW w:w="699" w:type="dxa"/>
            <w:shd w:val="clear" w:color="auto" w:fill="auto"/>
          </w:tcPr>
          <w:p w:rsidR="00165DBF" w:rsidRPr="004E5876" w:rsidRDefault="00165DBF" w:rsidP="00762534">
            <w:pPr>
              <w:pStyle w:val="Default"/>
              <w:jc w:val="center"/>
              <w:rPr>
                <w:color w:val="auto"/>
              </w:rPr>
            </w:pPr>
            <w:r>
              <w:rPr>
                <w:color w:val="auto"/>
              </w:rPr>
              <w:t>25</w:t>
            </w:r>
            <w:r w:rsidRPr="004E5876">
              <w:rPr>
                <w:color w:val="auto"/>
              </w:rPr>
              <w:t>.</w:t>
            </w:r>
          </w:p>
        </w:tc>
        <w:tc>
          <w:tcPr>
            <w:tcW w:w="5460" w:type="dxa"/>
            <w:shd w:val="clear" w:color="auto" w:fill="auto"/>
          </w:tcPr>
          <w:p w:rsidR="00165DBF" w:rsidRPr="004E5876" w:rsidRDefault="00165DBF" w:rsidP="00762534">
            <w:pPr>
              <w:jc w:val="both"/>
              <w:rPr>
                <w:sz w:val="24"/>
                <w:szCs w:val="24"/>
              </w:rPr>
            </w:pPr>
            <w:r w:rsidRPr="004E5876">
              <w:rPr>
                <w:sz w:val="24"/>
                <w:szCs w:val="24"/>
              </w:rPr>
              <w:t xml:space="preserve">Внесение результатов проверок в Федеральную государственную информационную систему «Единый реестр проверок» </w:t>
            </w:r>
          </w:p>
        </w:tc>
        <w:tc>
          <w:tcPr>
            <w:tcW w:w="2169" w:type="dxa"/>
            <w:shd w:val="clear" w:color="auto" w:fill="auto"/>
          </w:tcPr>
          <w:p w:rsidR="00165DBF" w:rsidRPr="004E5876" w:rsidRDefault="00165DBF" w:rsidP="00762534">
            <w:pPr>
              <w:pStyle w:val="ac"/>
              <w:rPr>
                <w:rFonts w:ascii="Times New Roman" w:hAnsi="Times New Roman"/>
                <w:sz w:val="24"/>
                <w:szCs w:val="24"/>
                <w:lang w:eastAsia="ru-RU"/>
              </w:rPr>
            </w:pPr>
            <w:r w:rsidRPr="004E5876">
              <w:rPr>
                <w:rFonts w:ascii="Times New Roman" w:hAnsi="Times New Roman"/>
                <w:sz w:val="24"/>
                <w:szCs w:val="24"/>
                <w:lang w:eastAsia="ru-RU"/>
              </w:rPr>
              <w:t xml:space="preserve">Постоянно </w:t>
            </w:r>
          </w:p>
          <w:p w:rsidR="00165DBF" w:rsidRPr="004E5876" w:rsidRDefault="00165DBF" w:rsidP="00762534">
            <w:pPr>
              <w:pStyle w:val="ac"/>
              <w:rPr>
                <w:rFonts w:ascii="Times New Roman" w:hAnsi="Times New Roman"/>
                <w:sz w:val="24"/>
                <w:szCs w:val="24"/>
              </w:rPr>
            </w:pPr>
            <w:r w:rsidRPr="004E5876">
              <w:rPr>
                <w:rFonts w:ascii="Times New Roman" w:hAnsi="Times New Roman"/>
                <w:sz w:val="24"/>
                <w:szCs w:val="24"/>
              </w:rPr>
              <w:t>(в срок, не превышающий 3-х рабочих дней после завершения</w:t>
            </w:r>
          </w:p>
          <w:p w:rsidR="00165DBF" w:rsidRPr="004E5876" w:rsidRDefault="00165DBF" w:rsidP="00762534">
            <w:pPr>
              <w:rPr>
                <w:sz w:val="24"/>
                <w:szCs w:val="24"/>
              </w:rPr>
            </w:pPr>
            <w:r w:rsidRPr="004E5876">
              <w:rPr>
                <w:sz w:val="24"/>
                <w:szCs w:val="24"/>
              </w:rPr>
              <w:t xml:space="preserve">мероприятий </w:t>
            </w:r>
          </w:p>
          <w:p w:rsidR="00165DBF" w:rsidRPr="004E5876" w:rsidRDefault="00165DBF" w:rsidP="00762534">
            <w:pPr>
              <w:rPr>
                <w:sz w:val="24"/>
                <w:szCs w:val="24"/>
              </w:rPr>
            </w:pPr>
            <w:r w:rsidRPr="004E5876">
              <w:rPr>
                <w:sz w:val="24"/>
                <w:szCs w:val="24"/>
              </w:rPr>
              <w:t>по контролю)</w:t>
            </w:r>
          </w:p>
        </w:tc>
        <w:tc>
          <w:tcPr>
            <w:tcW w:w="2253" w:type="dxa"/>
            <w:shd w:val="clear" w:color="auto" w:fill="auto"/>
          </w:tcPr>
          <w:p w:rsidR="00165DBF" w:rsidRPr="004E5876" w:rsidRDefault="00165DBF" w:rsidP="00762534">
            <w:pPr>
              <w:adjustRightInd w:val="0"/>
              <w:rPr>
                <w:sz w:val="24"/>
                <w:szCs w:val="24"/>
              </w:rPr>
            </w:pPr>
            <w:r w:rsidRPr="004E5876">
              <w:rPr>
                <w:sz w:val="24"/>
                <w:szCs w:val="24"/>
              </w:rPr>
              <w:t>Юридические лица и индивидуальные</w:t>
            </w:r>
          </w:p>
          <w:p w:rsidR="00165DBF" w:rsidRPr="004E5876" w:rsidRDefault="00165DBF" w:rsidP="00762534">
            <w:pPr>
              <w:rPr>
                <w:sz w:val="24"/>
                <w:szCs w:val="24"/>
              </w:rPr>
            </w:pPr>
            <w:r w:rsidRPr="004E5876">
              <w:rPr>
                <w:sz w:val="24"/>
                <w:szCs w:val="24"/>
              </w:rPr>
              <w:t>предприниматели</w:t>
            </w:r>
          </w:p>
        </w:tc>
        <w:tc>
          <w:tcPr>
            <w:tcW w:w="2405" w:type="dxa"/>
            <w:shd w:val="clear" w:color="auto" w:fill="auto"/>
          </w:tcPr>
          <w:p w:rsidR="00165DBF" w:rsidRPr="004E5876" w:rsidRDefault="00165DBF" w:rsidP="00762534">
            <w:pPr>
              <w:pStyle w:val="Default"/>
              <w:rPr>
                <w:color w:val="auto"/>
              </w:rPr>
            </w:pPr>
            <w:r w:rsidRPr="004E5876">
              <w:rPr>
                <w:color w:val="auto"/>
              </w:rPr>
              <w:t>Повышение прозрачности государственного</w:t>
            </w:r>
          </w:p>
          <w:p w:rsidR="00165DBF" w:rsidRPr="004E5876" w:rsidRDefault="00165DBF" w:rsidP="00762534">
            <w:pPr>
              <w:pStyle w:val="Default"/>
              <w:rPr>
                <w:color w:val="auto"/>
              </w:rPr>
            </w:pPr>
            <w:r w:rsidRPr="004E5876">
              <w:rPr>
                <w:color w:val="auto"/>
              </w:rPr>
              <w:t>контроля</w:t>
            </w:r>
          </w:p>
        </w:tc>
        <w:tc>
          <w:tcPr>
            <w:tcW w:w="2148" w:type="dxa"/>
            <w:shd w:val="clear" w:color="auto" w:fill="auto"/>
          </w:tcPr>
          <w:p w:rsidR="00165DBF" w:rsidRPr="004E5876" w:rsidRDefault="00165DBF" w:rsidP="00762534">
            <w:pPr>
              <w:rPr>
                <w:sz w:val="24"/>
                <w:szCs w:val="24"/>
              </w:rPr>
            </w:pPr>
            <w:r w:rsidRPr="004E5876">
              <w:rPr>
                <w:sz w:val="24"/>
                <w:szCs w:val="24"/>
              </w:rPr>
              <w:t xml:space="preserve">Сектор госконтроля (заведующий сектором) </w:t>
            </w:r>
          </w:p>
          <w:p w:rsidR="00165DBF" w:rsidRPr="004E5876" w:rsidRDefault="00165DBF" w:rsidP="00762534">
            <w:pPr>
              <w:rPr>
                <w:sz w:val="24"/>
                <w:szCs w:val="24"/>
              </w:rPr>
            </w:pPr>
          </w:p>
        </w:tc>
      </w:tr>
      <w:tr w:rsidR="00165DBF" w:rsidRPr="004E5876" w:rsidTr="00762534">
        <w:tc>
          <w:tcPr>
            <w:tcW w:w="699" w:type="dxa"/>
            <w:shd w:val="clear" w:color="auto" w:fill="auto"/>
          </w:tcPr>
          <w:p w:rsidR="00165DBF" w:rsidRPr="004E5876" w:rsidRDefault="00165DBF" w:rsidP="00762534">
            <w:pPr>
              <w:pStyle w:val="Default"/>
              <w:jc w:val="center"/>
              <w:rPr>
                <w:color w:val="auto"/>
              </w:rPr>
            </w:pPr>
            <w:r>
              <w:rPr>
                <w:color w:val="auto"/>
              </w:rPr>
              <w:t>26</w:t>
            </w:r>
            <w:r w:rsidRPr="004E5876">
              <w:rPr>
                <w:color w:val="auto"/>
              </w:rPr>
              <w:t>.</w:t>
            </w:r>
          </w:p>
        </w:tc>
        <w:tc>
          <w:tcPr>
            <w:tcW w:w="5460" w:type="dxa"/>
            <w:shd w:val="clear" w:color="auto" w:fill="auto"/>
          </w:tcPr>
          <w:p w:rsidR="00165DBF" w:rsidRPr="004E5876" w:rsidRDefault="00165DBF" w:rsidP="00762534">
            <w:pPr>
              <w:jc w:val="both"/>
              <w:rPr>
                <w:sz w:val="24"/>
                <w:szCs w:val="24"/>
              </w:rPr>
            </w:pPr>
            <w:r w:rsidRPr="004E5876">
              <w:rPr>
                <w:sz w:val="24"/>
                <w:szCs w:val="24"/>
              </w:rPr>
              <w:t>Разработка и подготовка предложений в План-график профилактических мероприятий, направленных на предупреждение нарушений обязательных требований законодательства об архивном деле, на 2020 год.</w:t>
            </w:r>
          </w:p>
        </w:tc>
        <w:tc>
          <w:tcPr>
            <w:tcW w:w="2169" w:type="dxa"/>
            <w:shd w:val="clear" w:color="auto" w:fill="auto"/>
          </w:tcPr>
          <w:p w:rsidR="00165DBF" w:rsidRPr="004E5876" w:rsidRDefault="00165DBF" w:rsidP="00762534">
            <w:pPr>
              <w:rPr>
                <w:sz w:val="24"/>
                <w:szCs w:val="24"/>
              </w:rPr>
            </w:pPr>
            <w:r w:rsidRPr="004E5876">
              <w:rPr>
                <w:sz w:val="24"/>
                <w:szCs w:val="24"/>
              </w:rPr>
              <w:t>В срок до 31 декабря 20</w:t>
            </w:r>
            <w:r>
              <w:rPr>
                <w:sz w:val="24"/>
                <w:szCs w:val="24"/>
              </w:rPr>
              <w:t>20</w:t>
            </w:r>
            <w:r w:rsidRPr="004E5876">
              <w:rPr>
                <w:sz w:val="24"/>
                <w:szCs w:val="24"/>
              </w:rPr>
              <w:t xml:space="preserve"> года</w:t>
            </w:r>
          </w:p>
          <w:p w:rsidR="00165DBF" w:rsidRPr="004E5876" w:rsidRDefault="00165DBF" w:rsidP="00762534">
            <w:pPr>
              <w:rPr>
                <w:sz w:val="24"/>
                <w:szCs w:val="24"/>
              </w:rPr>
            </w:pPr>
            <w:r w:rsidRPr="004E5876">
              <w:rPr>
                <w:sz w:val="24"/>
                <w:szCs w:val="24"/>
              </w:rPr>
              <w:t xml:space="preserve">(в случае необходимости) </w:t>
            </w:r>
          </w:p>
        </w:tc>
        <w:tc>
          <w:tcPr>
            <w:tcW w:w="2253" w:type="dxa"/>
            <w:shd w:val="clear" w:color="auto" w:fill="auto"/>
          </w:tcPr>
          <w:p w:rsidR="00165DBF" w:rsidRPr="004E5876" w:rsidRDefault="00165DBF" w:rsidP="00762534">
            <w:pPr>
              <w:adjustRightInd w:val="0"/>
              <w:rPr>
                <w:sz w:val="24"/>
                <w:szCs w:val="24"/>
              </w:rPr>
            </w:pPr>
            <w:r w:rsidRPr="004E5876">
              <w:rPr>
                <w:sz w:val="24"/>
                <w:szCs w:val="24"/>
              </w:rPr>
              <w:t>Юридические лица и индивидуальные</w:t>
            </w:r>
          </w:p>
          <w:p w:rsidR="00165DBF" w:rsidRPr="004E5876" w:rsidRDefault="00165DBF" w:rsidP="00762534">
            <w:pPr>
              <w:rPr>
                <w:sz w:val="24"/>
                <w:szCs w:val="24"/>
              </w:rPr>
            </w:pPr>
            <w:r w:rsidRPr="004E5876">
              <w:rPr>
                <w:sz w:val="24"/>
                <w:szCs w:val="24"/>
              </w:rPr>
              <w:t>предприниматели</w:t>
            </w:r>
          </w:p>
        </w:tc>
        <w:tc>
          <w:tcPr>
            <w:tcW w:w="2405" w:type="dxa"/>
            <w:shd w:val="clear" w:color="auto" w:fill="auto"/>
          </w:tcPr>
          <w:p w:rsidR="00165DBF" w:rsidRPr="004E5876" w:rsidRDefault="00165DBF" w:rsidP="00762534">
            <w:pPr>
              <w:pStyle w:val="Default"/>
              <w:rPr>
                <w:color w:val="auto"/>
              </w:rPr>
            </w:pPr>
            <w:r w:rsidRPr="004E5876">
              <w:rPr>
                <w:color w:val="auto"/>
              </w:rPr>
              <w:t xml:space="preserve">Повышение эффективности и результативности организации </w:t>
            </w:r>
            <w:r w:rsidRPr="004E5876">
              <w:rPr>
                <w:color w:val="auto"/>
              </w:rPr>
              <w:lastRenderedPageBreak/>
              <w:t xml:space="preserve">профилактических мероприятий, </w:t>
            </w:r>
          </w:p>
          <w:p w:rsidR="00165DBF" w:rsidRPr="004E5876" w:rsidRDefault="00165DBF" w:rsidP="00762534">
            <w:pPr>
              <w:pStyle w:val="Default"/>
              <w:rPr>
                <w:color w:val="auto"/>
              </w:rPr>
            </w:pPr>
            <w:r w:rsidRPr="004E5876">
              <w:rPr>
                <w:color w:val="auto"/>
              </w:rPr>
              <w:t xml:space="preserve">их </w:t>
            </w:r>
            <w:r w:rsidRPr="004E5876">
              <w:rPr>
                <w:lang w:eastAsia="ru-RU"/>
              </w:rPr>
              <w:t xml:space="preserve">оценка </w:t>
            </w:r>
          </w:p>
        </w:tc>
        <w:tc>
          <w:tcPr>
            <w:tcW w:w="2148" w:type="dxa"/>
            <w:shd w:val="clear" w:color="auto" w:fill="auto"/>
          </w:tcPr>
          <w:p w:rsidR="00165DBF" w:rsidRPr="004E5876" w:rsidRDefault="00165DBF" w:rsidP="00762534">
            <w:pPr>
              <w:rPr>
                <w:sz w:val="24"/>
                <w:szCs w:val="24"/>
              </w:rPr>
            </w:pPr>
            <w:r w:rsidRPr="004E5876">
              <w:rPr>
                <w:sz w:val="24"/>
                <w:szCs w:val="24"/>
              </w:rPr>
              <w:lastRenderedPageBreak/>
              <w:t xml:space="preserve">Сектор госконтроля </w:t>
            </w:r>
          </w:p>
          <w:p w:rsidR="00165DBF" w:rsidRPr="004E5876" w:rsidRDefault="00165DBF" w:rsidP="00762534">
            <w:pPr>
              <w:rPr>
                <w:sz w:val="24"/>
                <w:szCs w:val="24"/>
              </w:rPr>
            </w:pPr>
            <w:r w:rsidRPr="004E5876">
              <w:rPr>
                <w:sz w:val="24"/>
                <w:szCs w:val="24"/>
              </w:rPr>
              <w:t xml:space="preserve">(старший специалист) </w:t>
            </w:r>
          </w:p>
          <w:p w:rsidR="00165DBF" w:rsidRPr="004E5876" w:rsidRDefault="00165DBF" w:rsidP="00762534">
            <w:pPr>
              <w:pStyle w:val="Default"/>
              <w:rPr>
                <w:color w:val="auto"/>
              </w:rPr>
            </w:pPr>
          </w:p>
        </w:tc>
      </w:tr>
      <w:tr w:rsidR="00165DBF" w:rsidRPr="004E5876" w:rsidTr="00762534">
        <w:tc>
          <w:tcPr>
            <w:tcW w:w="15134" w:type="dxa"/>
            <w:gridSpan w:val="6"/>
            <w:shd w:val="clear" w:color="auto" w:fill="auto"/>
          </w:tcPr>
          <w:p w:rsidR="00165DBF" w:rsidRPr="004E5876" w:rsidRDefault="00165DBF" w:rsidP="00762534">
            <w:pPr>
              <w:pStyle w:val="Default"/>
              <w:jc w:val="center"/>
            </w:pPr>
            <w:r w:rsidRPr="004E5876">
              <w:rPr>
                <w:b/>
                <w:bCs/>
                <w:sz w:val="28"/>
                <w:szCs w:val="28"/>
              </w:rPr>
              <w:lastRenderedPageBreak/>
              <w:t>Этап 2</w:t>
            </w:r>
            <w:r>
              <w:rPr>
                <w:b/>
                <w:bCs/>
                <w:sz w:val="28"/>
                <w:szCs w:val="28"/>
              </w:rPr>
              <w:t xml:space="preserve">: </w:t>
            </w:r>
            <w:r w:rsidRPr="004E5876">
              <w:rPr>
                <w:b/>
                <w:bCs/>
                <w:sz w:val="28"/>
                <w:szCs w:val="28"/>
              </w:rPr>
              <w:t>202</w:t>
            </w:r>
            <w:r>
              <w:rPr>
                <w:b/>
                <w:bCs/>
                <w:sz w:val="28"/>
                <w:szCs w:val="28"/>
              </w:rPr>
              <w:t>1</w:t>
            </w:r>
            <w:r w:rsidRPr="004E5876">
              <w:rPr>
                <w:b/>
                <w:bCs/>
                <w:sz w:val="28"/>
                <w:szCs w:val="28"/>
              </w:rPr>
              <w:t xml:space="preserve"> – 202</w:t>
            </w:r>
            <w:r>
              <w:rPr>
                <w:b/>
                <w:bCs/>
                <w:sz w:val="28"/>
                <w:szCs w:val="28"/>
              </w:rPr>
              <w:t>2</w:t>
            </w:r>
            <w:r w:rsidRPr="004E5876">
              <w:rPr>
                <w:b/>
                <w:bCs/>
                <w:sz w:val="28"/>
                <w:szCs w:val="28"/>
              </w:rPr>
              <w:t xml:space="preserve"> годы </w:t>
            </w:r>
          </w:p>
        </w:tc>
      </w:tr>
      <w:tr w:rsidR="00165DBF" w:rsidRPr="004E5876" w:rsidTr="00762534">
        <w:tc>
          <w:tcPr>
            <w:tcW w:w="699" w:type="dxa"/>
            <w:shd w:val="clear" w:color="auto" w:fill="auto"/>
          </w:tcPr>
          <w:p w:rsidR="00165DBF" w:rsidRPr="004E5876" w:rsidRDefault="00165DBF" w:rsidP="00762534">
            <w:pPr>
              <w:pStyle w:val="Default"/>
              <w:jc w:val="center"/>
              <w:rPr>
                <w:color w:val="auto"/>
              </w:rPr>
            </w:pPr>
            <w:r>
              <w:rPr>
                <w:color w:val="auto"/>
              </w:rPr>
              <w:t>27</w:t>
            </w:r>
            <w:r w:rsidRPr="004E5876">
              <w:rPr>
                <w:color w:val="auto"/>
              </w:rPr>
              <w:t>.</w:t>
            </w:r>
          </w:p>
        </w:tc>
        <w:tc>
          <w:tcPr>
            <w:tcW w:w="5460" w:type="dxa"/>
            <w:shd w:val="clear" w:color="auto" w:fill="auto"/>
          </w:tcPr>
          <w:p w:rsidR="00165DBF" w:rsidRPr="004E5876" w:rsidRDefault="00165DBF" w:rsidP="00762534">
            <w:pPr>
              <w:jc w:val="both"/>
              <w:rPr>
                <w:sz w:val="24"/>
                <w:szCs w:val="24"/>
              </w:rPr>
            </w:pPr>
            <w:r w:rsidRPr="004E5876">
              <w:rPr>
                <w:sz w:val="24"/>
                <w:szCs w:val="24"/>
              </w:rPr>
              <w:t>Проведение анализа выполнения мероприятий Ведомственной программы профилактики нарушений обязательных требований законодательства об архивном деле за 20</w:t>
            </w:r>
            <w:r>
              <w:rPr>
                <w:sz w:val="24"/>
                <w:szCs w:val="24"/>
              </w:rPr>
              <w:t>20</w:t>
            </w:r>
            <w:r w:rsidRPr="004E5876">
              <w:rPr>
                <w:sz w:val="24"/>
                <w:szCs w:val="24"/>
              </w:rPr>
              <w:t xml:space="preserve"> год и подготовка отчета для включения в доклад об итогах профилактической работы за 20</w:t>
            </w:r>
            <w:r>
              <w:rPr>
                <w:sz w:val="24"/>
                <w:szCs w:val="24"/>
              </w:rPr>
              <w:t>20</w:t>
            </w:r>
            <w:r w:rsidRPr="004E5876">
              <w:rPr>
                <w:sz w:val="24"/>
                <w:szCs w:val="24"/>
              </w:rPr>
              <w:t xml:space="preserve"> год</w:t>
            </w:r>
          </w:p>
        </w:tc>
        <w:tc>
          <w:tcPr>
            <w:tcW w:w="2169" w:type="dxa"/>
            <w:shd w:val="clear" w:color="auto" w:fill="auto"/>
          </w:tcPr>
          <w:p w:rsidR="00165DBF" w:rsidRPr="004E5876" w:rsidRDefault="00165DBF" w:rsidP="00762534">
            <w:pPr>
              <w:pStyle w:val="Default"/>
            </w:pPr>
            <w:r w:rsidRPr="004E5876">
              <w:t>До 01 февраля 202</w:t>
            </w:r>
            <w:r>
              <w:t>1</w:t>
            </w:r>
            <w:r w:rsidRPr="004E5876">
              <w:t xml:space="preserve"> года </w:t>
            </w:r>
          </w:p>
          <w:p w:rsidR="00165DBF" w:rsidRPr="004E5876" w:rsidRDefault="00165DBF" w:rsidP="00762534">
            <w:pPr>
              <w:rPr>
                <w:sz w:val="24"/>
                <w:szCs w:val="24"/>
              </w:rPr>
            </w:pPr>
          </w:p>
        </w:tc>
        <w:tc>
          <w:tcPr>
            <w:tcW w:w="2253" w:type="dxa"/>
            <w:shd w:val="clear" w:color="auto" w:fill="auto"/>
          </w:tcPr>
          <w:p w:rsidR="00165DBF" w:rsidRPr="004E5876" w:rsidRDefault="00165DBF" w:rsidP="00762534">
            <w:pPr>
              <w:adjustRightInd w:val="0"/>
              <w:rPr>
                <w:sz w:val="24"/>
                <w:szCs w:val="24"/>
              </w:rPr>
            </w:pPr>
            <w:r w:rsidRPr="004E5876">
              <w:rPr>
                <w:sz w:val="24"/>
                <w:szCs w:val="24"/>
              </w:rPr>
              <w:t>Органы МСУ, юридические лица и индивидуальные</w:t>
            </w:r>
          </w:p>
          <w:p w:rsidR="00165DBF" w:rsidRPr="004E5876" w:rsidRDefault="00165DBF" w:rsidP="00762534">
            <w:pPr>
              <w:rPr>
                <w:sz w:val="24"/>
                <w:szCs w:val="24"/>
              </w:rPr>
            </w:pPr>
            <w:r w:rsidRPr="004E5876">
              <w:rPr>
                <w:sz w:val="24"/>
                <w:szCs w:val="24"/>
              </w:rPr>
              <w:t>предприниматели</w:t>
            </w:r>
          </w:p>
        </w:tc>
        <w:tc>
          <w:tcPr>
            <w:tcW w:w="2405" w:type="dxa"/>
            <w:shd w:val="clear" w:color="auto" w:fill="auto"/>
          </w:tcPr>
          <w:p w:rsidR="00165DBF" w:rsidRPr="004E5876" w:rsidRDefault="00165DBF" w:rsidP="00762534">
            <w:pPr>
              <w:pStyle w:val="Default"/>
              <w:rPr>
                <w:color w:val="auto"/>
              </w:rPr>
            </w:pPr>
            <w:r w:rsidRPr="004E5876">
              <w:rPr>
                <w:color w:val="auto"/>
              </w:rPr>
              <w:t xml:space="preserve">Повышение эффективности и результативности организации профилактических мероприятий, </w:t>
            </w:r>
          </w:p>
          <w:p w:rsidR="00165DBF" w:rsidRPr="004E5876" w:rsidRDefault="00165DBF" w:rsidP="00762534">
            <w:pPr>
              <w:pStyle w:val="Default"/>
              <w:rPr>
                <w:color w:val="auto"/>
              </w:rPr>
            </w:pPr>
            <w:r w:rsidRPr="004E5876">
              <w:rPr>
                <w:color w:val="auto"/>
              </w:rPr>
              <w:t xml:space="preserve">их </w:t>
            </w:r>
            <w:r w:rsidRPr="004E5876">
              <w:rPr>
                <w:lang w:eastAsia="ru-RU"/>
              </w:rPr>
              <w:t xml:space="preserve">оценка </w:t>
            </w:r>
          </w:p>
        </w:tc>
        <w:tc>
          <w:tcPr>
            <w:tcW w:w="2148" w:type="dxa"/>
            <w:shd w:val="clear" w:color="auto" w:fill="auto"/>
          </w:tcPr>
          <w:p w:rsidR="00165DBF" w:rsidRPr="004E5876" w:rsidRDefault="00165DBF" w:rsidP="00762534">
            <w:pPr>
              <w:rPr>
                <w:sz w:val="24"/>
                <w:szCs w:val="24"/>
              </w:rPr>
            </w:pPr>
            <w:r w:rsidRPr="004E5876">
              <w:rPr>
                <w:sz w:val="24"/>
                <w:szCs w:val="24"/>
              </w:rPr>
              <w:t xml:space="preserve">Сектор госконтроля (заведующий сектором, </w:t>
            </w:r>
          </w:p>
          <w:p w:rsidR="00165DBF" w:rsidRPr="004E5876" w:rsidRDefault="00165DBF" w:rsidP="00762534">
            <w:pPr>
              <w:pStyle w:val="Default"/>
              <w:rPr>
                <w:color w:val="auto"/>
              </w:rPr>
            </w:pPr>
            <w:r w:rsidRPr="004E5876">
              <w:t>старший специалист</w:t>
            </w:r>
            <w:r w:rsidRPr="004E5876">
              <w:rPr>
                <w:color w:val="auto"/>
              </w:rPr>
              <w:t>)</w:t>
            </w:r>
          </w:p>
        </w:tc>
      </w:tr>
      <w:tr w:rsidR="00165DBF" w:rsidRPr="004E5876" w:rsidTr="00762534">
        <w:tc>
          <w:tcPr>
            <w:tcW w:w="699" w:type="dxa"/>
            <w:shd w:val="clear" w:color="auto" w:fill="auto"/>
          </w:tcPr>
          <w:p w:rsidR="00165DBF" w:rsidRPr="004E5876" w:rsidRDefault="00165DBF" w:rsidP="00762534">
            <w:pPr>
              <w:pStyle w:val="Default"/>
              <w:jc w:val="center"/>
              <w:rPr>
                <w:color w:val="auto"/>
              </w:rPr>
            </w:pPr>
            <w:r>
              <w:rPr>
                <w:color w:val="auto"/>
              </w:rPr>
              <w:t>28</w:t>
            </w:r>
            <w:r w:rsidRPr="004E5876">
              <w:rPr>
                <w:color w:val="auto"/>
              </w:rPr>
              <w:t>.</w:t>
            </w:r>
          </w:p>
        </w:tc>
        <w:tc>
          <w:tcPr>
            <w:tcW w:w="5460" w:type="dxa"/>
            <w:shd w:val="clear" w:color="auto" w:fill="auto"/>
          </w:tcPr>
          <w:p w:rsidR="00165DBF" w:rsidRPr="004E5876" w:rsidRDefault="00165DBF" w:rsidP="00762534">
            <w:pPr>
              <w:jc w:val="both"/>
              <w:rPr>
                <w:sz w:val="24"/>
                <w:szCs w:val="24"/>
              </w:rPr>
            </w:pPr>
            <w:r w:rsidRPr="004E5876">
              <w:rPr>
                <w:sz w:val="24"/>
                <w:szCs w:val="24"/>
              </w:rPr>
              <w:t>Подготовка и размещение ежегодного доклада об осуществлении государственного контроля (надзора) и об эффективности такого контроля (надзора) в ГАС «Управление»</w:t>
            </w:r>
          </w:p>
        </w:tc>
        <w:tc>
          <w:tcPr>
            <w:tcW w:w="2169" w:type="dxa"/>
            <w:shd w:val="clear" w:color="auto" w:fill="auto"/>
          </w:tcPr>
          <w:p w:rsidR="00165DBF" w:rsidRPr="004E5876" w:rsidRDefault="00165DBF" w:rsidP="00762534">
            <w:pPr>
              <w:rPr>
                <w:sz w:val="24"/>
                <w:szCs w:val="24"/>
              </w:rPr>
            </w:pPr>
            <w:r w:rsidRPr="004E5876">
              <w:rPr>
                <w:sz w:val="24"/>
                <w:szCs w:val="24"/>
              </w:rPr>
              <w:t xml:space="preserve">До 15 марта </w:t>
            </w:r>
          </w:p>
          <w:p w:rsidR="00165DBF" w:rsidRPr="004E5876" w:rsidRDefault="00165DBF" w:rsidP="00762534">
            <w:pPr>
              <w:rPr>
                <w:sz w:val="24"/>
                <w:szCs w:val="24"/>
              </w:rPr>
            </w:pPr>
            <w:r w:rsidRPr="004E5876">
              <w:rPr>
                <w:sz w:val="24"/>
                <w:szCs w:val="24"/>
              </w:rPr>
              <w:t>202</w:t>
            </w:r>
            <w:r>
              <w:rPr>
                <w:sz w:val="24"/>
                <w:szCs w:val="24"/>
              </w:rPr>
              <w:t>1</w:t>
            </w:r>
            <w:r w:rsidRPr="004E5876">
              <w:rPr>
                <w:sz w:val="24"/>
                <w:szCs w:val="24"/>
              </w:rPr>
              <w:t xml:space="preserve"> года</w:t>
            </w:r>
          </w:p>
        </w:tc>
        <w:tc>
          <w:tcPr>
            <w:tcW w:w="2253" w:type="dxa"/>
            <w:shd w:val="clear" w:color="auto" w:fill="auto"/>
          </w:tcPr>
          <w:p w:rsidR="00165DBF" w:rsidRPr="004E5876" w:rsidRDefault="00165DBF" w:rsidP="00762534">
            <w:pPr>
              <w:adjustRightInd w:val="0"/>
              <w:rPr>
                <w:sz w:val="24"/>
                <w:szCs w:val="24"/>
              </w:rPr>
            </w:pPr>
            <w:r w:rsidRPr="004E5876">
              <w:rPr>
                <w:sz w:val="24"/>
                <w:szCs w:val="24"/>
              </w:rPr>
              <w:t>Юридические лица и индивидуальные</w:t>
            </w:r>
          </w:p>
          <w:p w:rsidR="00165DBF" w:rsidRPr="004E5876" w:rsidRDefault="00165DBF" w:rsidP="00762534">
            <w:pPr>
              <w:rPr>
                <w:sz w:val="24"/>
                <w:szCs w:val="24"/>
              </w:rPr>
            </w:pPr>
            <w:r w:rsidRPr="004E5876">
              <w:rPr>
                <w:sz w:val="24"/>
                <w:szCs w:val="24"/>
              </w:rPr>
              <w:t>предприниматели</w:t>
            </w:r>
          </w:p>
        </w:tc>
        <w:tc>
          <w:tcPr>
            <w:tcW w:w="2405" w:type="dxa"/>
            <w:shd w:val="clear" w:color="auto" w:fill="auto"/>
          </w:tcPr>
          <w:p w:rsidR="00165DBF" w:rsidRPr="004E5876" w:rsidRDefault="00165DBF" w:rsidP="00762534">
            <w:pPr>
              <w:pStyle w:val="Default"/>
              <w:rPr>
                <w:color w:val="auto"/>
              </w:rPr>
            </w:pPr>
            <w:r w:rsidRPr="004E5876">
              <w:rPr>
                <w:color w:val="auto"/>
              </w:rPr>
              <w:t>Повышение прозрачности государственного</w:t>
            </w:r>
          </w:p>
          <w:p w:rsidR="00165DBF" w:rsidRPr="004E5876" w:rsidRDefault="00165DBF" w:rsidP="00762534">
            <w:pPr>
              <w:pStyle w:val="Default"/>
              <w:rPr>
                <w:color w:val="auto"/>
              </w:rPr>
            </w:pPr>
            <w:r w:rsidRPr="004E5876">
              <w:rPr>
                <w:color w:val="auto"/>
              </w:rPr>
              <w:t>контроля</w:t>
            </w:r>
          </w:p>
        </w:tc>
        <w:tc>
          <w:tcPr>
            <w:tcW w:w="2148" w:type="dxa"/>
            <w:shd w:val="clear" w:color="auto" w:fill="auto"/>
          </w:tcPr>
          <w:p w:rsidR="00165DBF" w:rsidRPr="004E5876" w:rsidRDefault="00165DBF" w:rsidP="00762534">
            <w:pPr>
              <w:rPr>
                <w:sz w:val="24"/>
                <w:szCs w:val="24"/>
              </w:rPr>
            </w:pPr>
            <w:r w:rsidRPr="004E5876">
              <w:rPr>
                <w:sz w:val="24"/>
                <w:szCs w:val="24"/>
              </w:rPr>
              <w:t>Сектор госконтроля (заведующий сектором</w:t>
            </w:r>
            <w:r w:rsidRPr="004E5876">
              <w:t>)</w:t>
            </w:r>
          </w:p>
        </w:tc>
      </w:tr>
      <w:tr w:rsidR="00165DBF" w:rsidRPr="004E5876" w:rsidTr="00762534">
        <w:tc>
          <w:tcPr>
            <w:tcW w:w="699" w:type="dxa"/>
            <w:shd w:val="clear" w:color="auto" w:fill="auto"/>
          </w:tcPr>
          <w:p w:rsidR="00165DBF" w:rsidRPr="004E5876" w:rsidRDefault="00165DBF" w:rsidP="00762534">
            <w:pPr>
              <w:pStyle w:val="Default"/>
              <w:jc w:val="center"/>
              <w:rPr>
                <w:color w:val="auto"/>
              </w:rPr>
            </w:pPr>
            <w:r>
              <w:rPr>
                <w:color w:val="auto"/>
              </w:rPr>
              <w:t>29</w:t>
            </w:r>
            <w:r w:rsidRPr="004E5876">
              <w:rPr>
                <w:color w:val="auto"/>
              </w:rPr>
              <w:t>.</w:t>
            </w:r>
          </w:p>
        </w:tc>
        <w:tc>
          <w:tcPr>
            <w:tcW w:w="5460" w:type="dxa"/>
            <w:shd w:val="clear" w:color="auto" w:fill="auto"/>
          </w:tcPr>
          <w:p w:rsidR="00165DBF" w:rsidRPr="004E5876" w:rsidRDefault="00165DBF" w:rsidP="00762534">
            <w:pPr>
              <w:jc w:val="both"/>
              <w:rPr>
                <w:sz w:val="24"/>
                <w:szCs w:val="24"/>
              </w:rPr>
            </w:pPr>
            <w:r w:rsidRPr="004E5876">
              <w:rPr>
                <w:sz w:val="24"/>
                <w:szCs w:val="24"/>
              </w:rPr>
              <w:t>Размещение ежегодного доклада об осуществлении государственного контроля (надзора) и об эффективности такого контроля (надзора) на официальном сайте Госкомархива РТ в информационно-телекоммуникационной сети «Интернет» в разделе «Государственный контроль(надзор)»</w:t>
            </w:r>
          </w:p>
        </w:tc>
        <w:tc>
          <w:tcPr>
            <w:tcW w:w="2169" w:type="dxa"/>
            <w:shd w:val="clear" w:color="auto" w:fill="auto"/>
          </w:tcPr>
          <w:p w:rsidR="00165DBF" w:rsidRPr="004E5876" w:rsidRDefault="00165DBF" w:rsidP="00762534">
            <w:pPr>
              <w:rPr>
                <w:sz w:val="24"/>
                <w:szCs w:val="24"/>
              </w:rPr>
            </w:pPr>
            <w:r w:rsidRPr="004E5876">
              <w:rPr>
                <w:sz w:val="24"/>
                <w:szCs w:val="24"/>
              </w:rPr>
              <w:t xml:space="preserve">До 20 марта </w:t>
            </w:r>
          </w:p>
          <w:p w:rsidR="00165DBF" w:rsidRPr="004E5876" w:rsidRDefault="00165DBF" w:rsidP="00762534">
            <w:pPr>
              <w:rPr>
                <w:sz w:val="24"/>
                <w:szCs w:val="24"/>
              </w:rPr>
            </w:pPr>
            <w:r w:rsidRPr="004E5876">
              <w:rPr>
                <w:sz w:val="24"/>
                <w:szCs w:val="24"/>
              </w:rPr>
              <w:t>202</w:t>
            </w:r>
            <w:r>
              <w:rPr>
                <w:sz w:val="24"/>
                <w:szCs w:val="24"/>
              </w:rPr>
              <w:t>1</w:t>
            </w:r>
            <w:r w:rsidRPr="004E5876">
              <w:rPr>
                <w:sz w:val="24"/>
                <w:szCs w:val="24"/>
              </w:rPr>
              <w:t xml:space="preserve"> года</w:t>
            </w:r>
          </w:p>
        </w:tc>
        <w:tc>
          <w:tcPr>
            <w:tcW w:w="2253" w:type="dxa"/>
            <w:shd w:val="clear" w:color="auto" w:fill="auto"/>
          </w:tcPr>
          <w:p w:rsidR="00165DBF" w:rsidRPr="004E5876" w:rsidRDefault="00165DBF" w:rsidP="00762534">
            <w:pPr>
              <w:adjustRightInd w:val="0"/>
              <w:rPr>
                <w:sz w:val="24"/>
                <w:szCs w:val="24"/>
              </w:rPr>
            </w:pPr>
            <w:r w:rsidRPr="004E5876">
              <w:rPr>
                <w:sz w:val="24"/>
                <w:szCs w:val="24"/>
              </w:rPr>
              <w:t>Юридические лица и индивидуальные</w:t>
            </w:r>
          </w:p>
          <w:p w:rsidR="00165DBF" w:rsidRPr="004E5876" w:rsidRDefault="00165DBF" w:rsidP="00762534">
            <w:pPr>
              <w:rPr>
                <w:sz w:val="24"/>
                <w:szCs w:val="24"/>
              </w:rPr>
            </w:pPr>
            <w:r w:rsidRPr="004E5876">
              <w:rPr>
                <w:sz w:val="24"/>
                <w:szCs w:val="24"/>
              </w:rPr>
              <w:t>предприниматели</w:t>
            </w:r>
          </w:p>
        </w:tc>
        <w:tc>
          <w:tcPr>
            <w:tcW w:w="2405" w:type="dxa"/>
            <w:shd w:val="clear" w:color="auto" w:fill="auto"/>
          </w:tcPr>
          <w:p w:rsidR="00165DBF" w:rsidRPr="004E5876" w:rsidRDefault="00165DBF" w:rsidP="00762534">
            <w:pPr>
              <w:pStyle w:val="Default"/>
              <w:rPr>
                <w:color w:val="auto"/>
              </w:rPr>
            </w:pPr>
            <w:r w:rsidRPr="004E5876">
              <w:rPr>
                <w:color w:val="auto"/>
              </w:rPr>
              <w:t>Повышение прозрачности государственного контроля</w:t>
            </w:r>
          </w:p>
        </w:tc>
        <w:tc>
          <w:tcPr>
            <w:tcW w:w="2148" w:type="dxa"/>
            <w:shd w:val="clear" w:color="auto" w:fill="auto"/>
          </w:tcPr>
          <w:p w:rsidR="00165DBF" w:rsidRPr="004E5876" w:rsidRDefault="00165DBF" w:rsidP="00762534">
            <w:r w:rsidRPr="004E5876">
              <w:rPr>
                <w:sz w:val="24"/>
                <w:szCs w:val="24"/>
              </w:rPr>
              <w:t>Сектор госконтроля (заведующий сектором</w:t>
            </w:r>
            <w:r w:rsidRPr="004E5876">
              <w:t>)</w:t>
            </w:r>
          </w:p>
        </w:tc>
      </w:tr>
      <w:tr w:rsidR="00165DBF" w:rsidRPr="004E5876" w:rsidTr="00762534">
        <w:tc>
          <w:tcPr>
            <w:tcW w:w="699" w:type="dxa"/>
            <w:shd w:val="clear" w:color="auto" w:fill="auto"/>
          </w:tcPr>
          <w:p w:rsidR="00165DBF" w:rsidRPr="004E5876" w:rsidRDefault="00165DBF" w:rsidP="00762534">
            <w:pPr>
              <w:pStyle w:val="Default"/>
              <w:jc w:val="center"/>
              <w:rPr>
                <w:color w:val="auto"/>
              </w:rPr>
            </w:pPr>
            <w:r>
              <w:rPr>
                <w:color w:val="auto"/>
              </w:rPr>
              <w:t>30</w:t>
            </w:r>
            <w:r w:rsidRPr="004E5876">
              <w:rPr>
                <w:color w:val="auto"/>
              </w:rPr>
              <w:t>.</w:t>
            </w:r>
          </w:p>
        </w:tc>
        <w:tc>
          <w:tcPr>
            <w:tcW w:w="5460" w:type="dxa"/>
            <w:shd w:val="clear" w:color="auto" w:fill="auto"/>
          </w:tcPr>
          <w:p w:rsidR="00165DBF" w:rsidRPr="004E5876" w:rsidRDefault="00165DBF" w:rsidP="00762534">
            <w:pPr>
              <w:jc w:val="both"/>
              <w:rPr>
                <w:sz w:val="24"/>
                <w:szCs w:val="24"/>
              </w:rPr>
            </w:pPr>
            <w:r w:rsidRPr="004E5876">
              <w:rPr>
                <w:sz w:val="24"/>
                <w:szCs w:val="24"/>
              </w:rPr>
              <w:t>Проведение анализа выполнения мероприятий Ведомственной программы профилактики нарушений обязательных требований законодательства об архивном деле за 2020 год и подготовка отчета для включения в доклад об итогах профилактической работы за 2020 год</w:t>
            </w:r>
          </w:p>
        </w:tc>
        <w:tc>
          <w:tcPr>
            <w:tcW w:w="2169" w:type="dxa"/>
            <w:shd w:val="clear" w:color="auto" w:fill="auto"/>
          </w:tcPr>
          <w:p w:rsidR="00165DBF" w:rsidRPr="004E5876" w:rsidRDefault="00165DBF" w:rsidP="00762534">
            <w:pPr>
              <w:pStyle w:val="Default"/>
            </w:pPr>
            <w:r w:rsidRPr="004E5876">
              <w:t>До 01 февраля 202</w:t>
            </w:r>
            <w:r>
              <w:t>2</w:t>
            </w:r>
            <w:r w:rsidRPr="004E5876">
              <w:t xml:space="preserve"> года </w:t>
            </w:r>
          </w:p>
          <w:p w:rsidR="00165DBF" w:rsidRPr="004E5876" w:rsidRDefault="00165DBF" w:rsidP="00762534">
            <w:pPr>
              <w:rPr>
                <w:sz w:val="24"/>
                <w:szCs w:val="24"/>
              </w:rPr>
            </w:pPr>
          </w:p>
        </w:tc>
        <w:tc>
          <w:tcPr>
            <w:tcW w:w="2253" w:type="dxa"/>
            <w:shd w:val="clear" w:color="auto" w:fill="auto"/>
          </w:tcPr>
          <w:p w:rsidR="00165DBF" w:rsidRPr="004E5876" w:rsidRDefault="00165DBF" w:rsidP="00762534">
            <w:pPr>
              <w:adjustRightInd w:val="0"/>
              <w:rPr>
                <w:sz w:val="24"/>
                <w:szCs w:val="24"/>
              </w:rPr>
            </w:pPr>
            <w:r w:rsidRPr="004E5876">
              <w:rPr>
                <w:sz w:val="24"/>
                <w:szCs w:val="24"/>
              </w:rPr>
              <w:t>Органы МСУ, юридические лица и индивидуальные</w:t>
            </w:r>
          </w:p>
          <w:p w:rsidR="00165DBF" w:rsidRPr="004E5876" w:rsidRDefault="00165DBF" w:rsidP="00762534">
            <w:pPr>
              <w:rPr>
                <w:sz w:val="24"/>
                <w:szCs w:val="24"/>
              </w:rPr>
            </w:pPr>
            <w:r w:rsidRPr="004E5876">
              <w:rPr>
                <w:sz w:val="24"/>
                <w:szCs w:val="24"/>
              </w:rPr>
              <w:t>предприниматели</w:t>
            </w:r>
          </w:p>
        </w:tc>
        <w:tc>
          <w:tcPr>
            <w:tcW w:w="2405" w:type="dxa"/>
            <w:shd w:val="clear" w:color="auto" w:fill="auto"/>
          </w:tcPr>
          <w:p w:rsidR="00165DBF" w:rsidRPr="004E5876" w:rsidRDefault="00165DBF" w:rsidP="00762534">
            <w:pPr>
              <w:pStyle w:val="Default"/>
              <w:rPr>
                <w:color w:val="auto"/>
              </w:rPr>
            </w:pPr>
            <w:r w:rsidRPr="004E5876">
              <w:rPr>
                <w:color w:val="auto"/>
              </w:rPr>
              <w:t xml:space="preserve">Повышение эффективности и результативности организации профилактических мероприятий, </w:t>
            </w:r>
          </w:p>
          <w:p w:rsidR="00165DBF" w:rsidRPr="004E5876" w:rsidRDefault="00165DBF" w:rsidP="00762534">
            <w:pPr>
              <w:pStyle w:val="Default"/>
              <w:rPr>
                <w:color w:val="auto"/>
              </w:rPr>
            </w:pPr>
            <w:r w:rsidRPr="004E5876">
              <w:rPr>
                <w:color w:val="auto"/>
              </w:rPr>
              <w:t xml:space="preserve">их </w:t>
            </w:r>
            <w:r w:rsidRPr="004E5876">
              <w:rPr>
                <w:lang w:eastAsia="ru-RU"/>
              </w:rPr>
              <w:t xml:space="preserve">оценка </w:t>
            </w:r>
          </w:p>
        </w:tc>
        <w:tc>
          <w:tcPr>
            <w:tcW w:w="2148" w:type="dxa"/>
            <w:shd w:val="clear" w:color="auto" w:fill="auto"/>
          </w:tcPr>
          <w:p w:rsidR="00165DBF" w:rsidRPr="004E5876" w:rsidRDefault="00165DBF" w:rsidP="00762534">
            <w:pPr>
              <w:rPr>
                <w:sz w:val="24"/>
                <w:szCs w:val="24"/>
              </w:rPr>
            </w:pPr>
            <w:r w:rsidRPr="004E5876">
              <w:rPr>
                <w:sz w:val="24"/>
                <w:szCs w:val="24"/>
              </w:rPr>
              <w:t xml:space="preserve">Сектор госконтроля (заведующий сектором, </w:t>
            </w:r>
          </w:p>
          <w:p w:rsidR="00165DBF" w:rsidRPr="004E5876" w:rsidRDefault="00165DBF" w:rsidP="00762534">
            <w:pPr>
              <w:pStyle w:val="Default"/>
              <w:rPr>
                <w:color w:val="auto"/>
              </w:rPr>
            </w:pPr>
            <w:r w:rsidRPr="004E5876">
              <w:t>старший специалист</w:t>
            </w:r>
            <w:r w:rsidRPr="004E5876">
              <w:rPr>
                <w:color w:val="auto"/>
              </w:rPr>
              <w:t>)</w:t>
            </w:r>
          </w:p>
        </w:tc>
      </w:tr>
      <w:tr w:rsidR="00165DBF" w:rsidRPr="004E5876" w:rsidTr="00762534">
        <w:tc>
          <w:tcPr>
            <w:tcW w:w="699" w:type="dxa"/>
            <w:shd w:val="clear" w:color="auto" w:fill="auto"/>
          </w:tcPr>
          <w:p w:rsidR="00165DBF" w:rsidRPr="004E5876" w:rsidRDefault="00165DBF" w:rsidP="00762534">
            <w:pPr>
              <w:pStyle w:val="Default"/>
              <w:jc w:val="center"/>
              <w:rPr>
                <w:color w:val="auto"/>
              </w:rPr>
            </w:pPr>
            <w:r>
              <w:rPr>
                <w:color w:val="auto"/>
              </w:rPr>
              <w:t>31</w:t>
            </w:r>
            <w:r w:rsidRPr="004E5876">
              <w:rPr>
                <w:color w:val="auto"/>
              </w:rPr>
              <w:t>.</w:t>
            </w:r>
          </w:p>
        </w:tc>
        <w:tc>
          <w:tcPr>
            <w:tcW w:w="5460" w:type="dxa"/>
            <w:shd w:val="clear" w:color="auto" w:fill="auto"/>
          </w:tcPr>
          <w:p w:rsidR="00165DBF" w:rsidRPr="004E5876" w:rsidRDefault="00165DBF" w:rsidP="00762534">
            <w:pPr>
              <w:jc w:val="both"/>
              <w:rPr>
                <w:sz w:val="24"/>
                <w:szCs w:val="24"/>
              </w:rPr>
            </w:pPr>
            <w:r w:rsidRPr="004E5876">
              <w:rPr>
                <w:sz w:val="24"/>
                <w:szCs w:val="24"/>
              </w:rPr>
              <w:t>Подготовка и размещение ежегодного доклада об осуществлении государственного контроля (надзора) и об эффективности такого контроля (надзора) в ГАС «Управление»</w:t>
            </w:r>
          </w:p>
        </w:tc>
        <w:tc>
          <w:tcPr>
            <w:tcW w:w="2169" w:type="dxa"/>
            <w:shd w:val="clear" w:color="auto" w:fill="auto"/>
          </w:tcPr>
          <w:p w:rsidR="00165DBF" w:rsidRPr="004E5876" w:rsidRDefault="00165DBF" w:rsidP="00762534">
            <w:pPr>
              <w:rPr>
                <w:sz w:val="24"/>
                <w:szCs w:val="24"/>
              </w:rPr>
            </w:pPr>
            <w:r w:rsidRPr="004E5876">
              <w:rPr>
                <w:sz w:val="24"/>
                <w:szCs w:val="24"/>
              </w:rPr>
              <w:t xml:space="preserve">До 15 марта </w:t>
            </w:r>
          </w:p>
          <w:p w:rsidR="00165DBF" w:rsidRPr="004E5876" w:rsidRDefault="00165DBF" w:rsidP="00762534">
            <w:pPr>
              <w:rPr>
                <w:sz w:val="24"/>
                <w:szCs w:val="24"/>
              </w:rPr>
            </w:pPr>
            <w:r w:rsidRPr="004E5876">
              <w:rPr>
                <w:sz w:val="24"/>
                <w:szCs w:val="24"/>
              </w:rPr>
              <w:t>202</w:t>
            </w:r>
            <w:r>
              <w:rPr>
                <w:sz w:val="24"/>
                <w:szCs w:val="24"/>
              </w:rPr>
              <w:t>2</w:t>
            </w:r>
            <w:r w:rsidRPr="004E5876">
              <w:rPr>
                <w:sz w:val="24"/>
                <w:szCs w:val="24"/>
              </w:rPr>
              <w:t xml:space="preserve"> года</w:t>
            </w:r>
          </w:p>
        </w:tc>
        <w:tc>
          <w:tcPr>
            <w:tcW w:w="2253" w:type="dxa"/>
            <w:shd w:val="clear" w:color="auto" w:fill="auto"/>
          </w:tcPr>
          <w:p w:rsidR="00165DBF" w:rsidRPr="004E5876" w:rsidRDefault="00165DBF" w:rsidP="00762534">
            <w:pPr>
              <w:adjustRightInd w:val="0"/>
              <w:rPr>
                <w:sz w:val="24"/>
                <w:szCs w:val="24"/>
              </w:rPr>
            </w:pPr>
            <w:r w:rsidRPr="004E5876">
              <w:rPr>
                <w:sz w:val="24"/>
                <w:szCs w:val="24"/>
              </w:rPr>
              <w:t>Юридические лица и индивидуальные</w:t>
            </w:r>
          </w:p>
          <w:p w:rsidR="00165DBF" w:rsidRPr="004E5876" w:rsidRDefault="00165DBF" w:rsidP="00762534">
            <w:pPr>
              <w:rPr>
                <w:sz w:val="24"/>
                <w:szCs w:val="24"/>
              </w:rPr>
            </w:pPr>
            <w:r w:rsidRPr="004E5876">
              <w:rPr>
                <w:sz w:val="24"/>
                <w:szCs w:val="24"/>
              </w:rPr>
              <w:t>предприниматели</w:t>
            </w:r>
          </w:p>
        </w:tc>
        <w:tc>
          <w:tcPr>
            <w:tcW w:w="2405" w:type="dxa"/>
            <w:shd w:val="clear" w:color="auto" w:fill="auto"/>
          </w:tcPr>
          <w:p w:rsidR="00165DBF" w:rsidRPr="004E5876" w:rsidRDefault="00165DBF" w:rsidP="00762534">
            <w:pPr>
              <w:pStyle w:val="Default"/>
              <w:rPr>
                <w:color w:val="auto"/>
              </w:rPr>
            </w:pPr>
            <w:r w:rsidRPr="004E5876">
              <w:rPr>
                <w:color w:val="auto"/>
              </w:rPr>
              <w:t>Повышение прозрачности государственного</w:t>
            </w:r>
          </w:p>
          <w:p w:rsidR="00165DBF" w:rsidRPr="004E5876" w:rsidRDefault="00165DBF" w:rsidP="00762534">
            <w:pPr>
              <w:pStyle w:val="Default"/>
              <w:rPr>
                <w:color w:val="auto"/>
              </w:rPr>
            </w:pPr>
            <w:r w:rsidRPr="004E5876">
              <w:rPr>
                <w:color w:val="auto"/>
              </w:rPr>
              <w:t>контроля</w:t>
            </w:r>
          </w:p>
        </w:tc>
        <w:tc>
          <w:tcPr>
            <w:tcW w:w="2148" w:type="dxa"/>
            <w:shd w:val="clear" w:color="auto" w:fill="auto"/>
          </w:tcPr>
          <w:p w:rsidR="00165DBF" w:rsidRPr="004E5876" w:rsidRDefault="00165DBF" w:rsidP="00762534">
            <w:pPr>
              <w:rPr>
                <w:sz w:val="24"/>
                <w:szCs w:val="24"/>
              </w:rPr>
            </w:pPr>
            <w:r w:rsidRPr="004E5876">
              <w:rPr>
                <w:sz w:val="24"/>
                <w:szCs w:val="24"/>
              </w:rPr>
              <w:t>Сектор госконтроля (заведующий сектором</w:t>
            </w:r>
            <w:r w:rsidRPr="004E5876">
              <w:t>)</w:t>
            </w:r>
          </w:p>
        </w:tc>
      </w:tr>
      <w:tr w:rsidR="00165DBF" w:rsidRPr="004E5876" w:rsidTr="00762534">
        <w:tc>
          <w:tcPr>
            <w:tcW w:w="699" w:type="dxa"/>
            <w:shd w:val="clear" w:color="auto" w:fill="auto"/>
          </w:tcPr>
          <w:p w:rsidR="00165DBF" w:rsidRPr="004E5876" w:rsidRDefault="00165DBF" w:rsidP="00762534">
            <w:pPr>
              <w:pStyle w:val="Default"/>
              <w:jc w:val="center"/>
              <w:rPr>
                <w:color w:val="auto"/>
              </w:rPr>
            </w:pPr>
            <w:r>
              <w:rPr>
                <w:color w:val="auto"/>
              </w:rPr>
              <w:t>32</w:t>
            </w:r>
            <w:r w:rsidRPr="004E5876">
              <w:rPr>
                <w:color w:val="auto"/>
              </w:rPr>
              <w:t>.</w:t>
            </w:r>
          </w:p>
        </w:tc>
        <w:tc>
          <w:tcPr>
            <w:tcW w:w="5460" w:type="dxa"/>
            <w:shd w:val="clear" w:color="auto" w:fill="auto"/>
          </w:tcPr>
          <w:p w:rsidR="00165DBF" w:rsidRPr="004E5876" w:rsidRDefault="00165DBF" w:rsidP="00762534">
            <w:pPr>
              <w:jc w:val="both"/>
              <w:rPr>
                <w:sz w:val="24"/>
                <w:szCs w:val="24"/>
              </w:rPr>
            </w:pPr>
            <w:r w:rsidRPr="004E5876">
              <w:rPr>
                <w:sz w:val="24"/>
                <w:szCs w:val="24"/>
              </w:rPr>
              <w:t>Размещение ежегодного доклада об осуществлении государственного контроля (надзора) и об эффективности такого контроля (надзора) на официальном сайте Госкомархива РТ в информационно-телекоммуникационной сети «Интернет» в разделе «Государственный контроль(надзор)»</w:t>
            </w:r>
          </w:p>
        </w:tc>
        <w:tc>
          <w:tcPr>
            <w:tcW w:w="2169" w:type="dxa"/>
            <w:shd w:val="clear" w:color="auto" w:fill="auto"/>
          </w:tcPr>
          <w:p w:rsidR="00165DBF" w:rsidRPr="004E5876" w:rsidRDefault="00165DBF" w:rsidP="00762534">
            <w:pPr>
              <w:rPr>
                <w:sz w:val="24"/>
                <w:szCs w:val="24"/>
              </w:rPr>
            </w:pPr>
            <w:r w:rsidRPr="004E5876">
              <w:rPr>
                <w:sz w:val="24"/>
                <w:szCs w:val="24"/>
              </w:rPr>
              <w:t xml:space="preserve">До 20 марта </w:t>
            </w:r>
          </w:p>
          <w:p w:rsidR="00165DBF" w:rsidRPr="004E5876" w:rsidRDefault="00165DBF" w:rsidP="00762534">
            <w:pPr>
              <w:rPr>
                <w:sz w:val="24"/>
                <w:szCs w:val="24"/>
              </w:rPr>
            </w:pPr>
            <w:r w:rsidRPr="004E5876">
              <w:rPr>
                <w:sz w:val="24"/>
                <w:szCs w:val="24"/>
              </w:rPr>
              <w:t>202</w:t>
            </w:r>
            <w:r>
              <w:rPr>
                <w:sz w:val="24"/>
                <w:szCs w:val="24"/>
              </w:rPr>
              <w:t>2</w:t>
            </w:r>
            <w:r w:rsidRPr="004E5876">
              <w:rPr>
                <w:sz w:val="24"/>
                <w:szCs w:val="24"/>
              </w:rPr>
              <w:t xml:space="preserve"> года</w:t>
            </w:r>
          </w:p>
        </w:tc>
        <w:tc>
          <w:tcPr>
            <w:tcW w:w="2253" w:type="dxa"/>
            <w:shd w:val="clear" w:color="auto" w:fill="auto"/>
          </w:tcPr>
          <w:p w:rsidR="00165DBF" w:rsidRPr="004E5876" w:rsidRDefault="00165DBF" w:rsidP="00762534">
            <w:pPr>
              <w:adjustRightInd w:val="0"/>
              <w:rPr>
                <w:sz w:val="24"/>
                <w:szCs w:val="24"/>
              </w:rPr>
            </w:pPr>
            <w:r w:rsidRPr="004E5876">
              <w:rPr>
                <w:sz w:val="24"/>
                <w:szCs w:val="24"/>
              </w:rPr>
              <w:t>Юридические лица и индивидуальные</w:t>
            </w:r>
          </w:p>
          <w:p w:rsidR="00165DBF" w:rsidRPr="004E5876" w:rsidRDefault="00165DBF" w:rsidP="00762534">
            <w:pPr>
              <w:rPr>
                <w:sz w:val="24"/>
                <w:szCs w:val="24"/>
              </w:rPr>
            </w:pPr>
            <w:r w:rsidRPr="004E5876">
              <w:rPr>
                <w:sz w:val="24"/>
                <w:szCs w:val="24"/>
              </w:rPr>
              <w:t>предприниматели</w:t>
            </w:r>
          </w:p>
        </w:tc>
        <w:tc>
          <w:tcPr>
            <w:tcW w:w="2405" w:type="dxa"/>
            <w:shd w:val="clear" w:color="auto" w:fill="auto"/>
          </w:tcPr>
          <w:p w:rsidR="00165DBF" w:rsidRPr="004E5876" w:rsidRDefault="00165DBF" w:rsidP="00762534">
            <w:pPr>
              <w:pStyle w:val="Default"/>
              <w:rPr>
                <w:color w:val="auto"/>
              </w:rPr>
            </w:pPr>
            <w:r w:rsidRPr="004E5876">
              <w:rPr>
                <w:color w:val="auto"/>
              </w:rPr>
              <w:t>Повышение прозрачности государственного контроля</w:t>
            </w:r>
          </w:p>
        </w:tc>
        <w:tc>
          <w:tcPr>
            <w:tcW w:w="2148" w:type="dxa"/>
            <w:shd w:val="clear" w:color="auto" w:fill="auto"/>
          </w:tcPr>
          <w:p w:rsidR="00165DBF" w:rsidRPr="004E5876" w:rsidRDefault="00165DBF" w:rsidP="00762534">
            <w:r w:rsidRPr="004E5876">
              <w:rPr>
                <w:sz w:val="24"/>
                <w:szCs w:val="24"/>
              </w:rPr>
              <w:t>Сектор госконтроля (заведующий сектором</w:t>
            </w:r>
            <w:r w:rsidRPr="004E5876">
              <w:t>)</w:t>
            </w:r>
          </w:p>
        </w:tc>
      </w:tr>
    </w:tbl>
    <w:p w:rsidR="00165DBF" w:rsidRPr="001312A2" w:rsidRDefault="00165DBF" w:rsidP="00165DBF"/>
    <w:p w:rsidR="00165DBF" w:rsidRPr="00BB44F0" w:rsidRDefault="00165DBF" w:rsidP="00BB44F0">
      <w:pPr>
        <w:pStyle w:val="ac"/>
        <w:jc w:val="both"/>
        <w:rPr>
          <w:rFonts w:ascii="Times New Roman" w:hAnsi="Times New Roman"/>
          <w:sz w:val="26"/>
          <w:szCs w:val="26"/>
        </w:rPr>
      </w:pPr>
      <w:bookmarkStart w:id="0" w:name="_GoBack"/>
      <w:bookmarkEnd w:id="0"/>
    </w:p>
    <w:sectPr w:rsidR="00165DBF" w:rsidRPr="00BB44F0" w:rsidSect="005769E3">
      <w:headerReference w:type="even" r:id="rId11"/>
      <w:headerReference w:type="default" r:id="rId12"/>
      <w:pgSz w:w="11906" w:h="16838"/>
      <w:pgMar w:top="1134" w:right="567" w:bottom="1134"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56A" w:rsidRDefault="0043156A" w:rsidP="00873483">
      <w:r>
        <w:separator/>
      </w:r>
    </w:p>
  </w:endnote>
  <w:endnote w:type="continuationSeparator" w:id="0">
    <w:p w:rsidR="0043156A" w:rsidRDefault="0043156A" w:rsidP="0087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56A" w:rsidRDefault="0043156A" w:rsidP="00873483">
      <w:r>
        <w:separator/>
      </w:r>
    </w:p>
  </w:footnote>
  <w:footnote w:type="continuationSeparator" w:id="0">
    <w:p w:rsidR="0043156A" w:rsidRDefault="0043156A" w:rsidP="008734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DBF" w:rsidRPr="002B1BC0" w:rsidRDefault="00165DBF" w:rsidP="002B1BC0">
    <w:pPr>
      <w:pStyle w:val="a8"/>
      <w:jc w:val="center"/>
      <w:rPr>
        <w:sz w:val="24"/>
        <w:szCs w:val="24"/>
      </w:rPr>
    </w:pPr>
    <w:r w:rsidRPr="00036E96">
      <w:rPr>
        <w:sz w:val="24"/>
        <w:szCs w:val="24"/>
      </w:rPr>
      <w:fldChar w:fldCharType="begin"/>
    </w:r>
    <w:r w:rsidRPr="00036E96">
      <w:rPr>
        <w:sz w:val="24"/>
        <w:szCs w:val="24"/>
      </w:rPr>
      <w:instrText>PAGE   \* MERGEFORMAT</w:instrText>
    </w:r>
    <w:r w:rsidRPr="00036E96">
      <w:rPr>
        <w:sz w:val="24"/>
        <w:szCs w:val="24"/>
      </w:rPr>
      <w:fldChar w:fldCharType="separate"/>
    </w:r>
    <w:r>
      <w:rPr>
        <w:noProof/>
        <w:sz w:val="24"/>
        <w:szCs w:val="24"/>
      </w:rPr>
      <w:t>5</w:t>
    </w:r>
    <w:r w:rsidRPr="00036E96">
      <w:rPr>
        <w:sz w:val="24"/>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483" w:rsidRDefault="00873483" w:rsidP="00873483">
    <w:pPr>
      <w:pStyle w:val="a8"/>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483" w:rsidRDefault="00873483" w:rsidP="00873483">
    <w:pPr>
      <w:pStyle w:val="a8"/>
      <w:jc w:val="center"/>
    </w:pPr>
  </w:p>
  <w:p w:rsidR="00873483" w:rsidRDefault="00873483">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B6116"/>
    <w:multiLevelType w:val="multilevel"/>
    <w:tmpl w:val="C2B89A00"/>
    <w:lvl w:ilvl="0">
      <w:start w:val="10"/>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F8B72DE"/>
    <w:multiLevelType w:val="hybridMultilevel"/>
    <w:tmpl w:val="96BAEBB4"/>
    <w:lvl w:ilvl="0" w:tplc="4F68C1A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179E3B8E"/>
    <w:multiLevelType w:val="hybridMultilevel"/>
    <w:tmpl w:val="E9D8C8C2"/>
    <w:lvl w:ilvl="0" w:tplc="71C627CA">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714A9"/>
    <w:multiLevelType w:val="hybridMultilevel"/>
    <w:tmpl w:val="940ADA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DB37735"/>
    <w:multiLevelType w:val="multilevel"/>
    <w:tmpl w:val="0A34D09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EEC52BC"/>
    <w:multiLevelType w:val="hybridMultilevel"/>
    <w:tmpl w:val="217A9504"/>
    <w:lvl w:ilvl="0" w:tplc="463022F2">
      <w:start w:val="1"/>
      <w:numFmt w:val="upperRoman"/>
      <w:lvlText w:val="%1."/>
      <w:lvlJc w:val="left"/>
      <w:pPr>
        <w:ind w:left="3131"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4DBA212B"/>
    <w:multiLevelType w:val="hybridMultilevel"/>
    <w:tmpl w:val="225A3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03D6D72"/>
    <w:multiLevelType w:val="multilevel"/>
    <w:tmpl w:val="1B0A95C8"/>
    <w:lvl w:ilvl="0">
      <w:start w:val="1"/>
      <w:numFmt w:val="decimal"/>
      <w:lvlText w:val="%1)"/>
      <w:lvlJc w:val="left"/>
      <w:pPr>
        <w:ind w:left="851"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29202B5"/>
    <w:multiLevelType w:val="hybridMultilevel"/>
    <w:tmpl w:val="379A9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33757F"/>
    <w:multiLevelType w:val="hybridMultilevel"/>
    <w:tmpl w:val="D93C55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BE33A73"/>
    <w:multiLevelType w:val="multilevel"/>
    <w:tmpl w:val="1B0A95C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73F138DA"/>
    <w:multiLevelType w:val="multilevel"/>
    <w:tmpl w:val="7F0C6CB2"/>
    <w:lvl w:ilvl="0">
      <w:start w:val="1"/>
      <w:numFmt w:val="decimal"/>
      <w:lvlText w:val="%1."/>
      <w:lvlJc w:val="left"/>
      <w:pPr>
        <w:ind w:left="585" w:hanging="58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2"/>
  </w:num>
  <w:num w:numId="2">
    <w:abstractNumId w:val="1"/>
  </w:num>
  <w:num w:numId="3">
    <w:abstractNumId w:val="8"/>
  </w:num>
  <w:num w:numId="4">
    <w:abstractNumId w:val="5"/>
  </w:num>
  <w:num w:numId="5">
    <w:abstractNumId w:val="11"/>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10"/>
  </w:num>
  <w:num w:numId="8">
    <w:abstractNumId w:val="4"/>
    <w:lvlOverride w:ilvl="0"/>
    <w:lvlOverride w:ilvl="1"/>
    <w:lvlOverride w:ilvl="2"/>
    <w:lvlOverride w:ilvl="3"/>
    <w:lvlOverride w:ilvl="4"/>
    <w:lvlOverride w:ilvl="5"/>
    <w:lvlOverride w:ilvl="6"/>
    <w:lvlOverride w:ilvl="7"/>
    <w:lvlOverride w:ilvl="8"/>
  </w:num>
  <w:num w:numId="9">
    <w:abstractNumId w:val="0"/>
    <w:lvlOverride w:ilvl="0">
      <w:startOverride w:val="10"/>
    </w:lvlOverride>
    <w:lvlOverride w:ilvl="1"/>
    <w:lvlOverride w:ilvl="2"/>
    <w:lvlOverride w:ilvl="3"/>
    <w:lvlOverride w:ilvl="4"/>
    <w:lvlOverride w:ilvl="5"/>
    <w:lvlOverride w:ilvl="6"/>
    <w:lvlOverride w:ilvl="7"/>
    <w:lvlOverride w:ilvl="8"/>
  </w:num>
  <w:num w:numId="10">
    <w:abstractNumId w:val="6"/>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873"/>
    <w:rsid w:val="000128BB"/>
    <w:rsid w:val="00032B9A"/>
    <w:rsid w:val="00051030"/>
    <w:rsid w:val="00096B00"/>
    <w:rsid w:val="00103497"/>
    <w:rsid w:val="00123F8D"/>
    <w:rsid w:val="00145DFB"/>
    <w:rsid w:val="001571D7"/>
    <w:rsid w:val="001624A9"/>
    <w:rsid w:val="00165DBF"/>
    <w:rsid w:val="002012BB"/>
    <w:rsid w:val="00211872"/>
    <w:rsid w:val="00214C87"/>
    <w:rsid w:val="002164BF"/>
    <w:rsid w:val="00236CEF"/>
    <w:rsid w:val="0025507B"/>
    <w:rsid w:val="00255525"/>
    <w:rsid w:val="00281415"/>
    <w:rsid w:val="002930F1"/>
    <w:rsid w:val="002A5899"/>
    <w:rsid w:val="002C05AA"/>
    <w:rsid w:val="002E1E07"/>
    <w:rsid w:val="003018AA"/>
    <w:rsid w:val="00306DD3"/>
    <w:rsid w:val="00324810"/>
    <w:rsid w:val="00363C50"/>
    <w:rsid w:val="00395AED"/>
    <w:rsid w:val="003A2323"/>
    <w:rsid w:val="003D5F1A"/>
    <w:rsid w:val="003F3E64"/>
    <w:rsid w:val="004261ED"/>
    <w:rsid w:val="0043156A"/>
    <w:rsid w:val="004646F6"/>
    <w:rsid w:val="004714A3"/>
    <w:rsid w:val="00475FD6"/>
    <w:rsid w:val="004838CC"/>
    <w:rsid w:val="0049480D"/>
    <w:rsid w:val="004965E0"/>
    <w:rsid w:val="00537611"/>
    <w:rsid w:val="00551483"/>
    <w:rsid w:val="00563D91"/>
    <w:rsid w:val="005769E3"/>
    <w:rsid w:val="005928AA"/>
    <w:rsid w:val="005B2E62"/>
    <w:rsid w:val="005E2073"/>
    <w:rsid w:val="005E5B8E"/>
    <w:rsid w:val="0060706D"/>
    <w:rsid w:val="00671F02"/>
    <w:rsid w:val="00672307"/>
    <w:rsid w:val="00695850"/>
    <w:rsid w:val="006C567B"/>
    <w:rsid w:val="006F68C7"/>
    <w:rsid w:val="007065A8"/>
    <w:rsid w:val="0071792A"/>
    <w:rsid w:val="007212F6"/>
    <w:rsid w:val="00783758"/>
    <w:rsid w:val="00796DA4"/>
    <w:rsid w:val="00797BB8"/>
    <w:rsid w:val="007C4179"/>
    <w:rsid w:val="007D3865"/>
    <w:rsid w:val="007D5135"/>
    <w:rsid w:val="007E4EDA"/>
    <w:rsid w:val="00873483"/>
    <w:rsid w:val="008778C3"/>
    <w:rsid w:val="008E00FC"/>
    <w:rsid w:val="008E35D7"/>
    <w:rsid w:val="009530D5"/>
    <w:rsid w:val="00964158"/>
    <w:rsid w:val="009871EF"/>
    <w:rsid w:val="009A0358"/>
    <w:rsid w:val="009A4C30"/>
    <w:rsid w:val="00A0447C"/>
    <w:rsid w:val="00A265F7"/>
    <w:rsid w:val="00A53377"/>
    <w:rsid w:val="00A549F9"/>
    <w:rsid w:val="00A96B28"/>
    <w:rsid w:val="00AC5EA9"/>
    <w:rsid w:val="00AE612C"/>
    <w:rsid w:val="00B13F6F"/>
    <w:rsid w:val="00B42A46"/>
    <w:rsid w:val="00B73B39"/>
    <w:rsid w:val="00BB44F0"/>
    <w:rsid w:val="00BC196A"/>
    <w:rsid w:val="00BF79A4"/>
    <w:rsid w:val="00C05F88"/>
    <w:rsid w:val="00C36CBD"/>
    <w:rsid w:val="00C53714"/>
    <w:rsid w:val="00C53AED"/>
    <w:rsid w:val="00CA63FC"/>
    <w:rsid w:val="00CB781F"/>
    <w:rsid w:val="00CB7897"/>
    <w:rsid w:val="00CF4A1B"/>
    <w:rsid w:val="00CF5936"/>
    <w:rsid w:val="00D236AA"/>
    <w:rsid w:val="00D27D7B"/>
    <w:rsid w:val="00D64CA1"/>
    <w:rsid w:val="00D72F34"/>
    <w:rsid w:val="00D77694"/>
    <w:rsid w:val="00DE3E74"/>
    <w:rsid w:val="00DE641F"/>
    <w:rsid w:val="00E676F9"/>
    <w:rsid w:val="00E920B7"/>
    <w:rsid w:val="00ED0496"/>
    <w:rsid w:val="00ED6CDB"/>
    <w:rsid w:val="00F25368"/>
    <w:rsid w:val="00F60721"/>
    <w:rsid w:val="00F95208"/>
    <w:rsid w:val="00FB3129"/>
    <w:rsid w:val="00FE0EF6"/>
    <w:rsid w:val="00FE2873"/>
    <w:rsid w:val="00FE7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4BFF0"/>
  <w15:docId w15:val="{7EA9AE26-6F43-4FEA-A06D-1502EE25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873"/>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FE2873"/>
    <w:rPr>
      <w:b/>
      <w:bCs/>
      <w:color w:val="26282F"/>
    </w:rPr>
  </w:style>
  <w:style w:type="character" w:styleId="a4">
    <w:name w:val="Hyperlink"/>
    <w:uiPriority w:val="99"/>
    <w:rsid w:val="00FE2873"/>
    <w:rPr>
      <w:color w:val="0000FF"/>
      <w:u w:val="single"/>
    </w:rPr>
  </w:style>
  <w:style w:type="paragraph" w:styleId="a5">
    <w:name w:val="Balloon Text"/>
    <w:basedOn w:val="a"/>
    <w:link w:val="a6"/>
    <w:uiPriority w:val="99"/>
    <w:semiHidden/>
    <w:unhideWhenUsed/>
    <w:rsid w:val="00FE2873"/>
    <w:rPr>
      <w:rFonts w:ascii="Tahoma" w:hAnsi="Tahoma" w:cs="Tahoma"/>
      <w:sz w:val="16"/>
      <w:szCs w:val="16"/>
    </w:rPr>
  </w:style>
  <w:style w:type="character" w:customStyle="1" w:styleId="a6">
    <w:name w:val="Текст выноски Знак"/>
    <w:basedOn w:val="a0"/>
    <w:link w:val="a5"/>
    <w:uiPriority w:val="99"/>
    <w:semiHidden/>
    <w:rsid w:val="00FE2873"/>
    <w:rPr>
      <w:rFonts w:ascii="Tahoma" w:eastAsia="Times New Roman" w:hAnsi="Tahoma" w:cs="Tahoma"/>
      <w:sz w:val="16"/>
      <w:szCs w:val="16"/>
      <w:lang w:eastAsia="ru-RU"/>
    </w:rPr>
  </w:style>
  <w:style w:type="table" w:styleId="a7">
    <w:name w:val="Table Grid"/>
    <w:basedOn w:val="a1"/>
    <w:uiPriority w:val="39"/>
    <w:rsid w:val="00281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73483"/>
    <w:pPr>
      <w:tabs>
        <w:tab w:val="center" w:pos="4677"/>
        <w:tab w:val="right" w:pos="9355"/>
      </w:tabs>
    </w:pPr>
  </w:style>
  <w:style w:type="character" w:customStyle="1" w:styleId="a9">
    <w:name w:val="Верхний колонтитул Знак"/>
    <w:basedOn w:val="a0"/>
    <w:link w:val="a8"/>
    <w:uiPriority w:val="99"/>
    <w:rsid w:val="00873483"/>
    <w:rPr>
      <w:rFonts w:ascii="Times New Roman" w:eastAsia="Times New Roman" w:hAnsi="Times New Roman" w:cs="Times New Roman"/>
      <w:sz w:val="20"/>
      <w:szCs w:val="20"/>
      <w:lang w:eastAsia="ru-RU"/>
    </w:rPr>
  </w:style>
  <w:style w:type="paragraph" w:styleId="aa">
    <w:name w:val="footer"/>
    <w:basedOn w:val="a"/>
    <w:link w:val="ab"/>
    <w:unhideWhenUsed/>
    <w:rsid w:val="00873483"/>
    <w:pPr>
      <w:tabs>
        <w:tab w:val="center" w:pos="4677"/>
        <w:tab w:val="right" w:pos="9355"/>
      </w:tabs>
    </w:pPr>
  </w:style>
  <w:style w:type="character" w:customStyle="1" w:styleId="ab">
    <w:name w:val="Нижний колонтитул Знак"/>
    <w:basedOn w:val="a0"/>
    <w:link w:val="aa"/>
    <w:rsid w:val="00873483"/>
    <w:rPr>
      <w:rFonts w:ascii="Times New Roman" w:eastAsia="Times New Roman" w:hAnsi="Times New Roman" w:cs="Times New Roman"/>
      <w:sz w:val="20"/>
      <w:szCs w:val="20"/>
      <w:lang w:eastAsia="ru-RU"/>
    </w:rPr>
  </w:style>
  <w:style w:type="table" w:customStyle="1" w:styleId="1">
    <w:name w:val="Сетка таблицы1"/>
    <w:basedOn w:val="a1"/>
    <w:next w:val="a7"/>
    <w:uiPriority w:val="39"/>
    <w:rsid w:val="005769E3"/>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No Spacing"/>
    <w:uiPriority w:val="1"/>
    <w:qFormat/>
    <w:rsid w:val="009A4C30"/>
    <w:pPr>
      <w:spacing w:after="0" w:line="240" w:lineRule="auto"/>
    </w:pPr>
    <w:rPr>
      <w:rFonts w:ascii="Calibri" w:eastAsia="Calibri" w:hAnsi="Calibri" w:cs="Times New Roman"/>
    </w:rPr>
  </w:style>
  <w:style w:type="paragraph" w:customStyle="1" w:styleId="Default">
    <w:name w:val="Default"/>
    <w:rsid w:val="00ED6CD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rmal">
    <w:name w:val="ConsPlusNormal"/>
    <w:rsid w:val="00165DBF"/>
    <w:pPr>
      <w:widowControl w:val="0"/>
      <w:autoSpaceDE w:val="0"/>
      <w:autoSpaceDN w:val="0"/>
      <w:spacing w:after="0" w:line="240" w:lineRule="auto"/>
    </w:pPr>
    <w:rPr>
      <w:rFonts w:ascii="Calibri" w:eastAsia="Times New Roman" w:hAnsi="Calibri" w:cs="Calibri"/>
      <w:szCs w:val="20"/>
      <w:lang w:eastAsia="ru-RU"/>
    </w:rPr>
  </w:style>
  <w:style w:type="character" w:styleId="ad">
    <w:name w:val="Intense Emphasis"/>
    <w:uiPriority w:val="21"/>
    <w:qFormat/>
    <w:rsid w:val="00165DBF"/>
    <w:rPr>
      <w:i/>
      <w:iCs/>
      <w:color w:val="5B9BD5"/>
    </w:rPr>
  </w:style>
  <w:style w:type="paragraph" w:customStyle="1" w:styleId="ConsPlusTitle">
    <w:name w:val="ConsPlusTitle"/>
    <w:rsid w:val="00165DBF"/>
    <w:pPr>
      <w:widowControl w:val="0"/>
      <w:autoSpaceDE w:val="0"/>
      <w:autoSpaceDN w:val="0"/>
      <w:spacing w:after="0" w:line="240" w:lineRule="auto"/>
    </w:pPr>
    <w:rPr>
      <w:rFonts w:ascii="Calibri" w:eastAsia="Times New Roman" w:hAnsi="Calibri" w:cs="Calibri"/>
      <w:b/>
      <w:szCs w:val="20"/>
      <w:lang w:eastAsia="ru-RU"/>
    </w:rPr>
  </w:style>
  <w:style w:type="character" w:customStyle="1" w:styleId="Bodytext">
    <w:name w:val="Body text_"/>
    <w:link w:val="2"/>
    <w:locked/>
    <w:rsid w:val="00165DBF"/>
    <w:rPr>
      <w:rFonts w:ascii="Times New Roman" w:eastAsia="Times New Roman" w:hAnsi="Times New Roman"/>
      <w:sz w:val="26"/>
      <w:szCs w:val="26"/>
      <w:shd w:val="clear" w:color="auto" w:fill="FFFFFF"/>
    </w:rPr>
  </w:style>
  <w:style w:type="paragraph" w:customStyle="1" w:styleId="2">
    <w:name w:val="Основной текст2"/>
    <w:basedOn w:val="a"/>
    <w:link w:val="Bodytext"/>
    <w:rsid w:val="00165DBF"/>
    <w:pPr>
      <w:widowControl w:val="0"/>
      <w:shd w:val="clear" w:color="auto" w:fill="FFFFFF"/>
      <w:autoSpaceDE/>
      <w:autoSpaceDN/>
      <w:spacing w:line="322" w:lineRule="exact"/>
      <w:jc w:val="both"/>
    </w:pPr>
    <w:rPr>
      <w:rFonts w:cstheme="minorBidi"/>
      <w:sz w:val="26"/>
      <w:szCs w:val="26"/>
      <w:lang w:eastAsia="en-US"/>
    </w:rPr>
  </w:style>
  <w:style w:type="paragraph" w:customStyle="1" w:styleId="4">
    <w:name w:val="Основной текст4"/>
    <w:basedOn w:val="a"/>
    <w:rsid w:val="00165DBF"/>
    <w:pPr>
      <w:widowControl w:val="0"/>
      <w:shd w:val="clear" w:color="auto" w:fill="FFFFFF"/>
      <w:autoSpaceDE/>
      <w:autoSpaceDN/>
      <w:spacing w:line="322" w:lineRule="exact"/>
      <w:jc w:val="both"/>
    </w:pPr>
    <w:rPr>
      <w:sz w:val="26"/>
      <w:szCs w:val="26"/>
    </w:rPr>
  </w:style>
  <w:style w:type="character" w:customStyle="1" w:styleId="Bodytext17">
    <w:name w:val="Body text (17)_"/>
    <w:link w:val="Bodytext170"/>
    <w:locked/>
    <w:rsid w:val="00165DBF"/>
    <w:rPr>
      <w:rFonts w:ascii="Book Antiqua" w:eastAsia="Book Antiqua" w:hAnsi="Book Antiqua" w:cs="Book Antiqua"/>
      <w:spacing w:val="20"/>
      <w:sz w:val="10"/>
      <w:szCs w:val="10"/>
      <w:shd w:val="clear" w:color="auto" w:fill="FFFFFF"/>
    </w:rPr>
  </w:style>
  <w:style w:type="paragraph" w:customStyle="1" w:styleId="Bodytext170">
    <w:name w:val="Body text (17)"/>
    <w:basedOn w:val="a"/>
    <w:link w:val="Bodytext17"/>
    <w:rsid w:val="00165DBF"/>
    <w:pPr>
      <w:widowControl w:val="0"/>
      <w:shd w:val="clear" w:color="auto" w:fill="FFFFFF"/>
      <w:autoSpaceDE/>
      <w:autoSpaceDN/>
      <w:spacing w:before="120" w:after="360" w:line="0" w:lineRule="atLeast"/>
    </w:pPr>
    <w:rPr>
      <w:rFonts w:ascii="Book Antiqua" w:eastAsia="Book Antiqua" w:hAnsi="Book Antiqua" w:cs="Book Antiqua"/>
      <w:spacing w:val="20"/>
      <w:sz w:val="10"/>
      <w:szCs w:val="10"/>
      <w:lang w:eastAsia="en-US"/>
    </w:rPr>
  </w:style>
  <w:style w:type="character" w:customStyle="1" w:styleId="Tablecaption2">
    <w:name w:val="Table caption (2)_"/>
    <w:link w:val="Tablecaption20"/>
    <w:locked/>
    <w:rsid w:val="00165DBF"/>
    <w:rPr>
      <w:rFonts w:ascii="Times New Roman" w:eastAsia="Times New Roman" w:hAnsi="Times New Roman"/>
      <w:sz w:val="26"/>
      <w:szCs w:val="26"/>
      <w:shd w:val="clear" w:color="auto" w:fill="FFFFFF"/>
    </w:rPr>
  </w:style>
  <w:style w:type="paragraph" w:customStyle="1" w:styleId="Tablecaption20">
    <w:name w:val="Table caption (2)"/>
    <w:basedOn w:val="a"/>
    <w:link w:val="Tablecaption2"/>
    <w:rsid w:val="00165DBF"/>
    <w:pPr>
      <w:widowControl w:val="0"/>
      <w:shd w:val="clear" w:color="auto" w:fill="FFFFFF"/>
      <w:autoSpaceDE/>
      <w:autoSpaceDN/>
      <w:spacing w:line="0" w:lineRule="atLeast"/>
    </w:pPr>
    <w:rPr>
      <w:rFonts w:cstheme="minorBidi"/>
      <w:sz w:val="26"/>
      <w:szCs w:val="26"/>
      <w:lang w:eastAsia="en-US"/>
    </w:rPr>
  </w:style>
  <w:style w:type="character" w:customStyle="1" w:styleId="Bodytext16">
    <w:name w:val="Body text (16)"/>
    <w:rsid w:val="00165DBF"/>
    <w:rPr>
      <w:rFonts w:ascii="Times New Roman" w:eastAsia="Times New Roman" w:hAnsi="Times New Roman" w:cs="Times New Roman" w:hint="default"/>
      <w:b w:val="0"/>
      <w:bCs w:val="0"/>
      <w:i w:val="0"/>
      <w:iCs w:val="0"/>
      <w:smallCaps w:val="0"/>
      <w:strike w:val="0"/>
      <w:dstrike w:val="0"/>
      <w:color w:val="000000"/>
      <w:spacing w:val="10"/>
      <w:w w:val="100"/>
      <w:position w:val="0"/>
      <w:sz w:val="20"/>
      <w:szCs w:val="20"/>
      <w:u w:val="none"/>
      <w:effect w:val="none"/>
      <w:lang w:val="en-US" w:eastAsia="en-US" w:bidi="en-US"/>
    </w:rPr>
  </w:style>
  <w:style w:type="character" w:customStyle="1" w:styleId="Bodytext16Spacing0pt">
    <w:name w:val="Body text (16) + Spacing 0 pt"/>
    <w:rsid w:val="00165DBF"/>
    <w:rPr>
      <w:rFonts w:ascii="Times New Roman" w:eastAsia="Times New Roman" w:hAnsi="Times New Roman" w:cs="Times New Roman" w:hint="default"/>
      <w:b w:val="0"/>
      <w:bCs w:val="0"/>
      <w:i w:val="0"/>
      <w:iCs w:val="0"/>
      <w:smallCaps w:val="0"/>
      <w:strike w:val="0"/>
      <w:dstrike w:val="0"/>
      <w:color w:val="000000"/>
      <w:spacing w:val="-10"/>
      <w:w w:val="100"/>
      <w:position w:val="0"/>
      <w:sz w:val="20"/>
      <w:szCs w:val="20"/>
      <w:u w:val="none"/>
      <w:effect w:val="none"/>
      <w:lang w:val="en-US" w:eastAsia="en-US" w:bidi="en-US"/>
    </w:rPr>
  </w:style>
  <w:style w:type="paragraph" w:styleId="ae">
    <w:name w:val="List Paragraph"/>
    <w:basedOn w:val="a"/>
    <w:uiPriority w:val="34"/>
    <w:qFormat/>
    <w:rsid w:val="00165DBF"/>
    <w:pPr>
      <w:overflowPunct w:val="0"/>
      <w:adjustRightInd w:val="0"/>
      <w:ind w:left="720"/>
      <w:contextualSpacing/>
      <w:textAlignment w:val="baseline"/>
    </w:pPr>
  </w:style>
  <w:style w:type="character" w:styleId="af">
    <w:name w:val="FollowedHyperlink"/>
    <w:uiPriority w:val="99"/>
    <w:semiHidden/>
    <w:unhideWhenUsed/>
    <w:rsid w:val="00165DB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097190">
      <w:bodyDiv w:val="1"/>
      <w:marLeft w:val="0"/>
      <w:marRight w:val="0"/>
      <w:marTop w:val="0"/>
      <w:marBottom w:val="0"/>
      <w:divBdr>
        <w:top w:val="none" w:sz="0" w:space="0" w:color="auto"/>
        <w:left w:val="none" w:sz="0" w:space="0" w:color="auto"/>
        <w:bottom w:val="none" w:sz="0" w:space="0" w:color="auto"/>
        <w:right w:val="none" w:sz="0" w:space="0" w:color="auto"/>
      </w:divBdr>
    </w:div>
    <w:div w:id="96273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rt.tatarstan.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rhiv.tatarstan.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rhiv.tatarsta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24</Pages>
  <Words>8018</Words>
  <Characters>45709</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Резеда Ахкамовна</dc:creator>
  <cp:keywords/>
  <dc:description/>
  <cp:lastModifiedBy>USER-306</cp:lastModifiedBy>
  <cp:revision>5</cp:revision>
  <cp:lastPrinted>2019-06-21T11:27:00Z</cp:lastPrinted>
  <dcterms:created xsi:type="dcterms:W3CDTF">2019-11-25T13:26:00Z</dcterms:created>
  <dcterms:modified xsi:type="dcterms:W3CDTF">2019-12-09T08:19:00Z</dcterms:modified>
</cp:coreProperties>
</file>