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p w:rsidR="00967B2E" w:rsidRDefault="00967B2E"/>
    <w:tbl>
      <w:tblPr>
        <w:tblStyle w:val="a9"/>
        <w:tblW w:w="577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9D294C" w:rsidRPr="003D475D" w:rsidTr="009D294C">
        <w:tc>
          <w:tcPr>
            <w:tcW w:w="5778" w:type="dxa"/>
          </w:tcPr>
          <w:p w:rsidR="009D294C" w:rsidRPr="003D475D" w:rsidRDefault="009D294C" w:rsidP="003D475D">
            <w:pPr>
              <w:jc w:val="both"/>
              <w:rPr>
                <w:sz w:val="27"/>
                <w:szCs w:val="27"/>
              </w:rPr>
            </w:pPr>
          </w:p>
          <w:p w:rsidR="009D294C" w:rsidRPr="003D475D" w:rsidRDefault="009D294C" w:rsidP="003D475D">
            <w:pPr>
              <w:jc w:val="both"/>
              <w:rPr>
                <w:color w:val="FF0000"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О внесении изменений в Административный регламент</w:t>
            </w:r>
            <w:r w:rsidRPr="003D475D">
              <w:rPr>
                <w:bCs/>
                <w:sz w:val="27"/>
                <w:szCs w:val="27"/>
              </w:rPr>
              <w:t xml:space="preserve"> предоставления государственной услуги</w:t>
            </w:r>
            <w:r w:rsidRPr="003D475D">
              <w:rPr>
                <w:sz w:val="27"/>
                <w:szCs w:val="27"/>
              </w:rPr>
              <w:t xml:space="preserve"> Государственным комитетом Республики Татарстан по архивному делу</w:t>
            </w:r>
            <w:r w:rsidRPr="003D475D">
              <w:rPr>
                <w:bCs/>
                <w:sz w:val="27"/>
                <w:szCs w:val="27"/>
              </w:rPr>
              <w:t xml:space="preserve"> по</w:t>
            </w:r>
            <w:r w:rsidR="0021467A" w:rsidRPr="003D475D">
              <w:rPr>
                <w:spacing w:val="-4"/>
                <w:sz w:val="27"/>
                <w:szCs w:val="27"/>
              </w:rPr>
              <w:t xml:space="preserve"> проставлению </w:t>
            </w:r>
            <w:proofErr w:type="spellStart"/>
            <w:r w:rsidR="0021467A" w:rsidRPr="003D475D">
              <w:rPr>
                <w:spacing w:val="-4"/>
                <w:sz w:val="27"/>
                <w:szCs w:val="27"/>
              </w:rPr>
              <w:t>апостиля</w:t>
            </w:r>
            <w:proofErr w:type="spellEnd"/>
            <w:r w:rsidR="0021467A" w:rsidRPr="003D475D">
              <w:rPr>
                <w:spacing w:val="-4"/>
                <w:sz w:val="27"/>
                <w:szCs w:val="27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  <w:r w:rsidRPr="003D475D">
              <w:rPr>
                <w:sz w:val="27"/>
                <w:szCs w:val="27"/>
              </w:rPr>
              <w:t>, утвержденный приказом Государственного комитета Республики Т</w:t>
            </w:r>
            <w:r w:rsidR="0021467A" w:rsidRPr="003D475D">
              <w:rPr>
                <w:sz w:val="27"/>
                <w:szCs w:val="27"/>
              </w:rPr>
              <w:t xml:space="preserve">атарстан по архивному делу </w:t>
            </w:r>
            <w:r w:rsidRPr="003D475D">
              <w:rPr>
                <w:sz w:val="27"/>
                <w:szCs w:val="27"/>
              </w:rPr>
              <w:t xml:space="preserve">от </w:t>
            </w:r>
            <w:r w:rsidR="0021467A" w:rsidRPr="003D475D">
              <w:rPr>
                <w:sz w:val="27"/>
                <w:szCs w:val="27"/>
              </w:rPr>
              <w:t>30.09.2017 № 125</w:t>
            </w:r>
            <w:r w:rsidRPr="003D475D">
              <w:rPr>
                <w:sz w:val="27"/>
                <w:szCs w:val="27"/>
              </w:rPr>
              <w:t>-од</w:t>
            </w:r>
          </w:p>
          <w:p w:rsidR="009D294C" w:rsidRPr="003D475D" w:rsidRDefault="009D294C" w:rsidP="003D475D">
            <w:pPr>
              <w:rPr>
                <w:sz w:val="27"/>
                <w:szCs w:val="27"/>
              </w:rPr>
            </w:pPr>
          </w:p>
        </w:tc>
      </w:tr>
    </w:tbl>
    <w:p w:rsidR="009D294C" w:rsidRPr="003D475D" w:rsidRDefault="009D294C" w:rsidP="003D475D">
      <w:pPr>
        <w:ind w:firstLine="851"/>
        <w:jc w:val="both"/>
        <w:rPr>
          <w:sz w:val="27"/>
          <w:szCs w:val="27"/>
        </w:rPr>
      </w:pPr>
    </w:p>
    <w:p w:rsidR="009D294C" w:rsidRPr="003D475D" w:rsidRDefault="009D294C" w:rsidP="003D475D">
      <w:pPr>
        <w:ind w:firstLine="851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В</w:t>
      </w:r>
      <w:r w:rsidR="00C7047E">
        <w:rPr>
          <w:sz w:val="27"/>
          <w:szCs w:val="27"/>
        </w:rPr>
        <w:t xml:space="preserve">о исполнение пункта 4 постановления Кабинета Министров Республики Татарстан от 04.08.2008 № 560 </w:t>
      </w:r>
      <w:r w:rsidR="00C7047E" w:rsidRPr="003D475D">
        <w:rPr>
          <w:sz w:val="27"/>
          <w:szCs w:val="27"/>
        </w:rPr>
        <w:t>«</w:t>
      </w:r>
      <w:r w:rsidR="00C7047E">
        <w:rPr>
          <w:sz w:val="27"/>
          <w:szCs w:val="27"/>
        </w:rPr>
        <w:t>Об утверждении Методики мониторинга предоставления государственных услуг исполнительными органами государственной власти Республики Татарстан</w:t>
      </w:r>
      <w:r w:rsidR="00C7047E" w:rsidRPr="003D475D">
        <w:rPr>
          <w:sz w:val="27"/>
          <w:szCs w:val="27"/>
        </w:rPr>
        <w:t>»</w:t>
      </w:r>
      <w:r w:rsidRPr="003D475D">
        <w:rPr>
          <w:sz w:val="27"/>
          <w:szCs w:val="27"/>
        </w:rPr>
        <w:t xml:space="preserve">, п р и </w:t>
      </w:r>
      <w:proofErr w:type="gramStart"/>
      <w:r w:rsidRPr="003D475D">
        <w:rPr>
          <w:sz w:val="27"/>
          <w:szCs w:val="27"/>
        </w:rPr>
        <w:t>к</w:t>
      </w:r>
      <w:proofErr w:type="gramEnd"/>
      <w:r w:rsidRPr="003D475D">
        <w:rPr>
          <w:sz w:val="27"/>
          <w:szCs w:val="27"/>
        </w:rPr>
        <w:t xml:space="preserve"> а з ы в а ю: </w:t>
      </w:r>
    </w:p>
    <w:p w:rsidR="009D294C" w:rsidRPr="003D475D" w:rsidRDefault="009D294C" w:rsidP="003D475D">
      <w:pPr>
        <w:ind w:firstLine="720"/>
        <w:jc w:val="both"/>
        <w:rPr>
          <w:sz w:val="27"/>
          <w:szCs w:val="27"/>
        </w:rPr>
      </w:pPr>
    </w:p>
    <w:p w:rsidR="009D294C" w:rsidRPr="003D475D" w:rsidRDefault="009D294C" w:rsidP="003D475D">
      <w:pPr>
        <w:jc w:val="both"/>
        <w:rPr>
          <w:bCs/>
          <w:sz w:val="27"/>
          <w:szCs w:val="27"/>
        </w:rPr>
      </w:pPr>
      <w:r w:rsidRPr="003D475D">
        <w:rPr>
          <w:sz w:val="27"/>
          <w:szCs w:val="27"/>
        </w:rPr>
        <w:t xml:space="preserve"> </w:t>
      </w:r>
      <w:r w:rsidR="00695E4C" w:rsidRPr="003D475D">
        <w:rPr>
          <w:sz w:val="27"/>
          <w:szCs w:val="27"/>
        </w:rPr>
        <w:tab/>
      </w:r>
      <w:r w:rsidRPr="003D475D">
        <w:rPr>
          <w:sz w:val="27"/>
          <w:szCs w:val="27"/>
        </w:rPr>
        <w:t xml:space="preserve">1. Внести в Административный регламент </w:t>
      </w:r>
      <w:r w:rsidRPr="003D475D">
        <w:rPr>
          <w:bCs/>
          <w:sz w:val="27"/>
          <w:szCs w:val="27"/>
        </w:rPr>
        <w:t xml:space="preserve">предоставления государственной услуги </w:t>
      </w:r>
      <w:r w:rsidRPr="003D475D">
        <w:rPr>
          <w:sz w:val="27"/>
          <w:szCs w:val="27"/>
        </w:rPr>
        <w:t>Государственным комитетом Республики Татарстан по архивному делу</w:t>
      </w:r>
      <w:r w:rsidR="00DD21D9" w:rsidRPr="003D475D">
        <w:rPr>
          <w:sz w:val="27"/>
          <w:szCs w:val="27"/>
        </w:rPr>
        <w:t xml:space="preserve"> по проставлению </w:t>
      </w:r>
      <w:proofErr w:type="spellStart"/>
      <w:r w:rsidR="00DD21D9" w:rsidRPr="003D475D">
        <w:rPr>
          <w:sz w:val="27"/>
          <w:szCs w:val="27"/>
        </w:rPr>
        <w:t>апостиля</w:t>
      </w:r>
      <w:proofErr w:type="spellEnd"/>
      <w:r w:rsidR="00DD21D9" w:rsidRPr="003D475D">
        <w:rPr>
          <w:sz w:val="27"/>
          <w:szCs w:val="27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Pr="003D475D">
        <w:rPr>
          <w:sz w:val="27"/>
          <w:szCs w:val="27"/>
        </w:rPr>
        <w:t xml:space="preserve"> утвержденный приказом</w:t>
      </w:r>
      <w:r w:rsidRPr="003D475D">
        <w:rPr>
          <w:bCs/>
          <w:sz w:val="27"/>
          <w:szCs w:val="27"/>
        </w:rPr>
        <w:t xml:space="preserve"> Государственного комитета Республики Татарстан по архивному делу от </w:t>
      </w:r>
      <w:r w:rsidR="00DD21D9" w:rsidRPr="003D475D">
        <w:rPr>
          <w:bCs/>
          <w:sz w:val="27"/>
          <w:szCs w:val="27"/>
        </w:rPr>
        <w:t>30.09.2017 № 125</w:t>
      </w:r>
      <w:r w:rsidRPr="003D475D">
        <w:rPr>
          <w:bCs/>
          <w:sz w:val="27"/>
          <w:szCs w:val="27"/>
        </w:rPr>
        <w:t xml:space="preserve">-од </w:t>
      </w:r>
      <w:r w:rsidRPr="003D475D">
        <w:rPr>
          <w:sz w:val="27"/>
          <w:szCs w:val="27"/>
        </w:rPr>
        <w:t>«</w:t>
      </w:r>
      <w:r w:rsidRPr="003D475D">
        <w:rPr>
          <w:bCs/>
          <w:sz w:val="27"/>
          <w:szCs w:val="27"/>
        </w:rPr>
        <w:t xml:space="preserve">Об утверждении </w:t>
      </w:r>
      <w:r w:rsidRPr="003D475D">
        <w:rPr>
          <w:sz w:val="27"/>
          <w:szCs w:val="27"/>
        </w:rPr>
        <w:t xml:space="preserve">Административного регламента </w:t>
      </w:r>
      <w:r w:rsidRPr="003D475D">
        <w:rPr>
          <w:bCs/>
          <w:sz w:val="27"/>
          <w:szCs w:val="27"/>
        </w:rPr>
        <w:t xml:space="preserve">предоставления государственной услуги </w:t>
      </w:r>
      <w:r w:rsidRPr="003D475D">
        <w:rPr>
          <w:sz w:val="27"/>
          <w:szCs w:val="27"/>
        </w:rPr>
        <w:t xml:space="preserve">Государственным комитетом Республики Татарстан по архивному делу </w:t>
      </w:r>
      <w:r w:rsidR="009C579B" w:rsidRPr="003D475D">
        <w:rPr>
          <w:sz w:val="27"/>
          <w:szCs w:val="27"/>
        </w:rPr>
        <w:t xml:space="preserve">по проставлению </w:t>
      </w:r>
      <w:proofErr w:type="spellStart"/>
      <w:r w:rsidR="009C579B" w:rsidRPr="003D475D">
        <w:rPr>
          <w:sz w:val="27"/>
          <w:szCs w:val="27"/>
        </w:rPr>
        <w:t>апостиля</w:t>
      </w:r>
      <w:proofErr w:type="spellEnd"/>
      <w:r w:rsidR="009C579B" w:rsidRPr="003D475D">
        <w:rPr>
          <w:sz w:val="27"/>
          <w:szCs w:val="27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</w:t>
      </w:r>
      <w:r w:rsidR="009C579B" w:rsidRPr="003D475D">
        <w:rPr>
          <w:sz w:val="27"/>
          <w:szCs w:val="27"/>
        </w:rPr>
        <w:lastRenderedPageBreak/>
        <w:t>Республике Татарстан, иными органами и организациями, расположенными на территории Республики Татарстан</w:t>
      </w:r>
      <w:r w:rsidRPr="003D475D">
        <w:rPr>
          <w:bCs/>
          <w:sz w:val="27"/>
          <w:szCs w:val="27"/>
        </w:rPr>
        <w:t>, следующие изменения:</w:t>
      </w:r>
    </w:p>
    <w:p w:rsidR="00077B08" w:rsidRDefault="00077B08" w:rsidP="003D475D">
      <w:pPr>
        <w:ind w:firstLine="720"/>
        <w:jc w:val="both"/>
        <w:rPr>
          <w:bCs/>
          <w:color w:val="FF0000"/>
          <w:sz w:val="27"/>
          <w:szCs w:val="27"/>
        </w:rPr>
      </w:pPr>
    </w:p>
    <w:p w:rsidR="009D294C" w:rsidRPr="00077B08" w:rsidRDefault="00161702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077B08">
        <w:rPr>
          <w:bCs/>
          <w:sz w:val="27"/>
          <w:szCs w:val="27"/>
        </w:rPr>
        <w:t>В разделе 1:</w:t>
      </w:r>
      <w:r w:rsidR="009D294C" w:rsidRPr="00077B08">
        <w:rPr>
          <w:sz w:val="27"/>
          <w:szCs w:val="27"/>
          <w:bdr w:val="none" w:sz="0" w:space="0" w:color="auto" w:frame="1"/>
        </w:rPr>
        <w:t xml:space="preserve"> </w:t>
      </w:r>
    </w:p>
    <w:p w:rsidR="009256B6" w:rsidRPr="003D475D" w:rsidRDefault="009256B6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1.3.1</w:t>
      </w:r>
      <w:r w:rsidR="00F417FD" w:rsidRPr="00F417FD">
        <w:rPr>
          <w:sz w:val="27"/>
          <w:szCs w:val="27"/>
          <w:bdr w:val="none" w:sz="0" w:space="0" w:color="auto" w:frame="1"/>
        </w:rPr>
        <w:t xml:space="preserve"> </w:t>
      </w:r>
      <w:r w:rsidR="00F417FD" w:rsidRPr="003D475D">
        <w:rPr>
          <w:sz w:val="27"/>
          <w:szCs w:val="27"/>
          <w:bdr w:val="none" w:sz="0" w:space="0" w:color="auto" w:frame="1"/>
        </w:rPr>
        <w:t>изложить в следующей редакции</w:t>
      </w:r>
      <w:r w:rsidR="0071420B" w:rsidRPr="003D475D">
        <w:rPr>
          <w:sz w:val="27"/>
          <w:szCs w:val="27"/>
          <w:bdr w:val="none" w:sz="0" w:space="0" w:color="auto" w:frame="1"/>
        </w:rPr>
        <w:t>:</w:t>
      </w:r>
    </w:p>
    <w:p w:rsidR="0071420B" w:rsidRPr="003D475D" w:rsidRDefault="00F417FD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 w:rsidR="0071420B" w:rsidRPr="003D475D">
        <w:rPr>
          <w:sz w:val="27"/>
          <w:szCs w:val="27"/>
          <w:bdr w:val="none" w:sz="0" w:space="0" w:color="auto" w:frame="1"/>
        </w:rPr>
        <w:t>График приема заявлений: понедельник, вторник, среда с 9.00 до 17.00; пятница с 9.00 до 16.00; обед с 12.00 до 12.45</w:t>
      </w:r>
      <w:r w:rsidRPr="003D475D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1.3.4. изложить в следующей редакции:</w:t>
      </w:r>
    </w:p>
    <w:p w:rsidR="0071420B" w:rsidRPr="003D475D" w:rsidRDefault="00F417FD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 w:rsidR="0071420B" w:rsidRPr="003D475D">
        <w:rPr>
          <w:sz w:val="27"/>
          <w:szCs w:val="27"/>
          <w:bdr w:val="none" w:sz="0" w:space="0" w:color="auto" w:frame="1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Комитета.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содержащихся в пунктах 1.1, 1.3.1, 1.3.2, 1.3.3, 1.4, 1.5, 2.3, 2.4, 2.5, 2.8, 2.9, 2.10, 2.11, 5.1, 5.2, 5.3 настоящего Регламента;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2) посредством сети «Интернет»: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на официальном сайте Комитета (</w:t>
      </w:r>
      <w:proofErr w:type="gramStart"/>
      <w:r w:rsidRPr="003D475D">
        <w:rPr>
          <w:sz w:val="27"/>
          <w:szCs w:val="27"/>
          <w:bdr w:val="none" w:sz="0" w:space="0" w:color="auto" w:frame="1"/>
        </w:rPr>
        <w:t>http://arhiv.tatarstan.ru )</w:t>
      </w:r>
      <w:proofErr w:type="gramEnd"/>
      <w:r w:rsidRPr="003D475D">
        <w:rPr>
          <w:sz w:val="27"/>
          <w:szCs w:val="27"/>
          <w:bdr w:val="none" w:sz="0" w:space="0" w:color="auto" w:frame="1"/>
        </w:rPr>
        <w:t xml:space="preserve">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на Портале государственных и муниципальных услуг Республики Татарстан (http://uslugi.tatarstan.ru);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3)</w:t>
      </w:r>
      <w:r w:rsidRPr="003D475D">
        <w:rPr>
          <w:sz w:val="27"/>
          <w:szCs w:val="27"/>
          <w:bdr w:val="none" w:sz="0" w:space="0" w:color="auto" w:frame="1"/>
        </w:rPr>
        <w:tab/>
        <w:t xml:space="preserve">при устном обращении в Комитет (лично или по телефону); 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4)</w:t>
      </w:r>
      <w:r w:rsidRPr="003D475D">
        <w:rPr>
          <w:sz w:val="27"/>
          <w:szCs w:val="27"/>
          <w:bdr w:val="none" w:sz="0" w:space="0" w:color="auto" w:frame="1"/>
        </w:rPr>
        <w:tab/>
        <w:t>при письменном (в том числе в форме электронного документа) обращении в Комитет (</w:t>
      </w:r>
      <w:hyperlink r:id="rId5" w:history="1">
        <w:r w:rsidRPr="00984BEC">
          <w:rPr>
            <w:rStyle w:val="a4"/>
            <w:color w:val="auto"/>
            <w:sz w:val="27"/>
            <w:szCs w:val="27"/>
            <w:u w:val="none"/>
            <w:bdr w:val="none" w:sz="0" w:space="0" w:color="auto" w:frame="1"/>
          </w:rPr>
          <w:t>http://arhiv.tatarstan.ru)</w:t>
        </w:r>
      </w:hyperlink>
      <w:r w:rsidRPr="003D475D">
        <w:rPr>
          <w:sz w:val="27"/>
          <w:szCs w:val="27"/>
          <w:bdr w:val="none" w:sz="0" w:space="0" w:color="auto" w:frame="1"/>
        </w:rPr>
        <w:t>.</w:t>
      </w:r>
      <w:r w:rsidR="00F417FD" w:rsidRPr="003D475D">
        <w:rPr>
          <w:sz w:val="27"/>
          <w:szCs w:val="27"/>
        </w:rPr>
        <w:t>»</w:t>
      </w:r>
      <w:r w:rsidR="00F417FD">
        <w:rPr>
          <w:sz w:val="27"/>
          <w:szCs w:val="27"/>
          <w:bdr w:val="none" w:sz="0" w:space="0" w:color="auto" w:frame="1"/>
        </w:rPr>
        <w:t>.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пункт 1.5. изложить в </w:t>
      </w:r>
      <w:r w:rsidRPr="00077B08">
        <w:rPr>
          <w:sz w:val="27"/>
          <w:szCs w:val="27"/>
          <w:bdr w:val="none" w:sz="0" w:space="0" w:color="auto" w:frame="1"/>
        </w:rPr>
        <w:t>следующей редакции:</w:t>
      </w:r>
    </w:p>
    <w:p w:rsidR="0071420B" w:rsidRPr="003D475D" w:rsidRDefault="00610C15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 w:rsidR="0071420B" w:rsidRPr="003D475D">
        <w:rPr>
          <w:sz w:val="27"/>
          <w:szCs w:val="27"/>
          <w:bdr w:val="none" w:sz="0" w:space="0" w:color="auto" w:frame="1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 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удаленное рабочее место МФЦ – территориально обособленное структурное подразделение (офис) МФЦ, созданное в городском или сельском поселении муниципального района ( городского округа 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A11BD4">
        <w:rPr>
          <w:sz w:val="27"/>
          <w:szCs w:val="27"/>
          <w:bdr w:val="none" w:sz="0" w:space="0" w:color="auto" w:frame="1"/>
        </w:rPr>
        <w:t>.</w:t>
      </w:r>
      <w:r w:rsidRPr="003D475D">
        <w:rPr>
          <w:sz w:val="27"/>
          <w:szCs w:val="27"/>
          <w:bdr w:val="none" w:sz="0" w:space="0" w:color="auto" w:frame="1"/>
        </w:rPr>
        <w:t>»;</w:t>
      </w:r>
    </w:p>
    <w:p w:rsidR="0071420B" w:rsidRPr="003D475D" w:rsidRDefault="0071420B" w:rsidP="003D475D">
      <w:pPr>
        <w:ind w:firstLine="720"/>
        <w:jc w:val="both"/>
        <w:rPr>
          <w:sz w:val="27"/>
          <w:szCs w:val="27"/>
          <w:bdr w:val="none" w:sz="0" w:space="0" w:color="auto" w:frame="1"/>
        </w:rPr>
      </w:pPr>
    </w:p>
    <w:p w:rsidR="009D294C" w:rsidRPr="003D475D" w:rsidRDefault="009D294C" w:rsidP="003D475D">
      <w:pPr>
        <w:adjustRightInd w:val="0"/>
        <w:ind w:firstLine="540"/>
        <w:jc w:val="both"/>
        <w:rPr>
          <w:sz w:val="27"/>
          <w:szCs w:val="27"/>
        </w:rPr>
      </w:pPr>
      <w:r w:rsidRPr="003D475D">
        <w:rPr>
          <w:rFonts w:eastAsiaTheme="minorHAnsi"/>
          <w:sz w:val="27"/>
          <w:szCs w:val="27"/>
          <w:lang w:eastAsia="en-US"/>
        </w:rPr>
        <w:tab/>
      </w:r>
      <w:r w:rsidRPr="003D475D">
        <w:rPr>
          <w:sz w:val="27"/>
          <w:szCs w:val="27"/>
        </w:rPr>
        <w:t>в разделе 2:</w:t>
      </w:r>
    </w:p>
    <w:p w:rsidR="009D294C" w:rsidRPr="003D475D" w:rsidRDefault="009D294C" w:rsidP="003D475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tab/>
      </w:r>
      <w:r w:rsidR="0033028F" w:rsidRPr="003D475D">
        <w:rPr>
          <w:sz w:val="27"/>
          <w:szCs w:val="27"/>
        </w:rPr>
        <w:t>названия граф</w:t>
      </w:r>
      <w:r w:rsidRPr="003D475D">
        <w:rPr>
          <w:sz w:val="27"/>
          <w:szCs w:val="27"/>
        </w:rPr>
        <w:t xml:space="preserve"> </w:t>
      </w:r>
      <w:r w:rsidR="00695E4C" w:rsidRPr="003D475D">
        <w:rPr>
          <w:sz w:val="27"/>
          <w:szCs w:val="27"/>
        </w:rPr>
        <w:t xml:space="preserve">таблицы </w:t>
      </w:r>
      <w:r w:rsidRPr="003D475D">
        <w:rPr>
          <w:sz w:val="27"/>
          <w:szCs w:val="27"/>
        </w:rPr>
        <w:t xml:space="preserve">изложить в следующей редакции:  </w:t>
      </w:r>
    </w:p>
    <w:p w:rsidR="005218B2" w:rsidRPr="003D475D" w:rsidRDefault="005218B2" w:rsidP="003D475D">
      <w:pPr>
        <w:jc w:val="both"/>
        <w:rPr>
          <w:sz w:val="27"/>
          <w:szCs w:val="27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84"/>
        <w:gridCol w:w="4510"/>
        <w:gridCol w:w="2326"/>
      </w:tblGrid>
      <w:tr w:rsidR="009D294C" w:rsidRPr="003D475D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Pr="003D475D" w:rsidRDefault="0033028F" w:rsidP="003D475D">
            <w:pPr>
              <w:jc w:val="center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Наименование требования</w:t>
            </w:r>
            <w:r w:rsidR="00610C15">
              <w:rPr>
                <w:sz w:val="27"/>
                <w:szCs w:val="27"/>
              </w:rPr>
              <w:t xml:space="preserve"> стандарта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Pr="003D475D" w:rsidRDefault="0033028F" w:rsidP="00610C15">
            <w:pPr>
              <w:tabs>
                <w:tab w:val="center" w:pos="2318"/>
              </w:tabs>
              <w:ind w:firstLine="709"/>
              <w:jc w:val="center"/>
              <w:rPr>
                <w:color w:val="FF0000"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Содержание</w:t>
            </w:r>
            <w:r w:rsidR="00610C15">
              <w:rPr>
                <w:sz w:val="27"/>
                <w:szCs w:val="27"/>
              </w:rPr>
              <w:t xml:space="preserve"> требования стандарта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4C" w:rsidRPr="003D475D" w:rsidRDefault="0033028F" w:rsidP="003D475D">
            <w:pPr>
              <w:jc w:val="center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Нормативный акт, устанавливающий </w:t>
            </w:r>
            <w:r w:rsidRPr="003D475D">
              <w:rPr>
                <w:sz w:val="27"/>
                <w:szCs w:val="27"/>
              </w:rPr>
              <w:lastRenderedPageBreak/>
              <w:t>услугу или требование</w:t>
            </w:r>
          </w:p>
        </w:tc>
      </w:tr>
    </w:tbl>
    <w:p w:rsidR="009D294C" w:rsidRPr="003D475D" w:rsidRDefault="009D294C" w:rsidP="003D475D">
      <w:pPr>
        <w:tabs>
          <w:tab w:val="left" w:pos="1700"/>
        </w:tabs>
        <w:jc w:val="both"/>
        <w:rPr>
          <w:sz w:val="27"/>
          <w:szCs w:val="27"/>
        </w:rPr>
      </w:pPr>
      <w:r w:rsidRPr="003D475D">
        <w:rPr>
          <w:sz w:val="27"/>
          <w:szCs w:val="27"/>
        </w:rPr>
        <w:lastRenderedPageBreak/>
        <w:t xml:space="preserve">         </w:t>
      </w:r>
    </w:p>
    <w:p w:rsidR="005218B2" w:rsidRPr="003D475D" w:rsidRDefault="00BD2C60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  <w:r w:rsidRPr="003D475D">
        <w:rPr>
          <w:sz w:val="27"/>
          <w:szCs w:val="27"/>
        </w:rPr>
        <w:t xml:space="preserve">пункт 2.4. изложить в следующей редакции:  </w:t>
      </w:r>
    </w:p>
    <w:p w:rsidR="00BD2C60" w:rsidRPr="003D475D" w:rsidRDefault="00BD2C60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  <w:r w:rsidRPr="003D475D">
        <w:rPr>
          <w:sz w:val="27"/>
          <w:szCs w:val="27"/>
        </w:rPr>
        <w:t xml:space="preserve"> </w:t>
      </w:r>
      <w:r w:rsidR="009D294C" w:rsidRPr="003D475D">
        <w:rPr>
          <w:sz w:val="27"/>
          <w:szCs w:val="27"/>
        </w:rPr>
        <w:t xml:space="preserve">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536"/>
        <w:gridCol w:w="2290"/>
      </w:tblGrid>
      <w:tr w:rsidR="00BD2C60" w:rsidRPr="003D475D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60" w:rsidRPr="003D475D" w:rsidRDefault="00BD2C60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0B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При личном обращении – в день обращения заявителя (уполномоченного им лица). </w:t>
            </w:r>
          </w:p>
          <w:p w:rsidR="0071420B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В случае направления заявления с приложенными официальными документами почтовым отправлением – в день получения заявления. </w:t>
            </w:r>
          </w:p>
          <w:p w:rsidR="0071420B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При необходимости формирования и направления межведомственного запроса об оплате государственной пошлины за предоставление государственной услуги – не более пяти рабочих дней со дня поступления заявления о предоставлении государственной услуги. </w:t>
            </w:r>
          </w:p>
          <w:p w:rsidR="0071420B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Срок проставления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может быть продлен до тридцати рабочих дней в случае отсутствия у Комитета образца подписи, оттиска печати и информации о полномочиях должностного лица, подписавшего официальный документ (далее – образцов подписи и оттиска печати организации), и необходимости направления запроса о предоставлении соответствующей информации в адрес лица, выдавшего официальный документ. </w:t>
            </w:r>
          </w:p>
          <w:p w:rsidR="0071420B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Срок оплаты заявителем государственной пошлины не входит в срок предоставления государственной услуги. </w:t>
            </w:r>
          </w:p>
          <w:p w:rsidR="00BD2C60" w:rsidRPr="003D475D" w:rsidRDefault="0071420B" w:rsidP="003D475D">
            <w:pPr>
              <w:tabs>
                <w:tab w:val="center" w:pos="2318"/>
              </w:tabs>
              <w:ind w:firstLine="709"/>
              <w:jc w:val="both"/>
              <w:rPr>
                <w:color w:val="FF0000"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Оснований для приостановления предоставления государственной услуги не имеется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0B" w:rsidRPr="003D475D" w:rsidRDefault="0071420B" w:rsidP="003D475D">
            <w:pPr>
              <w:jc w:val="center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ст. 6 Федерального закона № 330-ФЗ;  </w:t>
            </w:r>
          </w:p>
          <w:p w:rsidR="0071420B" w:rsidRPr="003D475D" w:rsidRDefault="0071420B" w:rsidP="003D475D">
            <w:pPr>
              <w:jc w:val="center"/>
              <w:rPr>
                <w:sz w:val="27"/>
                <w:szCs w:val="27"/>
              </w:rPr>
            </w:pPr>
            <w:r w:rsidRPr="007A28A8">
              <w:rPr>
                <w:sz w:val="27"/>
                <w:szCs w:val="27"/>
              </w:rPr>
              <w:t xml:space="preserve">п. 3 ст. 7.2 </w:t>
            </w:r>
            <w:r w:rsidRPr="003D475D">
              <w:rPr>
                <w:sz w:val="27"/>
                <w:szCs w:val="27"/>
              </w:rPr>
              <w:t>Федерального закона № 210-ФЗ;</w:t>
            </w:r>
          </w:p>
          <w:p w:rsidR="00BD2C60" w:rsidRPr="003D475D" w:rsidRDefault="00BD2C60" w:rsidP="003D475D">
            <w:pPr>
              <w:jc w:val="center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 </w:t>
            </w:r>
          </w:p>
          <w:p w:rsidR="00BD2C60" w:rsidRPr="003D475D" w:rsidRDefault="00BD2C60" w:rsidP="003D475D">
            <w:pPr>
              <w:jc w:val="both"/>
              <w:rPr>
                <w:sz w:val="27"/>
                <w:szCs w:val="27"/>
              </w:rPr>
            </w:pPr>
          </w:p>
        </w:tc>
      </w:tr>
    </w:tbl>
    <w:p w:rsidR="009D294C" w:rsidRPr="003D475D" w:rsidRDefault="009D294C" w:rsidP="003D475D">
      <w:pPr>
        <w:tabs>
          <w:tab w:val="left" w:pos="709"/>
        </w:tabs>
        <w:jc w:val="both"/>
        <w:rPr>
          <w:sz w:val="27"/>
          <w:szCs w:val="27"/>
        </w:rPr>
      </w:pPr>
      <w:r w:rsidRPr="003D475D">
        <w:rPr>
          <w:sz w:val="27"/>
          <w:szCs w:val="27"/>
        </w:rPr>
        <w:t xml:space="preserve">     </w:t>
      </w:r>
    </w:p>
    <w:p w:rsidR="009D294C" w:rsidRPr="003D475D" w:rsidRDefault="009D294C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пункт 2.5</w:t>
      </w:r>
      <w:r w:rsidR="00BD2C60" w:rsidRPr="003D475D">
        <w:rPr>
          <w:sz w:val="27"/>
          <w:szCs w:val="27"/>
        </w:rPr>
        <w:t>.</w:t>
      </w:r>
      <w:r w:rsidRPr="003D475D">
        <w:rPr>
          <w:sz w:val="27"/>
          <w:szCs w:val="27"/>
        </w:rPr>
        <w:t xml:space="preserve"> изложить в следующей редакции:  </w:t>
      </w:r>
    </w:p>
    <w:p w:rsidR="005218B2" w:rsidRPr="003D475D" w:rsidRDefault="005218B2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38"/>
        <w:gridCol w:w="4321"/>
        <w:gridCol w:w="2561"/>
      </w:tblGrid>
      <w:tr w:rsidR="009D294C" w:rsidRPr="003D475D" w:rsidTr="00695E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4C" w:rsidRPr="003D475D" w:rsidRDefault="0088528C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2.5. Исчерпывающий </w:t>
            </w:r>
            <w:r w:rsidRPr="003D475D">
              <w:rPr>
                <w:sz w:val="27"/>
                <w:szCs w:val="27"/>
              </w:rPr>
              <w:lastRenderedPageBreak/>
              <w:t>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 xml:space="preserve">Для получения государственной услуги по </w:t>
            </w:r>
            <w:r w:rsidRPr="003D475D">
              <w:rPr>
                <w:sz w:val="27"/>
                <w:szCs w:val="27"/>
              </w:rPr>
              <w:lastRenderedPageBreak/>
              <w:t xml:space="preserve">проставлению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заявителю необходимо представить следующие документы: 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1. Заявление о предоставлении государственной услуги (приложения № 1, № 2 к настоящему Регламенту) с указанием: 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наименования юридического лица, (для граждан – фамилии, имени, отчества (последнее - при наличии));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почтового и/или электронного адреса заявителя;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вида официального документа (архивная справка, архивная выписка, архивная копия), номера и даты выдачи; 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наименования органа, выдавшего официальный документ;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наименования юридического лица (для граждан - фамилию, имени, отчества (последнее – при наличии) лица, в отношении которого оформлен официальный документ;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страны представления официального документа.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2. Оригинал официального документа, подготовленного государственным и муниципальными архивами, иными органами и организациями, расположенными на территории Республики Татарстан.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3. Документ, удостоверяющий личность (предъявляется).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4. Документ, подтверждающий полномочия (доверенность), если от имени заявителя в установленном законодательством Российской Федерации порядке выступает уполномоченное заявителем лицо. 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 xml:space="preserve">К официальному документу, подготовленному органами государственной власти, органами местного самоуправления, организациями (кроме государственного архива) прикладываются образцы подписей с подтверждением полномочий на право подписи должностного лица организации, а также образец печати. 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К официальному документу, подготовленному государственным и муниципальными архивами, прикладывается копия запроса заявителя о выдаче архивной справки, архивной выписки и архивных копий, во исполнение которого подготовлен официальный документ.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Заявитель вправе при подаче заявления в Комитет представить по собственной инициативе документ, подтверждающий уплату государственной пошлины за предоставление государственной услуги. Непредставление заявителем указанного документа не является основанием для отказа ему в предоставлении государственной услуги.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Документы представляются в одном экземпляре.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Бланк заявления для получения государственной услуги заявитель (уполномоченное им лицо) может получить при личном обращении в Комитет. Электронная форма бланка заявления размещена на официальном сайте Комитета.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Заявление и прилагаемые официальные документы могут быть представлены (направлены) заявителем на бумажных носителях одним из следующих способов: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>лично (уполномоченным им лицом);</w:t>
            </w:r>
          </w:p>
          <w:p w:rsidR="0071420B" w:rsidRPr="003D475D" w:rsidRDefault="0071420B" w:rsidP="003D475D">
            <w:pPr>
              <w:adjustRightInd w:val="0"/>
              <w:ind w:firstLine="62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почтовым отправлением.</w:t>
            </w:r>
          </w:p>
          <w:p w:rsidR="009D294C" w:rsidRPr="003D475D" w:rsidRDefault="0071420B" w:rsidP="003D475D">
            <w:pPr>
              <w:adjustRightInd w:val="0"/>
              <w:ind w:firstLine="629"/>
              <w:jc w:val="both"/>
              <w:rPr>
                <w:color w:val="FF0000"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Заявление и прилагаемые документы в электронной форме не представляются</w:t>
            </w:r>
            <w:r w:rsidR="009D294C" w:rsidRPr="003D475D">
              <w:rPr>
                <w:sz w:val="27"/>
                <w:szCs w:val="27"/>
              </w:rPr>
              <w:t xml:space="preserve">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</w:rPr>
            </w:pPr>
            <w:r w:rsidRPr="007A28A8">
              <w:rPr>
                <w:sz w:val="27"/>
                <w:szCs w:val="27"/>
              </w:rPr>
              <w:lastRenderedPageBreak/>
              <w:t>ст. 4,</w:t>
            </w:r>
            <w:r w:rsidRPr="003D475D">
              <w:rPr>
                <w:sz w:val="27"/>
                <w:szCs w:val="27"/>
              </w:rPr>
              <w:t xml:space="preserve"> 5 </w:t>
            </w:r>
            <w:hyperlink r:id="rId6"/>
            <w:r w:rsidRPr="003D475D">
              <w:rPr>
                <w:sz w:val="27"/>
                <w:szCs w:val="27"/>
              </w:rPr>
              <w:t xml:space="preserve">Гаагской конвенции; п. 1 ст. 9 </w:t>
            </w:r>
            <w:r w:rsidRPr="003D475D">
              <w:rPr>
                <w:sz w:val="27"/>
                <w:szCs w:val="27"/>
              </w:rPr>
              <w:lastRenderedPageBreak/>
              <w:t>Федерального закона № 330-ФЗ;</w:t>
            </w:r>
          </w:p>
          <w:p w:rsidR="00FB0806" w:rsidRPr="003D475D" w:rsidRDefault="00FB0806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п. 74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государства», утвержденного приказом № 566</w:t>
            </w:r>
          </w:p>
          <w:p w:rsidR="009D294C" w:rsidRPr="003D475D" w:rsidRDefault="009D294C" w:rsidP="003D475D">
            <w:pPr>
              <w:jc w:val="both"/>
              <w:rPr>
                <w:sz w:val="27"/>
                <w:szCs w:val="27"/>
              </w:rPr>
            </w:pPr>
          </w:p>
        </w:tc>
      </w:tr>
    </w:tbl>
    <w:p w:rsidR="005218B2" w:rsidRPr="003D475D" w:rsidRDefault="005218B2" w:rsidP="003D475D">
      <w:pPr>
        <w:ind w:firstLine="567"/>
        <w:jc w:val="both"/>
        <w:rPr>
          <w:sz w:val="27"/>
          <w:szCs w:val="27"/>
          <w:bdr w:val="none" w:sz="0" w:space="0" w:color="auto" w:frame="1"/>
        </w:rPr>
      </w:pPr>
    </w:p>
    <w:p w:rsidR="00847DFB" w:rsidRPr="003D475D" w:rsidRDefault="00262481" w:rsidP="003D475D">
      <w:pPr>
        <w:ind w:firstLine="567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 xml:space="preserve">пункт 2.7. </w:t>
      </w:r>
      <w:r w:rsidR="00FB0806" w:rsidRPr="003D475D">
        <w:rPr>
          <w:sz w:val="27"/>
          <w:szCs w:val="27"/>
          <w:bdr w:val="none" w:sz="0" w:space="0" w:color="auto" w:frame="1"/>
        </w:rPr>
        <w:t>изложить в следующей редакции: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253"/>
        <w:gridCol w:w="2545"/>
      </w:tblGrid>
      <w:tr w:rsidR="00FB0806" w:rsidRPr="003D475D" w:rsidTr="00FB0806">
        <w:tc>
          <w:tcPr>
            <w:tcW w:w="2693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pacing w:val="-4"/>
                <w:sz w:val="27"/>
                <w:szCs w:val="27"/>
              </w:rPr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53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z w:val="27"/>
                <w:szCs w:val="27"/>
                <w:bdr w:val="none" w:sz="0" w:space="0" w:color="auto" w:frame="1"/>
              </w:rPr>
              <w:t>Согласование государственной услуги не требуется</w:t>
            </w:r>
          </w:p>
        </w:tc>
        <w:tc>
          <w:tcPr>
            <w:tcW w:w="2545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FB0806" w:rsidRPr="003D475D" w:rsidRDefault="00FB0806" w:rsidP="003D475D">
      <w:pPr>
        <w:ind w:firstLine="567"/>
        <w:jc w:val="both"/>
        <w:rPr>
          <w:sz w:val="27"/>
          <w:szCs w:val="27"/>
          <w:bdr w:val="none" w:sz="0" w:space="0" w:color="auto" w:frame="1"/>
        </w:rPr>
      </w:pPr>
    </w:p>
    <w:p w:rsidR="00FB0806" w:rsidRPr="003D475D" w:rsidRDefault="00FB0806" w:rsidP="003D475D">
      <w:pPr>
        <w:ind w:firstLine="567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2.8. изложить в следующей редакции: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4253"/>
        <w:gridCol w:w="2545"/>
      </w:tblGrid>
      <w:tr w:rsidR="00FB0806" w:rsidRPr="003D475D" w:rsidTr="00FB0806">
        <w:tc>
          <w:tcPr>
            <w:tcW w:w="2693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pacing w:val="-4"/>
                <w:sz w:val="27"/>
                <w:szCs w:val="27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53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z w:val="27"/>
                <w:szCs w:val="27"/>
                <w:bdr w:val="none" w:sz="0" w:space="0" w:color="auto" w:frame="1"/>
              </w:rPr>
              <w:t>1.</w:t>
            </w:r>
            <w:r w:rsidRPr="003D475D">
              <w:rPr>
                <w:sz w:val="27"/>
                <w:szCs w:val="27"/>
                <w:bdr w:val="none" w:sz="0" w:space="0" w:color="auto" w:frame="1"/>
              </w:rPr>
              <w:tab/>
              <w:t>Непредставление документа(-</w:t>
            </w:r>
            <w:proofErr w:type="spellStart"/>
            <w:r w:rsidRPr="003D475D">
              <w:rPr>
                <w:sz w:val="27"/>
                <w:szCs w:val="27"/>
                <w:bdr w:val="none" w:sz="0" w:space="0" w:color="auto" w:frame="1"/>
              </w:rPr>
              <w:t>ов</w:t>
            </w:r>
            <w:proofErr w:type="spellEnd"/>
            <w:r w:rsidRPr="003D475D">
              <w:rPr>
                <w:sz w:val="27"/>
                <w:szCs w:val="27"/>
                <w:bdr w:val="none" w:sz="0" w:space="0" w:color="auto" w:frame="1"/>
              </w:rPr>
              <w:t xml:space="preserve">) из перечня документов, указанных в пункте 2.5 настоящего Регламента. </w:t>
            </w:r>
          </w:p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z w:val="27"/>
                <w:szCs w:val="27"/>
                <w:bdr w:val="none" w:sz="0" w:space="0" w:color="auto" w:frame="1"/>
              </w:rPr>
              <w:t>2.</w:t>
            </w:r>
            <w:r w:rsidRPr="003D475D">
              <w:rPr>
                <w:sz w:val="27"/>
                <w:szCs w:val="27"/>
                <w:bdr w:val="none" w:sz="0" w:space="0" w:color="auto" w:frame="1"/>
              </w:rPr>
              <w:tab/>
              <w:t xml:space="preserve">Официальные документы, предъявленные для проставления </w:t>
            </w:r>
            <w:proofErr w:type="spellStart"/>
            <w:r w:rsidRPr="003D475D">
              <w:rPr>
                <w:sz w:val="27"/>
                <w:szCs w:val="27"/>
                <w:bdr w:val="none" w:sz="0" w:space="0" w:color="auto" w:frame="1"/>
              </w:rPr>
              <w:t>апостиля</w:t>
            </w:r>
            <w:proofErr w:type="spellEnd"/>
            <w:r w:rsidRPr="003D475D">
              <w:rPr>
                <w:sz w:val="27"/>
                <w:szCs w:val="27"/>
                <w:bdr w:val="none" w:sz="0" w:space="0" w:color="auto" w:frame="1"/>
              </w:rPr>
              <w:t xml:space="preserve">, подготовлены государственным и муниципальными архивами, иными органами и организациями, расположенными на территории другого субъекта Российской Федерации или представлены органом, кому право проставления </w:t>
            </w:r>
            <w:proofErr w:type="spellStart"/>
            <w:r w:rsidRPr="003D475D">
              <w:rPr>
                <w:sz w:val="27"/>
                <w:szCs w:val="27"/>
                <w:bdr w:val="none" w:sz="0" w:space="0" w:color="auto" w:frame="1"/>
              </w:rPr>
              <w:t>апостиля</w:t>
            </w:r>
            <w:proofErr w:type="spellEnd"/>
            <w:r w:rsidRPr="003D475D">
              <w:rPr>
                <w:sz w:val="27"/>
                <w:szCs w:val="27"/>
                <w:bdr w:val="none" w:sz="0" w:space="0" w:color="auto" w:frame="1"/>
              </w:rPr>
              <w:t xml:space="preserve"> предоставлено нормативными правовыми актами. </w:t>
            </w:r>
          </w:p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  <w:r w:rsidRPr="003D475D">
              <w:rPr>
                <w:sz w:val="27"/>
                <w:szCs w:val="27"/>
                <w:bdr w:val="none" w:sz="0" w:space="0" w:color="auto" w:frame="1"/>
              </w:rPr>
              <w:t>3.</w:t>
            </w:r>
            <w:r w:rsidRPr="003D475D">
              <w:rPr>
                <w:sz w:val="27"/>
                <w:szCs w:val="27"/>
                <w:bdr w:val="none" w:sz="0" w:space="0" w:color="auto" w:frame="1"/>
              </w:rPr>
              <w:tab/>
              <w:t xml:space="preserve">В предъявленном заявителем официальном документе, на который следует проставить </w:t>
            </w:r>
            <w:proofErr w:type="spellStart"/>
            <w:r w:rsidRPr="003D475D">
              <w:rPr>
                <w:sz w:val="27"/>
                <w:szCs w:val="27"/>
                <w:bdr w:val="none" w:sz="0" w:space="0" w:color="auto" w:frame="1"/>
              </w:rPr>
              <w:t>апостиль</w:t>
            </w:r>
            <w:proofErr w:type="spellEnd"/>
            <w:r w:rsidRPr="003D475D">
              <w:rPr>
                <w:sz w:val="27"/>
                <w:szCs w:val="27"/>
                <w:bdr w:val="none" w:sz="0" w:space="0" w:color="auto" w:frame="1"/>
              </w:rPr>
              <w:t xml:space="preserve">, имеются исправления, приписки, подчистки, не прочитывается оттиск гербовой печати государственных органов, печати органов местного самоуправления, иных органов и организаций, а также отсутствуют реквизиты, наличие которых согласно законодательству Российской </w:t>
            </w:r>
            <w:r w:rsidRPr="003D475D">
              <w:rPr>
                <w:sz w:val="27"/>
                <w:szCs w:val="27"/>
                <w:bdr w:val="none" w:sz="0" w:space="0" w:color="auto" w:frame="1"/>
              </w:rPr>
              <w:lastRenderedPageBreak/>
              <w:t>Федерации является обязательным (номер, дата, подпись, печать)</w:t>
            </w:r>
          </w:p>
        </w:tc>
        <w:tc>
          <w:tcPr>
            <w:tcW w:w="2545" w:type="dxa"/>
          </w:tcPr>
          <w:p w:rsidR="00FB0806" w:rsidRPr="003D475D" w:rsidRDefault="00FB0806" w:rsidP="003D475D">
            <w:pPr>
              <w:jc w:val="both"/>
              <w:rPr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FB0806" w:rsidRPr="003D475D" w:rsidRDefault="00FB0806" w:rsidP="003D475D">
      <w:pPr>
        <w:ind w:firstLine="567"/>
        <w:jc w:val="both"/>
        <w:rPr>
          <w:sz w:val="27"/>
          <w:szCs w:val="27"/>
          <w:bdr w:val="none" w:sz="0" w:space="0" w:color="auto" w:frame="1"/>
        </w:rPr>
      </w:pPr>
    </w:p>
    <w:p w:rsidR="005218B2" w:rsidRPr="003D475D" w:rsidRDefault="0019635D" w:rsidP="003D475D">
      <w:pPr>
        <w:keepNext/>
        <w:tabs>
          <w:tab w:val="left" w:pos="1700"/>
        </w:tabs>
        <w:jc w:val="both"/>
        <w:rPr>
          <w:sz w:val="27"/>
          <w:szCs w:val="27"/>
        </w:rPr>
      </w:pPr>
      <w:r w:rsidRPr="003D475D">
        <w:rPr>
          <w:sz w:val="27"/>
          <w:szCs w:val="27"/>
        </w:rPr>
        <w:lastRenderedPageBreak/>
        <w:t xml:space="preserve">        </w:t>
      </w:r>
      <w:r w:rsidR="00847DFB" w:rsidRPr="003D475D">
        <w:rPr>
          <w:sz w:val="27"/>
          <w:szCs w:val="27"/>
        </w:rPr>
        <w:t>пункт 2.9. изложить в следующей редакции:</w:t>
      </w:r>
    </w:p>
    <w:p w:rsidR="00695E4C" w:rsidRPr="003D475D" w:rsidRDefault="00847DFB" w:rsidP="003D475D">
      <w:pPr>
        <w:keepNext/>
        <w:tabs>
          <w:tab w:val="left" w:pos="1700"/>
        </w:tabs>
        <w:jc w:val="both"/>
        <w:rPr>
          <w:sz w:val="27"/>
          <w:szCs w:val="27"/>
        </w:rPr>
      </w:pPr>
      <w:r w:rsidRPr="003D475D">
        <w:rPr>
          <w:sz w:val="27"/>
          <w:szCs w:val="27"/>
        </w:rPr>
        <w:t xml:space="preserve">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290"/>
      </w:tblGrid>
      <w:tr w:rsidR="00FB0806" w:rsidRPr="003D475D" w:rsidTr="009D4BD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06" w:rsidRPr="003D475D" w:rsidRDefault="00FB0806" w:rsidP="003D475D">
            <w:pPr>
              <w:keepNext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 2.9. Порядок, размер и основания взимания государственной пошлины или иной платы, взимаемой за предоставление </w:t>
            </w:r>
          </w:p>
          <w:p w:rsidR="00FB0806" w:rsidRPr="003D475D" w:rsidRDefault="00FB0806" w:rsidP="003D475D">
            <w:pPr>
              <w:keepNext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государственной услуги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806" w:rsidRPr="003D475D" w:rsidRDefault="00FB0806" w:rsidP="003D475D">
            <w:pPr>
              <w:ind w:firstLine="489"/>
              <w:jc w:val="both"/>
              <w:rPr>
                <w:spacing w:val="-4"/>
                <w:sz w:val="27"/>
                <w:szCs w:val="27"/>
              </w:rPr>
            </w:pPr>
            <w:r w:rsidRPr="003D475D">
              <w:rPr>
                <w:spacing w:val="-4"/>
                <w:sz w:val="27"/>
                <w:szCs w:val="27"/>
              </w:rPr>
              <w:t xml:space="preserve">Основания для приостановления предоставления услуги не предусмотрены. </w:t>
            </w:r>
          </w:p>
          <w:p w:rsidR="00FB0806" w:rsidRPr="003D475D" w:rsidRDefault="00FB0806" w:rsidP="003D475D">
            <w:pPr>
              <w:ind w:firstLine="489"/>
              <w:jc w:val="both"/>
              <w:rPr>
                <w:spacing w:val="-4"/>
                <w:sz w:val="27"/>
                <w:szCs w:val="27"/>
              </w:rPr>
            </w:pPr>
            <w:r w:rsidRPr="003D475D">
              <w:rPr>
                <w:spacing w:val="-4"/>
                <w:sz w:val="27"/>
                <w:szCs w:val="27"/>
              </w:rPr>
              <w:t>Основания для отказа в предоставлении государственной услуги:</w:t>
            </w:r>
          </w:p>
          <w:p w:rsidR="00FB0806" w:rsidRPr="003D475D" w:rsidRDefault="00FB0806" w:rsidP="003D475D">
            <w:pPr>
              <w:pStyle w:val="ConsPlusNormal"/>
              <w:widowControl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Если официальный документ не подлежит направлению или вывозу за границу.</w:t>
            </w:r>
          </w:p>
          <w:p w:rsidR="00FB0806" w:rsidRPr="003D475D" w:rsidRDefault="00FB0806" w:rsidP="003D475D">
            <w:pPr>
              <w:pStyle w:val="ab"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3D475D">
              <w:rPr>
                <w:rFonts w:ascii="Times New Roman" w:hAnsi="Times New Roman"/>
                <w:spacing w:val="-4"/>
                <w:sz w:val="27"/>
                <w:szCs w:val="27"/>
              </w:rPr>
              <w:t>Если официальный документ подлежит направлению или вывозу в государство, с которым Российская Федерация заключила договор о правовой помощи и правовых отношениях по гражданским, семейным и уголовным делам, а также в государство –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сотрудничестве.</w:t>
            </w:r>
          </w:p>
          <w:p w:rsidR="00FB0806" w:rsidRPr="003D475D" w:rsidRDefault="00FB0806" w:rsidP="003D475D">
            <w:pPr>
              <w:pStyle w:val="ab"/>
              <w:numPr>
                <w:ilvl w:val="0"/>
                <w:numId w:val="1"/>
              </w:numPr>
              <w:ind w:left="0" w:firstLine="48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3D475D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Подпись должностного лица и (или) оттиск печати на официальном документе не соответствует представленному по запросу Комитета образцу. </w:t>
            </w:r>
          </w:p>
          <w:p w:rsidR="00FB0806" w:rsidRPr="003D475D" w:rsidRDefault="00FB0806" w:rsidP="003D475D">
            <w:pPr>
              <w:numPr>
                <w:ilvl w:val="0"/>
                <w:numId w:val="1"/>
              </w:numPr>
              <w:autoSpaceDE/>
              <w:autoSpaceDN/>
              <w:ind w:left="0" w:firstLine="489"/>
              <w:jc w:val="both"/>
              <w:rPr>
                <w:spacing w:val="-4"/>
                <w:sz w:val="27"/>
                <w:szCs w:val="27"/>
              </w:rPr>
            </w:pPr>
            <w:r w:rsidRPr="003D475D">
              <w:rPr>
                <w:spacing w:val="-4"/>
                <w:sz w:val="27"/>
                <w:szCs w:val="27"/>
              </w:rPr>
              <w:t>Заявителем не уплачена государственная пошлина в размере, установленном</w:t>
            </w:r>
            <w:hyperlink r:id="rId7">
              <w:r w:rsidRPr="003D475D">
                <w:rPr>
                  <w:spacing w:val="-4"/>
                  <w:sz w:val="27"/>
                  <w:szCs w:val="27"/>
                </w:rPr>
                <w:t xml:space="preserve"> </w:t>
              </w:r>
              <w:proofErr w:type="spellStart"/>
              <w:r w:rsidRPr="003D475D">
                <w:rPr>
                  <w:spacing w:val="-4"/>
                  <w:sz w:val="27"/>
                  <w:szCs w:val="27"/>
                </w:rPr>
                <w:t>пп</w:t>
              </w:r>
              <w:proofErr w:type="spellEnd"/>
              <w:r w:rsidRPr="003D475D">
                <w:rPr>
                  <w:spacing w:val="-4"/>
                  <w:sz w:val="27"/>
                  <w:szCs w:val="27"/>
                </w:rPr>
                <w:t xml:space="preserve">. 48 п. 1 ст. 333.33 </w:t>
              </w:r>
            </w:hyperlink>
            <w:r w:rsidRPr="003D475D">
              <w:rPr>
                <w:spacing w:val="-4"/>
                <w:sz w:val="27"/>
                <w:szCs w:val="27"/>
              </w:rPr>
              <w:t>НК РФ.</w:t>
            </w:r>
          </w:p>
          <w:p w:rsidR="00FB0806" w:rsidRPr="003D475D" w:rsidRDefault="00FB0806" w:rsidP="003D475D">
            <w:pPr>
              <w:pStyle w:val="ab"/>
              <w:numPr>
                <w:ilvl w:val="0"/>
                <w:numId w:val="1"/>
              </w:numPr>
              <w:ind w:left="34" w:firstLine="489"/>
              <w:jc w:val="both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3D475D">
              <w:rPr>
                <w:rFonts w:ascii="Times New Roman" w:hAnsi="Times New Roman"/>
                <w:spacing w:val="-4"/>
                <w:sz w:val="27"/>
                <w:szCs w:val="27"/>
              </w:rPr>
              <w:t>Если подпись должностного лица и (или) оттиск печати органа государственной власти, органа местного самоуправления, организации на официальном документе не соответствуют имеющимся в Комитете образцам подписи и оттиска печати.</w:t>
            </w:r>
          </w:p>
          <w:p w:rsidR="00FB0806" w:rsidRPr="003D475D" w:rsidRDefault="00FB0806" w:rsidP="003D475D">
            <w:pPr>
              <w:pStyle w:val="ConsPlusNormal"/>
              <w:widowControl/>
              <w:ind w:firstLine="489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6. Если подписавшее официальный документ должностное лицо организации не обладает полномочием на его подписание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6" w:rsidRPr="003D475D" w:rsidRDefault="00FB0806" w:rsidP="003D475D">
            <w:pPr>
              <w:keepNext/>
              <w:jc w:val="both"/>
              <w:rPr>
                <w:sz w:val="27"/>
                <w:szCs w:val="27"/>
              </w:rPr>
            </w:pPr>
          </w:p>
        </w:tc>
      </w:tr>
    </w:tbl>
    <w:p w:rsidR="005218B2" w:rsidRPr="003D475D" w:rsidRDefault="0019635D" w:rsidP="003D475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lastRenderedPageBreak/>
        <w:tab/>
      </w:r>
    </w:p>
    <w:p w:rsidR="005218B2" w:rsidRPr="003D475D" w:rsidRDefault="005218B2" w:rsidP="003D475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tab/>
      </w:r>
    </w:p>
    <w:p w:rsidR="00695E4C" w:rsidRPr="003D475D" w:rsidRDefault="005218B2" w:rsidP="003D475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tab/>
      </w:r>
      <w:r w:rsidR="00842478" w:rsidRPr="003D475D">
        <w:rPr>
          <w:sz w:val="27"/>
          <w:szCs w:val="27"/>
        </w:rPr>
        <w:t>дополнить пунктом 2.10. следующего содержания:</w:t>
      </w:r>
    </w:p>
    <w:p w:rsidR="005218B2" w:rsidRPr="003D475D" w:rsidRDefault="005218B2" w:rsidP="003D475D">
      <w:pPr>
        <w:jc w:val="both"/>
        <w:rPr>
          <w:sz w:val="27"/>
          <w:szCs w:val="27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395"/>
        <w:gridCol w:w="2290"/>
      </w:tblGrid>
      <w:tr w:rsidR="00842478" w:rsidRPr="003D475D" w:rsidTr="00695E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78" w:rsidRPr="003D475D" w:rsidRDefault="00842478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За проставление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на одном документе уплачивается государственная пошлина в размере 2500 рублей.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При обращении за проставлением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заявитель уплачивает государственную пошлину до проставления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.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Оплата государственной пошлины производится по следующим реквизитам: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Наименование получателя платежа: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Управление Федерального казначейства по Республике Татарстан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Реквизиты получателя платежа: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Отделение - НБ Республика Татарстан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БИК 049205001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ИНН 1654003234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КПП 165501001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ОКТМО 92701000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Р/счет 40101810800000010001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КБК 71710807300011000110 </w:t>
            </w:r>
          </w:p>
          <w:p w:rsidR="00FB0806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От уплаты государственной пошлины за проставление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освобождены органы государственной власти, органы местного самоуправления, ветераны Великой Отечественной войны,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войны. </w:t>
            </w:r>
          </w:p>
          <w:p w:rsidR="00842478" w:rsidRPr="003D475D" w:rsidRDefault="00FB0806" w:rsidP="003D475D">
            <w:pPr>
              <w:ind w:firstLine="72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 xml:space="preserve">Государственная пошлина не уплачивается за проставление </w:t>
            </w:r>
            <w:proofErr w:type="spellStart"/>
            <w:r w:rsidRPr="003D475D">
              <w:rPr>
                <w:sz w:val="27"/>
                <w:szCs w:val="27"/>
              </w:rPr>
              <w:t>апостиля</w:t>
            </w:r>
            <w:proofErr w:type="spellEnd"/>
            <w:r w:rsidRPr="003D475D">
              <w:rPr>
                <w:sz w:val="27"/>
                <w:szCs w:val="27"/>
              </w:rPr>
              <w:t xml:space="preserve"> на </w:t>
            </w:r>
            <w:proofErr w:type="spellStart"/>
            <w:r w:rsidRPr="003D475D">
              <w:rPr>
                <w:sz w:val="27"/>
                <w:szCs w:val="27"/>
              </w:rPr>
              <w:t>истребуемых</w:t>
            </w:r>
            <w:proofErr w:type="spellEnd"/>
            <w:r w:rsidRPr="003D475D">
              <w:rPr>
                <w:sz w:val="27"/>
                <w:szCs w:val="27"/>
              </w:rPr>
      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справках, выданных архивными органами по обращениям физических лиц, проживающих за пределами территории Российской Федерации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6" w:rsidRPr="003D475D" w:rsidRDefault="00D75BAE" w:rsidP="003D475D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lastRenderedPageBreak/>
              <w:t>пп</w:t>
            </w:r>
            <w:proofErr w:type="spellEnd"/>
            <w:r>
              <w:rPr>
                <w:sz w:val="27"/>
                <w:szCs w:val="27"/>
              </w:rPr>
              <w:t>. 48 п. 1 ст. 333.33</w:t>
            </w:r>
            <w:bookmarkStart w:id="0" w:name="_GoBack"/>
            <w:bookmarkEnd w:id="0"/>
            <w:r w:rsidR="00FB0806" w:rsidRPr="003D475D">
              <w:rPr>
                <w:sz w:val="27"/>
                <w:szCs w:val="27"/>
              </w:rPr>
              <w:t xml:space="preserve"> НК РФ; </w:t>
            </w:r>
          </w:p>
          <w:p w:rsidR="00FB0806" w:rsidRPr="003D475D" w:rsidRDefault="00FB0806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ст. 333.17 НК РФ; </w:t>
            </w:r>
          </w:p>
          <w:p w:rsidR="00FB0806" w:rsidRPr="003D475D" w:rsidRDefault="00FB0806" w:rsidP="003D475D">
            <w:pPr>
              <w:jc w:val="both"/>
              <w:rPr>
                <w:sz w:val="27"/>
                <w:szCs w:val="27"/>
              </w:rPr>
            </w:pPr>
            <w:proofErr w:type="spellStart"/>
            <w:r w:rsidRPr="003D475D">
              <w:rPr>
                <w:sz w:val="27"/>
                <w:szCs w:val="27"/>
              </w:rPr>
              <w:t>пп</w:t>
            </w:r>
            <w:proofErr w:type="spellEnd"/>
            <w:r w:rsidRPr="003D475D">
              <w:rPr>
                <w:sz w:val="27"/>
                <w:szCs w:val="27"/>
              </w:rPr>
              <w:t xml:space="preserve">. 5 п. 1, п. 3 ст. 333.18 НК РФ; </w:t>
            </w:r>
          </w:p>
          <w:p w:rsidR="00842478" w:rsidRPr="003D475D" w:rsidRDefault="00FB0806" w:rsidP="003D475D">
            <w:pPr>
              <w:jc w:val="both"/>
              <w:rPr>
                <w:sz w:val="27"/>
                <w:szCs w:val="27"/>
              </w:rPr>
            </w:pPr>
            <w:proofErr w:type="spellStart"/>
            <w:r w:rsidRPr="003D475D">
              <w:rPr>
                <w:sz w:val="27"/>
                <w:szCs w:val="27"/>
              </w:rPr>
              <w:t>пп.пп</w:t>
            </w:r>
            <w:proofErr w:type="spellEnd"/>
            <w:r w:rsidRPr="003D475D">
              <w:rPr>
                <w:sz w:val="27"/>
                <w:szCs w:val="27"/>
              </w:rPr>
              <w:t xml:space="preserve">. 10, 12 п. 1, </w:t>
            </w:r>
            <w:proofErr w:type="spellStart"/>
            <w:r w:rsidRPr="003D475D">
              <w:rPr>
                <w:sz w:val="27"/>
                <w:szCs w:val="27"/>
              </w:rPr>
              <w:t>пп</w:t>
            </w:r>
            <w:proofErr w:type="spellEnd"/>
            <w:r w:rsidRPr="003D475D">
              <w:rPr>
                <w:sz w:val="27"/>
                <w:szCs w:val="27"/>
              </w:rPr>
              <w:t>. 12 п. 3 ст. 333.35 НК РФ;</w:t>
            </w:r>
          </w:p>
        </w:tc>
      </w:tr>
    </w:tbl>
    <w:p w:rsidR="005218B2" w:rsidRPr="003D475D" w:rsidRDefault="005218B2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</w:p>
    <w:p w:rsidR="00EC636B" w:rsidRPr="003D475D" w:rsidRDefault="00FB0806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пункты 2.12</w:t>
      </w:r>
      <w:r w:rsidR="00EC636B" w:rsidRPr="003D475D">
        <w:rPr>
          <w:sz w:val="27"/>
          <w:szCs w:val="27"/>
        </w:rPr>
        <w:t xml:space="preserve">. – 2.16. изложить в следующей редакции: </w:t>
      </w:r>
    </w:p>
    <w:p w:rsidR="005218B2" w:rsidRPr="003D475D" w:rsidRDefault="005218B2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5"/>
        <w:gridCol w:w="4251"/>
        <w:gridCol w:w="2364"/>
      </w:tblGrid>
      <w:tr w:rsidR="000E4AED" w:rsidRPr="003D475D" w:rsidTr="00FB0806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06" w:rsidRPr="003D475D" w:rsidRDefault="00FB0806" w:rsidP="003D47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Максимальный срок ожидания приема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0E4AED" w:rsidRPr="003D475D" w:rsidRDefault="00FB0806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>Очер</w:t>
            </w:r>
            <w:r w:rsidR="00BC5960"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едность для отдельных категорий </w:t>
            </w: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>получателей государственной услуги не установлена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Указ № 601</w:t>
            </w:r>
          </w:p>
          <w:p w:rsidR="000E4AED" w:rsidRPr="003D475D" w:rsidRDefault="000E4AED" w:rsidP="003D475D">
            <w:pPr>
              <w:jc w:val="both"/>
              <w:rPr>
                <w:color w:val="FF0000"/>
                <w:sz w:val="27"/>
                <w:szCs w:val="27"/>
              </w:rPr>
            </w:pPr>
            <w:r w:rsidRPr="003D475D">
              <w:rPr>
                <w:color w:val="FF0000"/>
                <w:sz w:val="27"/>
                <w:szCs w:val="27"/>
                <w:bdr w:val="none" w:sz="0" w:space="0" w:color="auto" w:frame="1"/>
              </w:rPr>
              <w:t xml:space="preserve"> </w:t>
            </w:r>
          </w:p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</w:p>
        </w:tc>
      </w:tr>
      <w:tr w:rsidR="000E4AED" w:rsidRPr="003D475D" w:rsidTr="00FB0806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2.13. Срок и порядок регистрации запроса</w:t>
            </w:r>
          </w:p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заявителя</w:t>
            </w:r>
          </w:p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о предоставлении</w:t>
            </w:r>
          </w:p>
          <w:p w:rsidR="00695E4C" w:rsidRPr="003D475D" w:rsidRDefault="000E4AED" w:rsidP="003D475D">
            <w:pPr>
              <w:jc w:val="both"/>
              <w:rPr>
                <w:bCs/>
                <w:sz w:val="27"/>
                <w:szCs w:val="27"/>
              </w:rPr>
            </w:pPr>
            <w:r w:rsidRPr="003D475D">
              <w:rPr>
                <w:bCs/>
                <w:sz w:val="27"/>
                <w:szCs w:val="27"/>
              </w:rPr>
              <w:t>государственной услуги</w:t>
            </w:r>
          </w:p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bCs/>
                <w:sz w:val="27"/>
                <w:szCs w:val="27"/>
              </w:rPr>
              <w:t>и услуги</w:t>
            </w:r>
            <w:r w:rsidRPr="003D475D">
              <w:rPr>
                <w:sz w:val="27"/>
                <w:szCs w:val="27"/>
              </w:rPr>
              <w:t>,</w:t>
            </w:r>
          </w:p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предоставляемой</w:t>
            </w:r>
            <w:r w:rsidR="00695E4C" w:rsidRPr="003D475D">
              <w:rPr>
                <w:sz w:val="27"/>
                <w:szCs w:val="27"/>
              </w:rPr>
              <w:t xml:space="preserve"> </w:t>
            </w:r>
            <w:r w:rsidRPr="003D475D">
              <w:rPr>
                <w:sz w:val="27"/>
                <w:szCs w:val="27"/>
              </w:rPr>
              <w:t>организацией, участвующей в</w:t>
            </w:r>
          </w:p>
          <w:p w:rsidR="00695E4C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предоставлении</w:t>
            </w:r>
          </w:p>
          <w:p w:rsidR="00695E4C" w:rsidRPr="003D475D" w:rsidRDefault="000E4AED" w:rsidP="003D475D">
            <w:pPr>
              <w:jc w:val="both"/>
              <w:rPr>
                <w:bCs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государственной услуги</w:t>
            </w:r>
            <w:r w:rsidRPr="003D475D">
              <w:rPr>
                <w:bCs/>
                <w:sz w:val="27"/>
                <w:szCs w:val="27"/>
              </w:rPr>
              <w:t>,</w:t>
            </w:r>
            <w:r w:rsidR="00695E4C" w:rsidRPr="003D475D">
              <w:rPr>
                <w:bCs/>
                <w:sz w:val="27"/>
                <w:szCs w:val="27"/>
              </w:rPr>
              <w:t xml:space="preserve"> </w:t>
            </w:r>
            <w:r w:rsidRPr="003D475D">
              <w:rPr>
                <w:bCs/>
                <w:sz w:val="27"/>
                <w:szCs w:val="27"/>
              </w:rPr>
              <w:t>в том числе в</w:t>
            </w:r>
          </w:p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bCs/>
                <w:sz w:val="27"/>
                <w:szCs w:val="27"/>
              </w:rPr>
              <w:t>электронной форме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BC5960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>В течение 15 минут в день обращения заявителя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BC5960" w:rsidP="003D475D">
            <w:pPr>
              <w:jc w:val="both"/>
              <w:rPr>
                <w:color w:val="FF0000"/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Указ № 601</w:t>
            </w:r>
          </w:p>
        </w:tc>
      </w:tr>
      <w:tr w:rsidR="000E4AED" w:rsidRPr="003D475D" w:rsidTr="00FB0806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 xml:space="preserve">2.14.Требования к помещениям, в которых </w:t>
            </w:r>
            <w:r w:rsidRPr="003D475D">
              <w:rPr>
                <w:bCs/>
                <w:sz w:val="27"/>
                <w:szCs w:val="27"/>
              </w:rPr>
              <w:t>предоставляется государственная услуга, к залу</w:t>
            </w:r>
            <w:r w:rsidR="00D702FB" w:rsidRPr="003D475D">
              <w:rPr>
                <w:bCs/>
                <w:sz w:val="27"/>
                <w:szCs w:val="27"/>
              </w:rPr>
              <w:t xml:space="preserve"> ожидания, </w:t>
            </w:r>
            <w:r w:rsidRPr="003D475D">
              <w:rPr>
                <w:bCs/>
                <w:sz w:val="27"/>
                <w:szCs w:val="27"/>
              </w:rPr>
              <w:t>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государственной услуги осуществляется в зданиях и помещениях, оборудованных противопожарной системой и средствами пожаротушения, системой кондиционирования воздуха, необходимой мебелью для оформления документов, информационными стендами. </w:t>
            </w:r>
          </w:p>
          <w:p w:rsidR="000E4AED" w:rsidRPr="003D475D" w:rsidRDefault="000E4AED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</w:p>
          <w:p w:rsidR="000E4AED" w:rsidRPr="003D475D" w:rsidRDefault="000E4AED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bCs/>
                <w:sz w:val="27"/>
                <w:szCs w:val="27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0E4AED" w:rsidRPr="003D475D" w:rsidRDefault="000E4AED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0E4AED" w:rsidRPr="003D475D" w:rsidRDefault="000E4AED" w:rsidP="003D47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BC5960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Постановление № 880</w:t>
            </w:r>
          </w:p>
        </w:tc>
      </w:tr>
      <w:tr w:rsidR="000E4AED" w:rsidRPr="003D475D" w:rsidTr="00FB0806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2.15. Показатели доступности и качества государственных услуг, в том числе количество взаимодействий заявителя с должностными лицами при предоставлении </w:t>
            </w:r>
            <w:r w:rsidRPr="003D475D">
              <w:rPr>
                <w:sz w:val="27"/>
                <w:szCs w:val="27"/>
              </w:rPr>
              <w:lastRenderedPageBreak/>
              <w:t>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услуг,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расположенность помещения Комитета в зоне доступности общественного транспорта;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наличие необходимого количества специалистов, а также помещений, в которых </w:t>
            </w:r>
            <w:r w:rsidRPr="003D475D">
              <w:rPr>
                <w:sz w:val="27"/>
                <w:szCs w:val="27"/>
              </w:rPr>
              <w:lastRenderedPageBreak/>
              <w:t>осуществляется прием документов от заявителей;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Комитета в сети «Интернет», на Портале государственных и муниципальных услуг Республики Татарстан;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доступность для инвалидов помещений, в которых ведется прием документов;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оказание помощи инвалидам в преодолении барьеров, мешающих получению ими услуг наравне с другими лицами. 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Показателями качества предоставления государственной услуги являются: 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1. Соблюдение сроков приема и рассмотрения заявлений.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2. Соблюдение срока получения результата государственной услуги.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3. Отсутствие прецедентов (обоснованных жалоб) на нарушение Административного регламента, совершенных государственными гражданскими служащими.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4. Количество взаимодействий заявителя со специалистами Комитета: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при подаче заявления непосредственно - не более одного (без учета консультаций);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при направлении заявления и документов по почте или в электронном виде - не более одного (без учета консультаций).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Продолжительность взаимодействия определяется настоящим Регламентом.</w:t>
            </w:r>
          </w:p>
          <w:p w:rsidR="00BC5960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>Информация о ходе предоставления государственной услуги может быть получена заявителем при обращении в Комитет.</w:t>
            </w:r>
          </w:p>
          <w:p w:rsidR="000E4AED" w:rsidRPr="003D475D" w:rsidRDefault="00BC5960" w:rsidP="003D475D">
            <w:pPr>
              <w:ind w:firstLine="708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Государственная услуга через МФЦ, удаленные рабочие места МФЦ не предоставляется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BC5960" w:rsidP="003D475D">
            <w:pPr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>Указ № 601</w:t>
            </w:r>
          </w:p>
        </w:tc>
      </w:tr>
      <w:tr w:rsidR="000E4AED" w:rsidRPr="003D475D" w:rsidTr="00FB0806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tabs>
                <w:tab w:val="left" w:pos="142"/>
                <w:tab w:val="left" w:pos="1134"/>
              </w:tabs>
              <w:adjustRightInd w:val="0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lastRenderedPageBreak/>
              <w:t>2.16. Иные требования, в том числе учитывающие особенности  предоставления государственной услуги по экстерритори</w:t>
            </w:r>
            <w:r w:rsidR="00D34E00" w:rsidRPr="003D475D">
              <w:rPr>
                <w:sz w:val="27"/>
                <w:szCs w:val="27"/>
              </w:rPr>
              <w:t>а</w:t>
            </w:r>
            <w:r w:rsidRPr="003D475D">
              <w:rPr>
                <w:sz w:val="27"/>
                <w:szCs w:val="27"/>
              </w:rPr>
              <w:t>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60" w:rsidRPr="003D475D" w:rsidRDefault="00BC5960" w:rsidP="003D475D">
            <w:pPr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 xml:space="preserve">Консультация может быть получена заявителем в форме личного устного обращения к Должностному лицу Комитета, по телефону и (или) посредством почты (в том числе электронной – e-mail: (prm.archive@tatar.ru)), через Интернет-приемную официального портала Правительства Республики Татарстан. </w:t>
            </w:r>
          </w:p>
          <w:p w:rsidR="000E4AED" w:rsidRPr="003D475D" w:rsidRDefault="00BC5960" w:rsidP="003D475D">
            <w:pPr>
              <w:ind w:firstLine="709"/>
              <w:jc w:val="both"/>
              <w:rPr>
                <w:sz w:val="27"/>
                <w:szCs w:val="27"/>
              </w:rPr>
            </w:pPr>
            <w:r w:rsidRPr="003D475D">
              <w:rPr>
                <w:sz w:val="27"/>
                <w:szCs w:val="27"/>
              </w:rPr>
              <w:t>Заявление и прилагаемые документы в электронной форме не представляются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ED" w:rsidRPr="003D475D" w:rsidRDefault="000E4AED" w:rsidP="003D475D">
            <w:pPr>
              <w:jc w:val="both"/>
              <w:rPr>
                <w:sz w:val="27"/>
                <w:szCs w:val="27"/>
              </w:rPr>
            </w:pPr>
          </w:p>
        </w:tc>
      </w:tr>
    </w:tbl>
    <w:p w:rsidR="00695E4C" w:rsidRPr="003D475D" w:rsidRDefault="00EC636B" w:rsidP="003D475D">
      <w:pPr>
        <w:tabs>
          <w:tab w:val="left" w:pos="1700"/>
        </w:tabs>
        <w:ind w:firstLine="567"/>
        <w:jc w:val="both"/>
        <w:rPr>
          <w:sz w:val="27"/>
          <w:szCs w:val="27"/>
        </w:rPr>
      </w:pPr>
      <w:r w:rsidRPr="003D475D">
        <w:rPr>
          <w:sz w:val="27"/>
          <w:szCs w:val="27"/>
        </w:rPr>
        <w:t xml:space="preserve"> </w:t>
      </w:r>
    </w:p>
    <w:p w:rsidR="009D294C" w:rsidRPr="003D475D" w:rsidRDefault="00695E4C" w:rsidP="003D475D">
      <w:pPr>
        <w:tabs>
          <w:tab w:val="left" w:pos="1700"/>
        </w:tabs>
        <w:ind w:firstLine="567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 xml:space="preserve"> </w:t>
      </w:r>
      <w:r w:rsidR="009D294C" w:rsidRPr="003D475D">
        <w:rPr>
          <w:bCs/>
          <w:sz w:val="27"/>
          <w:szCs w:val="27"/>
        </w:rPr>
        <w:t xml:space="preserve"> раздел </w:t>
      </w:r>
      <w:r w:rsidR="000E4AED" w:rsidRPr="003D475D">
        <w:rPr>
          <w:bCs/>
          <w:sz w:val="27"/>
          <w:szCs w:val="27"/>
        </w:rPr>
        <w:t>3</w:t>
      </w:r>
      <w:r w:rsidR="009D294C" w:rsidRPr="003D475D">
        <w:rPr>
          <w:bCs/>
          <w:sz w:val="27"/>
          <w:szCs w:val="27"/>
        </w:rPr>
        <w:t>:</w:t>
      </w:r>
    </w:p>
    <w:p w:rsidR="00847DFB" w:rsidRPr="003D475D" w:rsidRDefault="009D294C" w:rsidP="003D475D">
      <w:pPr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</w:r>
      <w:r w:rsidR="000E4AED" w:rsidRPr="003D475D">
        <w:rPr>
          <w:rFonts w:eastAsiaTheme="minorHAnsi"/>
          <w:sz w:val="27"/>
          <w:szCs w:val="27"/>
          <w:lang w:eastAsia="en-US"/>
        </w:rPr>
        <w:t>название раздела</w:t>
      </w:r>
      <w:r w:rsidRPr="003D475D">
        <w:rPr>
          <w:rFonts w:eastAsiaTheme="minorHAnsi"/>
          <w:sz w:val="27"/>
          <w:szCs w:val="27"/>
          <w:lang w:eastAsia="en-US"/>
        </w:rPr>
        <w:t xml:space="preserve"> изложить в следующей редакции:</w:t>
      </w:r>
    </w:p>
    <w:p w:rsidR="000E4AED" w:rsidRPr="003D475D" w:rsidRDefault="00364637" w:rsidP="003D475D">
      <w:pPr>
        <w:pStyle w:val="21"/>
        <w:rPr>
          <w:bCs/>
        </w:rPr>
      </w:pPr>
      <w:r w:rsidRPr="003D475D">
        <w:tab/>
      </w:r>
      <w:r w:rsidR="000E4AED" w:rsidRPr="003D475D">
        <w:t>«</w:t>
      </w:r>
      <w:r w:rsidR="000E4AED" w:rsidRPr="003D475D">
        <w:rPr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19635D" w:rsidRPr="003D475D">
        <w:rPr>
          <w:bCs/>
        </w:rPr>
        <w:t>.</w:t>
      </w:r>
    </w:p>
    <w:p w:rsidR="00E36E6C" w:rsidRPr="003D475D" w:rsidRDefault="00E36E6C" w:rsidP="003D475D">
      <w:pPr>
        <w:pStyle w:val="21"/>
        <w:jc w:val="center"/>
        <w:rPr>
          <w:bCs/>
        </w:rPr>
      </w:pPr>
    </w:p>
    <w:p w:rsidR="00E36E6C" w:rsidRPr="003D475D" w:rsidRDefault="00EA4AD2" w:rsidP="003D475D">
      <w:pPr>
        <w:ind w:firstLine="72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 xml:space="preserve">в </w:t>
      </w:r>
      <w:r w:rsidR="00E36E6C" w:rsidRPr="003D475D">
        <w:rPr>
          <w:bCs/>
          <w:sz w:val="27"/>
          <w:szCs w:val="27"/>
        </w:rPr>
        <w:t>раздел</w:t>
      </w:r>
      <w:r w:rsidRPr="003D475D">
        <w:rPr>
          <w:bCs/>
          <w:sz w:val="27"/>
          <w:szCs w:val="27"/>
        </w:rPr>
        <w:t>е</w:t>
      </w:r>
      <w:r w:rsidR="00E36E6C" w:rsidRPr="003D475D">
        <w:rPr>
          <w:bCs/>
          <w:sz w:val="27"/>
          <w:szCs w:val="27"/>
        </w:rPr>
        <w:t xml:space="preserve"> 4:</w:t>
      </w:r>
    </w:p>
    <w:p w:rsidR="00E36E6C" w:rsidRPr="003D475D" w:rsidRDefault="00E36E6C" w:rsidP="003D475D">
      <w:pPr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  <w:t>название раздела изложить в следующей редакции:</w:t>
      </w:r>
    </w:p>
    <w:p w:rsidR="00EA4AD2" w:rsidRPr="003D475D" w:rsidRDefault="00364637" w:rsidP="003D475D">
      <w:pPr>
        <w:jc w:val="both"/>
        <w:rPr>
          <w:sz w:val="27"/>
          <w:szCs w:val="27"/>
        </w:rPr>
      </w:pPr>
      <w:r w:rsidRPr="003D475D">
        <w:rPr>
          <w:sz w:val="27"/>
          <w:szCs w:val="27"/>
        </w:rPr>
        <w:tab/>
      </w:r>
      <w:r w:rsidR="00E36E6C" w:rsidRPr="003D475D">
        <w:rPr>
          <w:sz w:val="27"/>
          <w:szCs w:val="27"/>
        </w:rPr>
        <w:t>«</w:t>
      </w:r>
      <w:r w:rsidR="00EA7077">
        <w:rPr>
          <w:sz w:val="27"/>
          <w:szCs w:val="27"/>
        </w:rPr>
        <w:t>Порядок и ф</w:t>
      </w:r>
      <w:r w:rsidR="00E36E6C" w:rsidRPr="003D475D">
        <w:rPr>
          <w:sz w:val="27"/>
          <w:szCs w:val="27"/>
        </w:rPr>
        <w:t>ормы контроля за исполнением административного регламента»</w:t>
      </w:r>
      <w:r w:rsidR="00A96E0E">
        <w:rPr>
          <w:sz w:val="27"/>
          <w:szCs w:val="27"/>
        </w:rPr>
        <w:t>.</w:t>
      </w:r>
    </w:p>
    <w:p w:rsidR="00F909AB" w:rsidRPr="003D475D" w:rsidRDefault="00F909AB" w:rsidP="003D475D">
      <w:pPr>
        <w:ind w:firstLine="720"/>
        <w:jc w:val="both"/>
        <w:rPr>
          <w:sz w:val="27"/>
          <w:szCs w:val="27"/>
        </w:rPr>
      </w:pPr>
    </w:p>
    <w:p w:rsidR="00F909AB" w:rsidRPr="003D475D" w:rsidRDefault="00F909AB" w:rsidP="003D475D">
      <w:pPr>
        <w:keepNext/>
        <w:ind w:firstLine="72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раздел 5:</w:t>
      </w:r>
    </w:p>
    <w:p w:rsidR="00F909AB" w:rsidRPr="003D475D" w:rsidRDefault="00F909AB" w:rsidP="003D475D">
      <w:pPr>
        <w:keepNext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3D475D">
        <w:rPr>
          <w:rFonts w:eastAsiaTheme="minorHAnsi"/>
          <w:sz w:val="27"/>
          <w:szCs w:val="27"/>
          <w:lang w:eastAsia="en-US"/>
        </w:rPr>
        <w:tab/>
        <w:t>название раздела изложить в следующей редакции:</w:t>
      </w:r>
    </w:p>
    <w:p w:rsidR="00F909AB" w:rsidRPr="003D475D" w:rsidRDefault="00364637" w:rsidP="003D475D">
      <w:pPr>
        <w:pStyle w:val="1"/>
        <w:keepLines w:val="0"/>
        <w:spacing w:before="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3D475D">
        <w:rPr>
          <w:rFonts w:ascii="Times New Roman" w:hAnsi="Times New Roman" w:cs="Times New Roman"/>
          <w:color w:val="auto"/>
          <w:sz w:val="27"/>
          <w:szCs w:val="27"/>
        </w:rPr>
        <w:tab/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«5. Досудебный (внесудебный) порядок обжалования решений и действий (бездействия) </w:t>
      </w:r>
      <w:r w:rsidR="00A96E0E">
        <w:rPr>
          <w:rFonts w:ascii="Times New Roman" w:hAnsi="Times New Roman" w:cs="Times New Roman"/>
          <w:color w:val="auto"/>
          <w:sz w:val="27"/>
          <w:szCs w:val="27"/>
        </w:rPr>
        <w:t>органа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, предоставляющего государственную услугу, многофункционального центра </w:t>
      </w:r>
      <w:r w:rsidR="00BC5960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предоставления государственных 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>услуг, указанных в части 1.1 статьи 16 Федерального закона</w:t>
      </w:r>
      <w:r w:rsidR="00EA11E2" w:rsidRPr="003D475D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F909AB" w:rsidRPr="003D475D">
        <w:rPr>
          <w:rFonts w:ascii="Times New Roman" w:hAnsi="Times New Roman" w:cs="Times New Roman"/>
          <w:color w:val="auto"/>
          <w:sz w:val="27"/>
          <w:szCs w:val="27"/>
        </w:rPr>
        <w:t xml:space="preserve"> а также должностных лиц, государственных служащих, работников»</w:t>
      </w:r>
      <w:r w:rsidR="0019635D" w:rsidRPr="003D475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BC5960" w:rsidRPr="003D475D" w:rsidRDefault="00BC5960" w:rsidP="003D475D">
      <w:pPr>
        <w:rPr>
          <w:sz w:val="27"/>
          <w:szCs w:val="27"/>
        </w:rPr>
      </w:pPr>
    </w:p>
    <w:p w:rsidR="00BC5960" w:rsidRPr="003D475D" w:rsidRDefault="00A96E0E" w:rsidP="003D475D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</w:t>
      </w:r>
      <w:r w:rsidR="00BC5960" w:rsidRPr="003D475D">
        <w:rPr>
          <w:sz w:val="27"/>
          <w:szCs w:val="27"/>
        </w:rPr>
        <w:t>пункты 5.1. – 5.7. изложить в следующей редакции:</w:t>
      </w:r>
    </w:p>
    <w:p w:rsidR="00A450BD" w:rsidRPr="003D475D" w:rsidRDefault="00F16402" w:rsidP="00F16402">
      <w:pPr>
        <w:autoSpaceDE/>
        <w:autoSpaceDN/>
        <w:jc w:val="both"/>
        <w:rPr>
          <w:color w:val="000000"/>
          <w:spacing w:val="-4"/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905750" w:rsidRPr="003D475D">
        <w:rPr>
          <w:sz w:val="27"/>
          <w:szCs w:val="27"/>
        </w:rPr>
        <w:t>«</w:t>
      </w:r>
      <w:r w:rsidR="00A450BD" w:rsidRPr="003D475D">
        <w:rPr>
          <w:color w:val="000000"/>
          <w:spacing w:val="-4"/>
          <w:sz w:val="27"/>
          <w:szCs w:val="27"/>
        </w:rPr>
        <w:t>5.1. Заявители имеют право на обжалование в досудебном порядке решений, действия (бездействия) Комитета, его должностного лица либо государственного гражданского служащего, участвующих в предоставлении государственной услуги.</w:t>
      </w:r>
    </w:p>
    <w:p w:rsidR="00A450BD" w:rsidRPr="003D475D" w:rsidRDefault="00A450BD" w:rsidP="003D475D">
      <w:pPr>
        <w:adjustRightInd w:val="0"/>
        <w:ind w:firstLine="851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5.2. Заявитель может обратиться с жалобой, в том числе в следующих случаях: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нарушение срока регистрации заявления о предоставлении государственной услуги;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нарушение срока предоставления государственной услуги; </w:t>
      </w:r>
    </w:p>
    <w:p w:rsidR="00BC5960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 у заявителя;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отказ 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нарушение срока или порядка выдачи документов по результатам предоставления государственной услуги;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приостановление предоставления государственной услуг,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450BD" w:rsidRPr="003D475D" w:rsidRDefault="00A450BD" w:rsidP="00671A87">
      <w:pPr>
        <w:numPr>
          <w:ilvl w:val="0"/>
          <w:numId w:val="2"/>
        </w:numPr>
        <w:autoSpaceDE/>
        <w:autoSpaceDN/>
        <w:ind w:firstLine="709"/>
        <w:jc w:val="both"/>
        <w:rPr>
          <w:spacing w:val="-4"/>
          <w:sz w:val="27"/>
          <w:szCs w:val="27"/>
        </w:rPr>
      </w:pPr>
      <w:r w:rsidRPr="003D475D">
        <w:rPr>
          <w:spacing w:val="-4"/>
          <w:sz w:val="27"/>
          <w:szCs w:val="27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№210-ФЗ.</w:t>
      </w:r>
    </w:p>
    <w:p w:rsidR="00EA4AD2" w:rsidRPr="003D475D" w:rsidRDefault="00EA4AD2" w:rsidP="003D475D">
      <w:pPr>
        <w:jc w:val="center"/>
        <w:rPr>
          <w:sz w:val="27"/>
          <w:szCs w:val="27"/>
        </w:rPr>
      </w:pP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5.3. Жалоба на решения и действия (бездействие) Комитета, должностного лица Комитета, государственного гражданского служащего, председателя Комитета подается в Комитет в письменной форме на бумажном носителе или в электронной форме.</w:t>
      </w:r>
    </w:p>
    <w:p w:rsidR="000E4AE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Комитета (http://arhiv.tatarstan.ru), Единого портала государственных и </w:t>
      </w:r>
      <w:r w:rsidRPr="003D475D">
        <w:rPr>
          <w:bCs/>
          <w:sz w:val="27"/>
          <w:szCs w:val="27"/>
        </w:rPr>
        <w:lastRenderedPageBreak/>
        <w:t>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5.4. Срок рассмотрения жалобы – в течение пятнадцати рабочих дней со дня ее регистрации. В случае обжалования отказа Комитета, его должностного лица либо государственного гражданского служащего в приеме документов у</w:t>
      </w:r>
      <w:r w:rsidR="00F83339">
        <w:rPr>
          <w:bCs/>
          <w:sz w:val="27"/>
          <w:szCs w:val="27"/>
        </w:rPr>
        <w:t xml:space="preserve"> </w:t>
      </w:r>
      <w:proofErr w:type="gramStart"/>
      <w:r w:rsidRPr="003D475D">
        <w:rPr>
          <w:bCs/>
          <w:sz w:val="27"/>
          <w:szCs w:val="27"/>
        </w:rPr>
        <w:t>заявителя</w:t>
      </w:r>
      <w:proofErr w:type="gramEnd"/>
      <w:r w:rsidRPr="003D475D">
        <w:rPr>
          <w:bCs/>
          <w:sz w:val="27"/>
          <w:szCs w:val="27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5.5. Жалоба должна содержать: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1)</w:t>
      </w:r>
      <w:r w:rsidRPr="003D475D">
        <w:rPr>
          <w:bCs/>
          <w:sz w:val="27"/>
          <w:szCs w:val="27"/>
        </w:rPr>
        <w:tab/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2)</w:t>
      </w:r>
      <w:r w:rsidRPr="003D475D">
        <w:rPr>
          <w:bCs/>
          <w:sz w:val="27"/>
          <w:szCs w:val="27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в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3)</w:t>
      </w:r>
      <w:r w:rsidRPr="003D475D">
        <w:rPr>
          <w:bCs/>
          <w:sz w:val="27"/>
          <w:szCs w:val="27"/>
        </w:rPr>
        <w:tab/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</w:rPr>
      </w:pPr>
      <w:r w:rsidRPr="003D475D">
        <w:rPr>
          <w:bCs/>
          <w:sz w:val="27"/>
          <w:szCs w:val="27"/>
        </w:rPr>
        <w:t>4)</w:t>
      </w:r>
      <w:r w:rsidRPr="003D475D">
        <w:rPr>
          <w:bCs/>
          <w:sz w:val="27"/>
          <w:szCs w:val="27"/>
        </w:rPr>
        <w:tab/>
        <w:t>доводы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A450BD" w:rsidRPr="003D475D" w:rsidRDefault="00A450BD" w:rsidP="003D475D">
      <w:pPr>
        <w:adjustRightInd w:val="0"/>
        <w:ind w:firstLine="540"/>
        <w:jc w:val="both"/>
        <w:rPr>
          <w:bCs/>
          <w:sz w:val="27"/>
          <w:szCs w:val="27"/>
          <w:highlight w:val="yellow"/>
        </w:rPr>
      </w:pPr>
      <w:r w:rsidRPr="003D475D">
        <w:rPr>
          <w:bCs/>
          <w:sz w:val="27"/>
          <w:szCs w:val="27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5.6. По результатам рассмотрения жалобы принимается одно из следующих решений: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1)</w:t>
      </w:r>
      <w:r w:rsidRPr="003D475D">
        <w:rPr>
          <w:sz w:val="27"/>
          <w:szCs w:val="27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2)</w:t>
      </w:r>
      <w:r w:rsidRPr="003D475D">
        <w:rPr>
          <w:sz w:val="27"/>
          <w:szCs w:val="27"/>
        </w:rPr>
        <w:tab/>
        <w:t>в удовлетворении жалобы отказывается.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В случае признания жалобы подлежащей удовлетворению в ответе заявителю дается информация о действиях, осуществляемых Комитетом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47DFB" w:rsidRPr="003D475D" w:rsidRDefault="00A450BD" w:rsidP="003D475D">
      <w:pPr>
        <w:ind w:firstLine="709"/>
        <w:jc w:val="both"/>
        <w:rPr>
          <w:sz w:val="27"/>
          <w:szCs w:val="27"/>
        </w:rPr>
      </w:pPr>
      <w:r w:rsidRPr="003D475D">
        <w:rPr>
          <w:sz w:val="27"/>
          <w:szCs w:val="27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50BD" w:rsidRPr="003D475D" w:rsidRDefault="00A450BD" w:rsidP="003D475D">
      <w:pPr>
        <w:ind w:firstLine="709"/>
        <w:jc w:val="both"/>
        <w:rPr>
          <w:sz w:val="27"/>
          <w:szCs w:val="27"/>
          <w:highlight w:val="yellow"/>
        </w:rPr>
      </w:pPr>
      <w:r w:rsidRPr="003D475D">
        <w:rPr>
          <w:sz w:val="27"/>
          <w:szCs w:val="27"/>
        </w:rPr>
        <w:lastRenderedPageBreak/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  <w:r w:rsidR="00905750" w:rsidRPr="003D475D">
        <w:rPr>
          <w:sz w:val="27"/>
          <w:szCs w:val="27"/>
        </w:rPr>
        <w:t>»</w:t>
      </w:r>
      <w:r w:rsidR="00905750">
        <w:rPr>
          <w:sz w:val="27"/>
          <w:szCs w:val="27"/>
        </w:rPr>
        <w:t>.</w:t>
      </w:r>
    </w:p>
    <w:p w:rsidR="009D294C" w:rsidRPr="003D475D" w:rsidRDefault="009D294C" w:rsidP="003D475D">
      <w:pPr>
        <w:ind w:firstLine="709"/>
        <w:jc w:val="both"/>
        <w:rPr>
          <w:sz w:val="27"/>
          <w:szCs w:val="27"/>
          <w:highlight w:val="yellow"/>
        </w:rPr>
      </w:pPr>
    </w:p>
    <w:p w:rsidR="009D294C" w:rsidRPr="003D475D" w:rsidRDefault="009D294C" w:rsidP="003D475D">
      <w:pPr>
        <w:ind w:firstLine="709"/>
        <w:jc w:val="both"/>
        <w:rPr>
          <w:sz w:val="27"/>
          <w:szCs w:val="27"/>
        </w:rPr>
      </w:pPr>
    </w:p>
    <w:p w:rsidR="009D294C" w:rsidRPr="003D475D" w:rsidRDefault="009D294C" w:rsidP="003D475D">
      <w:pPr>
        <w:ind w:firstLine="567"/>
        <w:jc w:val="both"/>
        <w:rPr>
          <w:b/>
          <w:sz w:val="27"/>
          <w:szCs w:val="27"/>
        </w:rPr>
      </w:pPr>
    </w:p>
    <w:p w:rsidR="009D294C" w:rsidRPr="003D475D" w:rsidRDefault="009D294C" w:rsidP="003D475D">
      <w:pPr>
        <w:ind w:firstLine="567"/>
        <w:jc w:val="both"/>
        <w:rPr>
          <w:b/>
          <w:sz w:val="27"/>
          <w:szCs w:val="27"/>
        </w:rPr>
      </w:pPr>
    </w:p>
    <w:p w:rsidR="009D294C" w:rsidRPr="003D475D" w:rsidRDefault="009D294C" w:rsidP="003D475D">
      <w:pPr>
        <w:ind w:firstLine="540"/>
        <w:jc w:val="both"/>
        <w:rPr>
          <w:sz w:val="27"/>
          <w:szCs w:val="27"/>
        </w:rPr>
      </w:pPr>
    </w:p>
    <w:p w:rsidR="009D294C" w:rsidRPr="003D475D" w:rsidRDefault="009D294C" w:rsidP="003D475D">
      <w:pPr>
        <w:jc w:val="both"/>
        <w:rPr>
          <w:bCs/>
          <w:sz w:val="27"/>
          <w:szCs w:val="27"/>
        </w:rPr>
      </w:pPr>
      <w:r w:rsidRPr="003D475D">
        <w:rPr>
          <w:sz w:val="27"/>
          <w:szCs w:val="27"/>
        </w:rPr>
        <w:tab/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300"/>
        <w:gridCol w:w="5473"/>
      </w:tblGrid>
      <w:tr w:rsidR="009D294C" w:rsidRPr="003D475D" w:rsidTr="009D294C">
        <w:tc>
          <w:tcPr>
            <w:tcW w:w="5300" w:type="dxa"/>
            <w:hideMark/>
          </w:tcPr>
          <w:p w:rsidR="009D294C" w:rsidRPr="003D475D" w:rsidRDefault="009D294C" w:rsidP="003D475D">
            <w:pPr>
              <w:pStyle w:val="a7"/>
              <w:spacing w:line="276" w:lineRule="auto"/>
              <w:ind w:left="351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Председатель </w:t>
            </w:r>
          </w:p>
        </w:tc>
        <w:tc>
          <w:tcPr>
            <w:tcW w:w="5473" w:type="dxa"/>
            <w:hideMark/>
          </w:tcPr>
          <w:p w:rsidR="009D294C" w:rsidRPr="003D475D" w:rsidRDefault="009D294C" w:rsidP="003D475D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D475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                                     Г.З. </w:t>
            </w:r>
            <w:proofErr w:type="spellStart"/>
            <w:r w:rsidRPr="003D475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Габдрахманова</w:t>
            </w:r>
            <w:proofErr w:type="spellEnd"/>
          </w:p>
        </w:tc>
      </w:tr>
    </w:tbl>
    <w:p w:rsidR="009D294C" w:rsidRPr="003D475D" w:rsidRDefault="009D294C" w:rsidP="003D475D">
      <w:pPr>
        <w:pStyle w:val="2"/>
        <w:tabs>
          <w:tab w:val="right" w:pos="5425"/>
        </w:tabs>
        <w:spacing w:before="0" w:after="0"/>
        <w:ind w:left="3402"/>
        <w:jc w:val="center"/>
        <w:rPr>
          <w:rFonts w:ascii="Times New Roman" w:hAnsi="Times New Roman"/>
          <w:sz w:val="27"/>
          <w:szCs w:val="27"/>
        </w:rPr>
      </w:pPr>
    </w:p>
    <w:p w:rsidR="00FE2873" w:rsidRPr="003D475D" w:rsidRDefault="00FE2873" w:rsidP="003D475D">
      <w:pPr>
        <w:rPr>
          <w:sz w:val="27"/>
          <w:szCs w:val="27"/>
        </w:rPr>
      </w:pPr>
    </w:p>
    <w:sectPr w:rsidR="00FE2873" w:rsidRPr="003D475D" w:rsidSect="00695E4C"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51030"/>
    <w:rsid w:val="00077B08"/>
    <w:rsid w:val="0009186E"/>
    <w:rsid w:val="000E4AED"/>
    <w:rsid w:val="001571D7"/>
    <w:rsid w:val="00161702"/>
    <w:rsid w:val="001624A9"/>
    <w:rsid w:val="0019635D"/>
    <w:rsid w:val="00211872"/>
    <w:rsid w:val="0021467A"/>
    <w:rsid w:val="00255525"/>
    <w:rsid w:val="00262481"/>
    <w:rsid w:val="002A5899"/>
    <w:rsid w:val="002D619E"/>
    <w:rsid w:val="002E1E07"/>
    <w:rsid w:val="0033028F"/>
    <w:rsid w:val="00334E5B"/>
    <w:rsid w:val="00363C50"/>
    <w:rsid w:val="00364637"/>
    <w:rsid w:val="003D475D"/>
    <w:rsid w:val="003D5F1A"/>
    <w:rsid w:val="00406C80"/>
    <w:rsid w:val="004261ED"/>
    <w:rsid w:val="004646F6"/>
    <w:rsid w:val="00475FD6"/>
    <w:rsid w:val="005218B2"/>
    <w:rsid w:val="005B2E62"/>
    <w:rsid w:val="005C3E78"/>
    <w:rsid w:val="005E5B8E"/>
    <w:rsid w:val="0060706D"/>
    <w:rsid w:val="00610C15"/>
    <w:rsid w:val="00620FB1"/>
    <w:rsid w:val="00671A87"/>
    <w:rsid w:val="00671F02"/>
    <w:rsid w:val="00683212"/>
    <w:rsid w:val="00695E4C"/>
    <w:rsid w:val="006C567B"/>
    <w:rsid w:val="006F68C7"/>
    <w:rsid w:val="0071420B"/>
    <w:rsid w:val="00796DA4"/>
    <w:rsid w:val="007A28A8"/>
    <w:rsid w:val="007C4179"/>
    <w:rsid w:val="007D3865"/>
    <w:rsid w:val="007D3E50"/>
    <w:rsid w:val="007E6B39"/>
    <w:rsid w:val="00842478"/>
    <w:rsid w:val="00847DFB"/>
    <w:rsid w:val="008778C3"/>
    <w:rsid w:val="0088528C"/>
    <w:rsid w:val="008E00FC"/>
    <w:rsid w:val="008E35D7"/>
    <w:rsid w:val="00905750"/>
    <w:rsid w:val="009256B6"/>
    <w:rsid w:val="00930D14"/>
    <w:rsid w:val="009530D5"/>
    <w:rsid w:val="00964158"/>
    <w:rsid w:val="00967B2E"/>
    <w:rsid w:val="00984BEC"/>
    <w:rsid w:val="009871EF"/>
    <w:rsid w:val="009C579B"/>
    <w:rsid w:val="009D294C"/>
    <w:rsid w:val="00A11BD4"/>
    <w:rsid w:val="00A265F7"/>
    <w:rsid w:val="00A450BD"/>
    <w:rsid w:val="00A549F9"/>
    <w:rsid w:val="00A96B28"/>
    <w:rsid w:val="00A96E0E"/>
    <w:rsid w:val="00B13F6F"/>
    <w:rsid w:val="00B32F5D"/>
    <w:rsid w:val="00B73B39"/>
    <w:rsid w:val="00B94418"/>
    <w:rsid w:val="00BC196A"/>
    <w:rsid w:val="00BC5960"/>
    <w:rsid w:val="00BD2C60"/>
    <w:rsid w:val="00BF42A0"/>
    <w:rsid w:val="00BF79A4"/>
    <w:rsid w:val="00C36CBD"/>
    <w:rsid w:val="00C7047E"/>
    <w:rsid w:val="00C74EF9"/>
    <w:rsid w:val="00CA63FC"/>
    <w:rsid w:val="00CB7897"/>
    <w:rsid w:val="00D236AA"/>
    <w:rsid w:val="00D27D7B"/>
    <w:rsid w:val="00D34E00"/>
    <w:rsid w:val="00D64CA1"/>
    <w:rsid w:val="00D702FB"/>
    <w:rsid w:val="00D75BAE"/>
    <w:rsid w:val="00DD21D9"/>
    <w:rsid w:val="00DE3E74"/>
    <w:rsid w:val="00E36E6C"/>
    <w:rsid w:val="00E676F9"/>
    <w:rsid w:val="00E920B7"/>
    <w:rsid w:val="00EA11E2"/>
    <w:rsid w:val="00EA4AD2"/>
    <w:rsid w:val="00EA7077"/>
    <w:rsid w:val="00EC636B"/>
    <w:rsid w:val="00ED0496"/>
    <w:rsid w:val="00F16402"/>
    <w:rsid w:val="00F31613"/>
    <w:rsid w:val="00F417FD"/>
    <w:rsid w:val="00F83339"/>
    <w:rsid w:val="00F909AB"/>
    <w:rsid w:val="00F95208"/>
    <w:rsid w:val="00FB0806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4859"/>
  <w15:docId w15:val="{AB5EF039-1009-48C3-BB60-C919664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link w:val="ab"/>
    <w:uiPriority w:val="34"/>
    <w:locked/>
    <w:rsid w:val="00FB0806"/>
    <w:rPr>
      <w:rFonts w:eastAsia="Times New Roman" w:cs="Times New Roman"/>
      <w:szCs w:val="24"/>
    </w:rPr>
  </w:style>
  <w:style w:type="paragraph" w:styleId="ab">
    <w:name w:val="List Paragraph"/>
    <w:basedOn w:val="a"/>
    <w:link w:val="aa"/>
    <w:uiPriority w:val="34"/>
    <w:qFormat/>
    <w:rsid w:val="00FB0806"/>
    <w:pPr>
      <w:autoSpaceDE/>
      <w:autoSpaceDN/>
      <w:ind w:left="720"/>
      <w:contextualSpacing/>
    </w:pPr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800200.3330331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1873.5/" TargetMode="External"/><Relationship Id="rId5" Type="http://schemas.openxmlformats.org/officeDocument/2006/relationships/hyperlink" Target="http://arhiv.tatarstan.ru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17</cp:revision>
  <cp:lastPrinted>2016-10-04T09:50:00Z</cp:lastPrinted>
  <dcterms:created xsi:type="dcterms:W3CDTF">2020-03-30T12:10:00Z</dcterms:created>
  <dcterms:modified xsi:type="dcterms:W3CDTF">2020-04-15T07:02:00Z</dcterms:modified>
</cp:coreProperties>
</file>