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88" w:rsidRDefault="007A7C88"/>
    <w:p w:rsidR="00967B2E" w:rsidRDefault="00967B2E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  <w:bookmarkStart w:id="0" w:name="_GoBack"/>
      <w:bookmarkEnd w:id="0"/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Default="007A7C88">
      <w:pPr>
        <w:rPr>
          <w:color w:val="000000" w:themeColor="text1"/>
        </w:rPr>
      </w:pPr>
    </w:p>
    <w:p w:rsidR="007A7C88" w:rsidRPr="00DF0BA2" w:rsidRDefault="007A7C88">
      <w:pPr>
        <w:rPr>
          <w:color w:val="000000" w:themeColor="text1"/>
        </w:rPr>
      </w:pPr>
    </w:p>
    <w:tbl>
      <w:tblPr>
        <w:tblStyle w:val="a9"/>
        <w:tblW w:w="577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D294C" w:rsidRPr="00DF0BA2" w:rsidTr="009D294C">
        <w:tc>
          <w:tcPr>
            <w:tcW w:w="5778" w:type="dxa"/>
          </w:tcPr>
          <w:p w:rsidR="009D294C" w:rsidRPr="00DF0BA2" w:rsidRDefault="009D294C" w:rsidP="003D475D">
            <w:pPr>
              <w:jc w:val="both"/>
              <w:rPr>
                <w:color w:val="000000" w:themeColor="text1"/>
                <w:sz w:val="27"/>
                <w:szCs w:val="27"/>
                <w:highlight w:val="yellow"/>
              </w:rPr>
            </w:pPr>
          </w:p>
          <w:p w:rsidR="00E65D21" w:rsidRPr="00DF0BA2" w:rsidRDefault="008B083A" w:rsidP="008B083A">
            <w:pPr>
              <w:jc w:val="both"/>
              <w:rPr>
                <w:color w:val="000000" w:themeColor="text1"/>
                <w:sz w:val="27"/>
                <w:szCs w:val="27"/>
                <w:highlight w:val="yellow"/>
              </w:rPr>
            </w:pPr>
            <w:r w:rsidRPr="00DF0BA2">
              <w:rPr>
                <w:color w:val="000000" w:themeColor="text1"/>
                <w:sz w:val="27"/>
                <w:szCs w:val="27"/>
              </w:rPr>
              <w:t>О проведении отдельных этапов мероприятий, установленных ранее изданными приказами</w:t>
            </w:r>
          </w:p>
        </w:tc>
      </w:tr>
    </w:tbl>
    <w:p w:rsidR="009D294C" w:rsidRPr="00DF0BA2" w:rsidRDefault="009D294C" w:rsidP="003D475D">
      <w:pPr>
        <w:ind w:firstLine="851"/>
        <w:jc w:val="both"/>
        <w:rPr>
          <w:color w:val="000000" w:themeColor="text1"/>
          <w:sz w:val="27"/>
          <w:szCs w:val="27"/>
        </w:rPr>
      </w:pPr>
    </w:p>
    <w:p w:rsidR="009D294C" w:rsidRPr="00C91931" w:rsidRDefault="008B083A" w:rsidP="00C30CBE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C91931">
        <w:rPr>
          <w:color w:val="000000" w:themeColor="text1"/>
          <w:sz w:val="28"/>
        </w:rPr>
        <w:t>В связи с улучшением санитарно-эпидемиологической обстановки на территории Республики Татарстан</w:t>
      </w:r>
      <w:r w:rsidR="00EB5E81" w:rsidRPr="00C91931">
        <w:rPr>
          <w:color w:val="000000" w:themeColor="text1"/>
          <w:sz w:val="28"/>
        </w:rPr>
        <w:t xml:space="preserve"> </w:t>
      </w:r>
      <w:r w:rsidR="004603AE" w:rsidRPr="00C91931">
        <w:rPr>
          <w:color w:val="000000" w:themeColor="text1"/>
          <w:sz w:val="28"/>
          <w:szCs w:val="28"/>
        </w:rPr>
        <w:t>п р и к а з ы в а ю:</w:t>
      </w:r>
    </w:p>
    <w:p w:rsidR="004603AE" w:rsidRPr="00C91931" w:rsidRDefault="00695E4C" w:rsidP="00C30CBE">
      <w:pPr>
        <w:spacing w:line="276" w:lineRule="auto"/>
        <w:jc w:val="both"/>
        <w:rPr>
          <w:color w:val="000000" w:themeColor="text1"/>
          <w:sz w:val="28"/>
        </w:rPr>
      </w:pPr>
      <w:r w:rsidRPr="00C91931">
        <w:rPr>
          <w:color w:val="000000" w:themeColor="text1"/>
          <w:sz w:val="27"/>
          <w:szCs w:val="27"/>
        </w:rPr>
        <w:tab/>
      </w:r>
      <w:r w:rsidR="004603AE" w:rsidRPr="00C91931">
        <w:rPr>
          <w:color w:val="000000" w:themeColor="text1"/>
          <w:sz w:val="28"/>
        </w:rPr>
        <w:t xml:space="preserve">1. </w:t>
      </w:r>
      <w:r w:rsidR="00EB5E81" w:rsidRPr="00C91931">
        <w:rPr>
          <w:color w:val="000000" w:themeColor="text1"/>
          <w:sz w:val="28"/>
        </w:rPr>
        <w:t>П</w:t>
      </w:r>
      <w:r w:rsidR="008B083A" w:rsidRPr="00C91931">
        <w:rPr>
          <w:color w:val="000000" w:themeColor="text1"/>
          <w:sz w:val="28"/>
        </w:rPr>
        <w:t>ровести</w:t>
      </w:r>
      <w:r w:rsidR="00E43EAD" w:rsidRPr="00C91931">
        <w:rPr>
          <w:color w:val="000000" w:themeColor="text1"/>
          <w:sz w:val="28"/>
        </w:rPr>
        <w:t xml:space="preserve"> </w:t>
      </w:r>
      <w:r w:rsidR="00E753DA" w:rsidRPr="00C91931">
        <w:rPr>
          <w:color w:val="000000" w:themeColor="text1"/>
          <w:sz w:val="28"/>
        </w:rPr>
        <w:t>отдельны</w:t>
      </w:r>
      <w:r w:rsidR="008B083A" w:rsidRPr="00C91931">
        <w:rPr>
          <w:color w:val="000000" w:themeColor="text1"/>
          <w:sz w:val="28"/>
        </w:rPr>
        <w:t>е</w:t>
      </w:r>
      <w:r w:rsidR="00E753DA" w:rsidRPr="00C91931">
        <w:rPr>
          <w:color w:val="000000" w:themeColor="text1"/>
          <w:sz w:val="28"/>
        </w:rPr>
        <w:t xml:space="preserve"> этап</w:t>
      </w:r>
      <w:r w:rsidR="008B083A" w:rsidRPr="00C91931">
        <w:rPr>
          <w:color w:val="000000" w:themeColor="text1"/>
          <w:sz w:val="28"/>
        </w:rPr>
        <w:t>ы</w:t>
      </w:r>
      <w:r w:rsidR="00E753DA" w:rsidRPr="00C91931">
        <w:rPr>
          <w:color w:val="000000" w:themeColor="text1"/>
          <w:sz w:val="28"/>
        </w:rPr>
        <w:t xml:space="preserve"> мероприятий</w:t>
      </w:r>
      <w:r w:rsidR="001F3C8D" w:rsidRPr="00C91931">
        <w:rPr>
          <w:color w:val="000000" w:themeColor="text1"/>
          <w:sz w:val="28"/>
        </w:rPr>
        <w:t>,</w:t>
      </w:r>
      <w:r w:rsidR="00E753DA" w:rsidRPr="00C91931">
        <w:rPr>
          <w:color w:val="000000" w:themeColor="text1"/>
          <w:sz w:val="28"/>
        </w:rPr>
        <w:t xml:space="preserve"> установленных ранее изданными приказами </w:t>
      </w:r>
      <w:r w:rsidR="004603AE" w:rsidRPr="00C91931">
        <w:rPr>
          <w:color w:val="000000" w:themeColor="text1"/>
          <w:sz w:val="28"/>
        </w:rPr>
        <w:t>Государственного комитета Республики Татарстан по архивному делу:</w:t>
      </w:r>
    </w:p>
    <w:p w:rsidR="004603AE" w:rsidRPr="00C91931" w:rsidRDefault="00E65D21" w:rsidP="00C30CBE">
      <w:pPr>
        <w:pStyle w:val="ac"/>
        <w:tabs>
          <w:tab w:val="left" w:pos="709"/>
        </w:tabs>
        <w:spacing w:line="276" w:lineRule="auto"/>
        <w:jc w:val="both"/>
        <w:rPr>
          <w:rStyle w:val="n-doc-full-num"/>
          <w:bCs/>
          <w:color w:val="000000" w:themeColor="text1"/>
          <w:sz w:val="28"/>
          <w:szCs w:val="28"/>
          <w:shd w:val="clear" w:color="auto" w:fill="FFFFFF"/>
        </w:rPr>
      </w:pPr>
      <w:r w:rsidRPr="00C91931">
        <w:rPr>
          <w:rFonts w:eastAsia="Times New Roman"/>
          <w:color w:val="000000" w:themeColor="text1"/>
          <w:sz w:val="28"/>
          <w:szCs w:val="28"/>
        </w:rPr>
        <w:tab/>
        <w:t>-</w:t>
      </w:r>
      <w:r w:rsidR="00C30CBE" w:rsidRPr="00C9193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A499D" w:rsidRPr="00C91931">
        <w:rPr>
          <w:rStyle w:val="n-doc-full-num"/>
          <w:bCs/>
          <w:color w:val="000000" w:themeColor="text1"/>
          <w:sz w:val="28"/>
          <w:szCs w:val="28"/>
          <w:shd w:val="clear" w:color="auto" w:fill="FFFFFF"/>
        </w:rPr>
        <w:t>зональный и республиканский этапы</w:t>
      </w:r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 праздника, учрежденного </w:t>
      </w:r>
      <w:r w:rsidR="0047371A" w:rsidRPr="00C91931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приказом Государственного комитета Республики Татарстан по архивному делу </w:t>
      </w:r>
      <w:r w:rsidR="0047371A" w:rsidRPr="00C91931">
        <w:rPr>
          <w:rStyle w:val="n-doc-full-num"/>
          <w:bCs/>
          <w:color w:val="000000" w:themeColor="text1"/>
          <w:sz w:val="28"/>
          <w:szCs w:val="28"/>
          <w:shd w:val="clear" w:color="auto" w:fill="FFFFFF"/>
        </w:rPr>
        <w:t>от 27.01.2020 года № 16-од</w:t>
      </w:r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 «О внесении изменений в Положение о проведении ежегодного праздника родословной «Эхо веков в истории семьи - </w:t>
      </w:r>
      <w:proofErr w:type="spellStart"/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Тарихта</w:t>
      </w:r>
      <w:proofErr w:type="spellEnd"/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 без </w:t>
      </w:r>
      <w:proofErr w:type="spellStart"/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эзлебез</w:t>
      </w:r>
      <w:proofErr w:type="spellEnd"/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» в Республике Татарстан, утвержденное приказом Государственного комитета Республики Татарстан по архивному делу от</w:t>
      </w:r>
      <w:r w:rsidR="001F3C8D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 </w:t>
      </w:r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21.10.2019 № 190-од «О празднике родословной «Эхо веков в истории семьи - </w:t>
      </w:r>
      <w:proofErr w:type="spellStart"/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Тарихта</w:t>
      </w:r>
      <w:proofErr w:type="spellEnd"/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 без </w:t>
      </w:r>
      <w:proofErr w:type="spellStart"/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эзлебез</w:t>
      </w:r>
      <w:proofErr w:type="spellEnd"/>
      <w:r w:rsidR="0047371A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» в Республике Татарстан»</w:t>
      </w:r>
      <w:r w:rsidR="00730C37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, зональный этап праздника провести с </w:t>
      </w:r>
      <w:r w:rsidR="00C91931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15</w:t>
      </w:r>
      <w:r w:rsidR="00730C37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1931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сентября</w:t>
      </w:r>
      <w:r w:rsidR="00730C37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 по 2</w:t>
      </w:r>
      <w:r w:rsidR="00C91931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5</w:t>
      </w:r>
      <w:r w:rsidR="00730C37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1931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сентября</w:t>
      </w:r>
      <w:r w:rsidR="00730C37" w:rsidRPr="00C91931">
        <w:rPr>
          <w:rStyle w:val="n-doc-full-title"/>
          <w:color w:val="000000" w:themeColor="text1"/>
          <w:sz w:val="28"/>
          <w:szCs w:val="28"/>
          <w:shd w:val="clear" w:color="auto" w:fill="FFFFFF"/>
        </w:rPr>
        <w:t>. Республиканский этап праздника провести с 29 октября по 29 ноября. Подведение итогов республиканского этапа проводится 29 ноября.</w:t>
      </w:r>
    </w:p>
    <w:p w:rsidR="004603AE" w:rsidRPr="00C91931" w:rsidRDefault="00E65D21" w:rsidP="00C30CBE">
      <w:pPr>
        <w:pStyle w:val="ac"/>
        <w:tabs>
          <w:tab w:val="left" w:pos="709"/>
          <w:tab w:val="left" w:pos="993"/>
        </w:tabs>
        <w:spacing w:line="276" w:lineRule="auto"/>
        <w:jc w:val="both"/>
        <w:rPr>
          <w:rFonts w:eastAsia="Times New Roman"/>
          <w:color w:val="000000" w:themeColor="text1"/>
          <w:sz w:val="28"/>
        </w:rPr>
      </w:pPr>
      <w:r w:rsidRPr="00C91931">
        <w:rPr>
          <w:rStyle w:val="n-doc-full-num"/>
          <w:bCs/>
          <w:color w:val="000000" w:themeColor="text1"/>
          <w:sz w:val="28"/>
          <w:szCs w:val="28"/>
          <w:shd w:val="clear" w:color="auto" w:fill="FFFFFF"/>
        </w:rPr>
        <w:tab/>
        <w:t>-</w:t>
      </w:r>
      <w:r w:rsidR="00C30CBE" w:rsidRPr="00C91931">
        <w:rPr>
          <w:rStyle w:val="n-doc-full-num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499D" w:rsidRPr="00C91931">
        <w:rPr>
          <w:rStyle w:val="n-doc-full-num"/>
          <w:bCs/>
          <w:color w:val="000000" w:themeColor="text1"/>
          <w:sz w:val="28"/>
          <w:szCs w:val="28"/>
          <w:shd w:val="clear" w:color="auto" w:fill="FFFFFF"/>
        </w:rPr>
        <w:t>р</w:t>
      </w:r>
      <w:r w:rsidR="004603AE" w:rsidRPr="00C91931">
        <w:rPr>
          <w:rStyle w:val="n-doc-full-title"/>
          <w:color w:val="000000" w:themeColor="text1"/>
          <w:sz w:val="28"/>
          <w:szCs w:val="28"/>
        </w:rPr>
        <w:t>еспубликанск</w:t>
      </w:r>
      <w:r w:rsidR="00AA499D" w:rsidRPr="00C91931">
        <w:rPr>
          <w:rStyle w:val="n-doc-full-title"/>
          <w:color w:val="000000" w:themeColor="text1"/>
          <w:sz w:val="28"/>
          <w:szCs w:val="28"/>
        </w:rPr>
        <w:t xml:space="preserve">ий этап </w:t>
      </w:r>
      <w:r w:rsidR="0047371A" w:rsidRPr="00C91931">
        <w:rPr>
          <w:color w:val="000000" w:themeColor="text1"/>
          <w:spacing w:val="2"/>
          <w:sz w:val="28"/>
          <w:szCs w:val="28"/>
          <w:shd w:val="clear" w:color="auto" w:fill="FFFFFF"/>
        </w:rPr>
        <w:t>конкурса, учрежденного приказом Государственного комитета Республики Татарстан по архивному делу</w:t>
      </w:r>
      <w:r w:rsidR="0047371A" w:rsidRPr="00C91931">
        <w:rPr>
          <w:rStyle w:val="n-doc-full-title"/>
          <w:color w:val="000000" w:themeColor="text1"/>
          <w:sz w:val="28"/>
          <w:szCs w:val="28"/>
        </w:rPr>
        <w:t xml:space="preserve"> </w:t>
      </w:r>
      <w:r w:rsidR="0047371A" w:rsidRPr="00C91931">
        <w:rPr>
          <w:rStyle w:val="n-doc-full-num"/>
          <w:bCs/>
          <w:color w:val="000000" w:themeColor="text1"/>
          <w:sz w:val="28"/>
          <w:szCs w:val="28"/>
        </w:rPr>
        <w:t>от</w:t>
      </w:r>
      <w:r w:rsidR="001F3C8D" w:rsidRPr="00C91931">
        <w:rPr>
          <w:rStyle w:val="n-doc-full-num"/>
          <w:bCs/>
          <w:color w:val="000000" w:themeColor="text1"/>
          <w:sz w:val="28"/>
          <w:szCs w:val="28"/>
        </w:rPr>
        <w:t> </w:t>
      </w:r>
      <w:r w:rsidR="0047371A" w:rsidRPr="00C91931">
        <w:rPr>
          <w:rStyle w:val="n-doc-full-num"/>
          <w:bCs/>
          <w:color w:val="000000" w:themeColor="text1"/>
          <w:sz w:val="28"/>
          <w:szCs w:val="28"/>
        </w:rPr>
        <w:t>27.01.2020 года</w:t>
      </w:r>
      <w:r w:rsidR="0047371A" w:rsidRPr="00C91931">
        <w:rPr>
          <w:rStyle w:val="n-doc-full-num"/>
          <w:b/>
          <w:bCs/>
          <w:color w:val="000000" w:themeColor="text1"/>
          <w:sz w:val="28"/>
          <w:szCs w:val="28"/>
        </w:rPr>
        <w:t xml:space="preserve"> </w:t>
      </w:r>
      <w:r w:rsidR="0047371A" w:rsidRPr="00C91931">
        <w:rPr>
          <w:rStyle w:val="n-doc-full-num"/>
          <w:bCs/>
          <w:color w:val="000000" w:themeColor="text1"/>
          <w:sz w:val="28"/>
          <w:szCs w:val="28"/>
        </w:rPr>
        <w:t>№ 17-од</w:t>
      </w:r>
      <w:r w:rsidR="0047371A" w:rsidRPr="00C91931">
        <w:rPr>
          <w:rStyle w:val="n-doc-full-title"/>
          <w:color w:val="000000" w:themeColor="text1"/>
          <w:sz w:val="28"/>
          <w:szCs w:val="28"/>
        </w:rPr>
        <w:t xml:space="preserve"> «О Республиканском конкурсе генеалогических исследований «Моя родословная»</w:t>
      </w:r>
      <w:r w:rsidR="00AC67F7">
        <w:rPr>
          <w:rStyle w:val="n-doc-full-num"/>
          <w:bCs/>
          <w:color w:val="000000" w:themeColor="text1"/>
          <w:sz w:val="28"/>
          <w:szCs w:val="28"/>
        </w:rPr>
        <w:t>, провести</w:t>
      </w:r>
      <w:r w:rsidR="00DF0BA2" w:rsidRPr="00C91931">
        <w:rPr>
          <w:rStyle w:val="n-doc-full-num"/>
          <w:bCs/>
          <w:color w:val="000000" w:themeColor="text1"/>
          <w:sz w:val="28"/>
          <w:szCs w:val="28"/>
        </w:rPr>
        <w:t xml:space="preserve"> 2 сентября 2020 года.</w:t>
      </w:r>
    </w:p>
    <w:p w:rsidR="0047371A" w:rsidRPr="00C91931" w:rsidRDefault="00E65D21" w:rsidP="00C30CBE">
      <w:pPr>
        <w:tabs>
          <w:tab w:val="left" w:pos="709"/>
          <w:tab w:val="left" w:pos="1701"/>
        </w:tabs>
        <w:spacing w:line="276" w:lineRule="auto"/>
        <w:jc w:val="both"/>
        <w:rPr>
          <w:rStyle w:val="n-doc-full-title"/>
          <w:color w:val="000000" w:themeColor="text1"/>
          <w:sz w:val="28"/>
          <w:szCs w:val="28"/>
        </w:rPr>
      </w:pPr>
      <w:r w:rsidRPr="00C91931">
        <w:rPr>
          <w:color w:val="000000" w:themeColor="text1"/>
          <w:sz w:val="28"/>
          <w:szCs w:val="28"/>
        </w:rPr>
        <w:tab/>
        <w:t>-</w:t>
      </w:r>
      <w:r w:rsidR="00C30CBE" w:rsidRPr="00C91931">
        <w:rPr>
          <w:color w:val="000000" w:themeColor="text1"/>
          <w:sz w:val="28"/>
          <w:szCs w:val="28"/>
        </w:rPr>
        <w:t xml:space="preserve"> </w:t>
      </w:r>
      <w:r w:rsidR="003433C9" w:rsidRPr="00C91931">
        <w:rPr>
          <w:color w:val="000000" w:themeColor="text1"/>
          <w:sz w:val="28"/>
          <w:szCs w:val="28"/>
        </w:rPr>
        <w:t>этап публичной защиты</w:t>
      </w:r>
      <w:r w:rsidR="00E43EAD" w:rsidRPr="00C91931">
        <w:rPr>
          <w:color w:val="000000" w:themeColor="text1"/>
          <w:sz w:val="28"/>
          <w:szCs w:val="28"/>
        </w:rPr>
        <w:t xml:space="preserve"> </w:t>
      </w:r>
      <w:proofErr w:type="spellStart"/>
      <w:r w:rsidR="00E43EAD" w:rsidRPr="00C91931">
        <w:rPr>
          <w:color w:val="000000" w:themeColor="text1"/>
          <w:spacing w:val="2"/>
          <w:sz w:val="28"/>
          <w:szCs w:val="28"/>
          <w:shd w:val="clear" w:color="auto" w:fill="FFFFFF"/>
        </w:rPr>
        <w:t>Грантосоискателями</w:t>
      </w:r>
      <w:proofErr w:type="spellEnd"/>
      <w:r w:rsidR="00E43EAD" w:rsidRPr="00C91931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проектов </w:t>
      </w:r>
      <w:r w:rsidR="0047371A" w:rsidRPr="00C91931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конкурса, учрежденного приказом Государственного комитета Республики Татарстан по архивному делу </w:t>
      </w:r>
      <w:r w:rsidR="0047371A" w:rsidRPr="00C91931">
        <w:rPr>
          <w:color w:val="000000" w:themeColor="text1"/>
          <w:sz w:val="28"/>
        </w:rPr>
        <w:t>от 28.01.2020 года №</w:t>
      </w:r>
      <w:r w:rsidR="00694EB0" w:rsidRPr="00C91931">
        <w:rPr>
          <w:color w:val="000000" w:themeColor="text1"/>
          <w:sz w:val="28"/>
        </w:rPr>
        <w:t> </w:t>
      </w:r>
      <w:r w:rsidR="0047371A" w:rsidRPr="00C91931">
        <w:rPr>
          <w:color w:val="000000" w:themeColor="text1"/>
          <w:sz w:val="28"/>
        </w:rPr>
        <w:t>20-од</w:t>
      </w:r>
      <w:r w:rsidR="0047371A" w:rsidRPr="00C91931">
        <w:rPr>
          <w:rStyle w:val="n-doc-full-title"/>
          <w:color w:val="000000" w:themeColor="text1"/>
          <w:sz w:val="28"/>
          <w:szCs w:val="28"/>
        </w:rPr>
        <w:t xml:space="preserve"> «О</w:t>
      </w:r>
      <w:r w:rsidR="0047371A" w:rsidRPr="00C91931">
        <w:rPr>
          <w:color w:val="000000" w:themeColor="text1"/>
          <w:sz w:val="28"/>
        </w:rPr>
        <w:t xml:space="preserve"> конкурсе на получение </w:t>
      </w:r>
      <w:proofErr w:type="spellStart"/>
      <w:r w:rsidR="0047371A" w:rsidRPr="00C91931">
        <w:rPr>
          <w:color w:val="000000" w:themeColor="text1"/>
          <w:sz w:val="28"/>
        </w:rPr>
        <w:t>грантовой</w:t>
      </w:r>
      <w:proofErr w:type="spellEnd"/>
      <w:r w:rsidR="0047371A" w:rsidRPr="00C91931">
        <w:rPr>
          <w:color w:val="000000" w:themeColor="text1"/>
          <w:sz w:val="28"/>
        </w:rPr>
        <w:t xml:space="preserve"> поддержки муниципальных архивов Республики Татарстан в 2020 году</w:t>
      </w:r>
      <w:r w:rsidR="0047371A" w:rsidRPr="00C91931">
        <w:rPr>
          <w:rStyle w:val="n-doc-full-title"/>
          <w:color w:val="000000" w:themeColor="text1"/>
          <w:sz w:val="28"/>
          <w:szCs w:val="28"/>
        </w:rPr>
        <w:t>»</w:t>
      </w:r>
      <w:r w:rsidR="00730C37" w:rsidRPr="00C91931">
        <w:rPr>
          <w:rStyle w:val="n-doc-full-title"/>
          <w:color w:val="000000" w:themeColor="text1"/>
          <w:sz w:val="28"/>
          <w:szCs w:val="28"/>
        </w:rPr>
        <w:t xml:space="preserve">, провести с 16 сентября по </w:t>
      </w:r>
      <w:r w:rsidR="00AC67F7">
        <w:rPr>
          <w:rStyle w:val="n-doc-full-title"/>
          <w:color w:val="000000" w:themeColor="text1"/>
          <w:sz w:val="28"/>
          <w:szCs w:val="28"/>
        </w:rPr>
        <w:t>2</w:t>
      </w:r>
      <w:r w:rsidR="00AA558E">
        <w:rPr>
          <w:rStyle w:val="n-doc-full-title"/>
          <w:color w:val="000000" w:themeColor="text1"/>
          <w:sz w:val="28"/>
          <w:szCs w:val="28"/>
        </w:rPr>
        <w:t>2</w:t>
      </w:r>
      <w:r w:rsidR="00730C37" w:rsidRPr="00C91931">
        <w:rPr>
          <w:rStyle w:val="n-doc-full-title"/>
          <w:color w:val="000000" w:themeColor="text1"/>
          <w:sz w:val="28"/>
          <w:szCs w:val="28"/>
        </w:rPr>
        <w:t xml:space="preserve"> сентября.</w:t>
      </w:r>
    </w:p>
    <w:p w:rsidR="008B083A" w:rsidRPr="00DF0BA2" w:rsidRDefault="008B083A" w:rsidP="008B083A">
      <w:pPr>
        <w:ind w:firstLine="708"/>
        <w:jc w:val="both"/>
        <w:rPr>
          <w:color w:val="000000" w:themeColor="text1"/>
          <w:sz w:val="28"/>
          <w:szCs w:val="28"/>
        </w:rPr>
      </w:pPr>
      <w:r w:rsidRPr="00C91931">
        <w:rPr>
          <w:color w:val="000000" w:themeColor="text1"/>
          <w:sz w:val="28"/>
          <w:szCs w:val="28"/>
        </w:rPr>
        <w:t>2. Признать утратившим силу приказ Государственного комитета Республики Татарстан по архивному делу от 29.04.2020 № 85-од «О переносе</w:t>
      </w:r>
      <w:r w:rsidRPr="00DF0BA2">
        <w:rPr>
          <w:color w:val="000000" w:themeColor="text1"/>
          <w:sz w:val="28"/>
          <w:szCs w:val="28"/>
        </w:rPr>
        <w:t xml:space="preserve"> </w:t>
      </w:r>
      <w:r w:rsidRPr="00DF0BA2">
        <w:rPr>
          <w:color w:val="000000" w:themeColor="text1"/>
          <w:sz w:val="28"/>
          <w:szCs w:val="28"/>
        </w:rPr>
        <w:lastRenderedPageBreak/>
        <w:t>сроков проведения отдельных этапов мероприятий, установленных ранее изданными приказами»</w:t>
      </w:r>
    </w:p>
    <w:p w:rsidR="003433C9" w:rsidRPr="00DF0BA2" w:rsidRDefault="008B083A" w:rsidP="00C30CBE">
      <w:pPr>
        <w:spacing w:line="276" w:lineRule="auto"/>
        <w:ind w:firstLine="708"/>
        <w:jc w:val="both"/>
        <w:rPr>
          <w:color w:val="000000" w:themeColor="text1"/>
          <w:sz w:val="28"/>
        </w:rPr>
      </w:pPr>
      <w:r w:rsidRPr="00DF0BA2">
        <w:rPr>
          <w:color w:val="000000" w:themeColor="text1"/>
          <w:sz w:val="28"/>
        </w:rPr>
        <w:t>3</w:t>
      </w:r>
      <w:r w:rsidR="003433C9" w:rsidRPr="00DF0BA2">
        <w:rPr>
          <w:color w:val="000000" w:themeColor="text1"/>
          <w:sz w:val="28"/>
        </w:rPr>
        <w:t>. Настоящий приказ вступает в силу со дня его официального опубликования.</w:t>
      </w:r>
    </w:p>
    <w:p w:rsidR="003433C9" w:rsidRPr="00DF0BA2" w:rsidRDefault="003433C9" w:rsidP="00C30CBE">
      <w:pPr>
        <w:spacing w:line="276" w:lineRule="auto"/>
        <w:jc w:val="both"/>
        <w:rPr>
          <w:color w:val="000000" w:themeColor="text1"/>
          <w:sz w:val="28"/>
        </w:rPr>
      </w:pPr>
      <w:r w:rsidRPr="00DF0BA2">
        <w:rPr>
          <w:color w:val="000000" w:themeColor="text1"/>
          <w:sz w:val="28"/>
        </w:rPr>
        <w:tab/>
      </w:r>
      <w:r w:rsidR="008B083A" w:rsidRPr="00DF0BA2">
        <w:rPr>
          <w:color w:val="000000" w:themeColor="text1"/>
          <w:sz w:val="28"/>
        </w:rPr>
        <w:t>4</w:t>
      </w:r>
      <w:r w:rsidRPr="00DF0BA2">
        <w:rPr>
          <w:color w:val="000000" w:themeColor="text1"/>
          <w:sz w:val="28"/>
        </w:rPr>
        <w:t>. Контроль за исполнением настоящего приказа оставляю за собой.</w:t>
      </w:r>
    </w:p>
    <w:p w:rsidR="00143968" w:rsidRPr="00DF0BA2" w:rsidRDefault="00143968" w:rsidP="00143968">
      <w:pPr>
        <w:rPr>
          <w:color w:val="000000" w:themeColor="text1"/>
          <w:sz w:val="27"/>
          <w:szCs w:val="27"/>
        </w:rPr>
      </w:pPr>
    </w:p>
    <w:p w:rsidR="00143968" w:rsidRPr="00DF0BA2" w:rsidRDefault="00143968" w:rsidP="00143968">
      <w:pPr>
        <w:rPr>
          <w:color w:val="000000" w:themeColor="text1"/>
          <w:sz w:val="27"/>
          <w:szCs w:val="27"/>
        </w:rPr>
      </w:pPr>
    </w:p>
    <w:p w:rsidR="00143968" w:rsidRPr="00DF0BA2" w:rsidRDefault="00143968" w:rsidP="00143968">
      <w:pPr>
        <w:rPr>
          <w:color w:val="000000" w:themeColor="text1"/>
          <w:sz w:val="27"/>
          <w:szCs w:val="27"/>
        </w:rPr>
      </w:pPr>
    </w:p>
    <w:p w:rsidR="00FE2873" w:rsidRPr="00DF0BA2" w:rsidRDefault="00143968" w:rsidP="00143968">
      <w:pPr>
        <w:ind w:firstLine="708"/>
        <w:rPr>
          <w:color w:val="000000" w:themeColor="text1"/>
          <w:sz w:val="27"/>
          <w:szCs w:val="27"/>
        </w:rPr>
      </w:pPr>
      <w:r w:rsidRPr="00DF0BA2">
        <w:rPr>
          <w:color w:val="000000" w:themeColor="text1"/>
          <w:sz w:val="27"/>
          <w:szCs w:val="27"/>
        </w:rPr>
        <w:t xml:space="preserve">Председатель         </w:t>
      </w:r>
      <w:r w:rsidR="008B083A" w:rsidRPr="00DF0BA2">
        <w:rPr>
          <w:color w:val="000000" w:themeColor="text1"/>
          <w:sz w:val="27"/>
          <w:szCs w:val="27"/>
        </w:rPr>
        <w:t xml:space="preserve"> </w:t>
      </w:r>
      <w:r w:rsidRPr="00DF0BA2">
        <w:rPr>
          <w:color w:val="000000" w:themeColor="text1"/>
          <w:sz w:val="27"/>
          <w:szCs w:val="27"/>
        </w:rPr>
        <w:t xml:space="preserve">                                                                 Г.З. </w:t>
      </w:r>
      <w:proofErr w:type="spellStart"/>
      <w:r w:rsidRPr="00DF0BA2">
        <w:rPr>
          <w:color w:val="000000" w:themeColor="text1"/>
          <w:sz w:val="27"/>
          <w:szCs w:val="27"/>
        </w:rPr>
        <w:t>Габдрахманова</w:t>
      </w:r>
      <w:proofErr w:type="spellEnd"/>
    </w:p>
    <w:sectPr w:rsidR="00FE2873" w:rsidRPr="00DF0BA2" w:rsidSect="00695E4C"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5EEB"/>
    <w:multiLevelType w:val="multilevel"/>
    <w:tmpl w:val="FB102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51030"/>
    <w:rsid w:val="00077B08"/>
    <w:rsid w:val="0009186E"/>
    <w:rsid w:val="000E4AED"/>
    <w:rsid w:val="00143968"/>
    <w:rsid w:val="001571D7"/>
    <w:rsid w:val="00161702"/>
    <w:rsid w:val="001624A9"/>
    <w:rsid w:val="0019635D"/>
    <w:rsid w:val="001F014F"/>
    <w:rsid w:val="001F22C6"/>
    <w:rsid w:val="001F3C8D"/>
    <w:rsid w:val="00211872"/>
    <w:rsid w:val="0021467A"/>
    <w:rsid w:val="00255525"/>
    <w:rsid w:val="00262481"/>
    <w:rsid w:val="002A5899"/>
    <w:rsid w:val="002D619E"/>
    <w:rsid w:val="002E1E07"/>
    <w:rsid w:val="00321BE3"/>
    <w:rsid w:val="0033028F"/>
    <w:rsid w:val="00334E5B"/>
    <w:rsid w:val="003433C9"/>
    <w:rsid w:val="00363C50"/>
    <w:rsid w:val="00364637"/>
    <w:rsid w:val="003D475D"/>
    <w:rsid w:val="003D5F1A"/>
    <w:rsid w:val="00406C80"/>
    <w:rsid w:val="004261ED"/>
    <w:rsid w:val="004603AE"/>
    <w:rsid w:val="004646F6"/>
    <w:rsid w:val="0047371A"/>
    <w:rsid w:val="00475FD6"/>
    <w:rsid w:val="005218B2"/>
    <w:rsid w:val="00565D5C"/>
    <w:rsid w:val="00585B7C"/>
    <w:rsid w:val="005B0861"/>
    <w:rsid w:val="005B2E62"/>
    <w:rsid w:val="005C3E78"/>
    <w:rsid w:val="005E5B8E"/>
    <w:rsid w:val="0060706D"/>
    <w:rsid w:val="00610C15"/>
    <w:rsid w:val="00620FB1"/>
    <w:rsid w:val="00671A87"/>
    <w:rsid w:val="00671F02"/>
    <w:rsid w:val="00683212"/>
    <w:rsid w:val="00694EB0"/>
    <w:rsid w:val="00695E4C"/>
    <w:rsid w:val="006B7BE2"/>
    <w:rsid w:val="006C567B"/>
    <w:rsid w:val="006F68C7"/>
    <w:rsid w:val="0071420B"/>
    <w:rsid w:val="00730C37"/>
    <w:rsid w:val="007478D6"/>
    <w:rsid w:val="00796DA4"/>
    <w:rsid w:val="007A28A8"/>
    <w:rsid w:val="007A7C88"/>
    <w:rsid w:val="007C4179"/>
    <w:rsid w:val="007D3865"/>
    <w:rsid w:val="007D3E50"/>
    <w:rsid w:val="007E6B39"/>
    <w:rsid w:val="00842478"/>
    <w:rsid w:val="00847DFB"/>
    <w:rsid w:val="008778C3"/>
    <w:rsid w:val="0088528C"/>
    <w:rsid w:val="008B083A"/>
    <w:rsid w:val="008E00FC"/>
    <w:rsid w:val="008E35D7"/>
    <w:rsid w:val="00905750"/>
    <w:rsid w:val="009256B6"/>
    <w:rsid w:val="00930D14"/>
    <w:rsid w:val="00951584"/>
    <w:rsid w:val="009530D5"/>
    <w:rsid w:val="00964158"/>
    <w:rsid w:val="00967B2E"/>
    <w:rsid w:val="00984BEC"/>
    <w:rsid w:val="009871EF"/>
    <w:rsid w:val="009C579B"/>
    <w:rsid w:val="009D294C"/>
    <w:rsid w:val="00A11BD4"/>
    <w:rsid w:val="00A265F7"/>
    <w:rsid w:val="00A27D26"/>
    <w:rsid w:val="00A33648"/>
    <w:rsid w:val="00A450BD"/>
    <w:rsid w:val="00A549F9"/>
    <w:rsid w:val="00A96B28"/>
    <w:rsid w:val="00A96E0E"/>
    <w:rsid w:val="00AA499D"/>
    <w:rsid w:val="00AA558E"/>
    <w:rsid w:val="00AC67F7"/>
    <w:rsid w:val="00B13F6F"/>
    <w:rsid w:val="00B32F5D"/>
    <w:rsid w:val="00B73B39"/>
    <w:rsid w:val="00B94418"/>
    <w:rsid w:val="00BC196A"/>
    <w:rsid w:val="00BC5960"/>
    <w:rsid w:val="00BD2C60"/>
    <w:rsid w:val="00BF42A0"/>
    <w:rsid w:val="00BF79A4"/>
    <w:rsid w:val="00C30CBE"/>
    <w:rsid w:val="00C36CBD"/>
    <w:rsid w:val="00C7047E"/>
    <w:rsid w:val="00C74EF9"/>
    <w:rsid w:val="00C91931"/>
    <w:rsid w:val="00CA63FC"/>
    <w:rsid w:val="00CB7897"/>
    <w:rsid w:val="00D236AA"/>
    <w:rsid w:val="00D27D7B"/>
    <w:rsid w:val="00D34E00"/>
    <w:rsid w:val="00D64CA1"/>
    <w:rsid w:val="00D702FB"/>
    <w:rsid w:val="00D75BAE"/>
    <w:rsid w:val="00DD21D9"/>
    <w:rsid w:val="00DE3E74"/>
    <w:rsid w:val="00DF0BA2"/>
    <w:rsid w:val="00E36E6C"/>
    <w:rsid w:val="00E43EAD"/>
    <w:rsid w:val="00E65D21"/>
    <w:rsid w:val="00E676F9"/>
    <w:rsid w:val="00E753DA"/>
    <w:rsid w:val="00E920B7"/>
    <w:rsid w:val="00EA11E2"/>
    <w:rsid w:val="00EA4AD2"/>
    <w:rsid w:val="00EA7077"/>
    <w:rsid w:val="00EB5E81"/>
    <w:rsid w:val="00EC636B"/>
    <w:rsid w:val="00ED0496"/>
    <w:rsid w:val="00F16402"/>
    <w:rsid w:val="00F31613"/>
    <w:rsid w:val="00F417FD"/>
    <w:rsid w:val="00F83339"/>
    <w:rsid w:val="00F909AB"/>
    <w:rsid w:val="00F95208"/>
    <w:rsid w:val="00FB0806"/>
    <w:rsid w:val="00FC7560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B9F4"/>
  <w15:docId w15:val="{C1E804E0-BDEF-4F86-91B0-A8502D0C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4C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9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D294C"/>
    <w:pPr>
      <w:autoSpaceDE/>
      <w:autoSpaceDN/>
      <w:jc w:val="both"/>
    </w:pPr>
    <w:rPr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294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7">
    <w:name w:val="Текст (лев. подпись)"/>
    <w:basedOn w:val="a"/>
    <w:next w:val="a"/>
    <w:uiPriority w:val="99"/>
    <w:rsid w:val="009D294C"/>
    <w:pPr>
      <w:widowControl w:val="0"/>
      <w:adjustRightInd w:val="0"/>
    </w:pPr>
    <w:rPr>
      <w:rFonts w:ascii="Arial" w:hAnsi="Arial" w:cs="Arial"/>
    </w:rPr>
  </w:style>
  <w:style w:type="paragraph" w:customStyle="1" w:styleId="a8">
    <w:name w:val="Текст (прав. подпись)"/>
    <w:basedOn w:val="a"/>
    <w:next w:val="a"/>
    <w:uiPriority w:val="99"/>
    <w:rsid w:val="009D294C"/>
    <w:pPr>
      <w:widowControl w:val="0"/>
      <w:adjustRightInd w:val="0"/>
      <w:jc w:val="right"/>
    </w:pPr>
    <w:rPr>
      <w:rFonts w:ascii="Arial" w:hAnsi="Arial" w:cs="Arial"/>
    </w:rPr>
  </w:style>
  <w:style w:type="paragraph" w:customStyle="1" w:styleId="s1">
    <w:name w:val="s_1"/>
    <w:basedOn w:val="a"/>
    <w:rsid w:val="009D29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formation">
    <w:name w:val="information"/>
    <w:rsid w:val="009D294C"/>
  </w:style>
  <w:style w:type="table" w:styleId="a9">
    <w:name w:val="Table Grid"/>
    <w:basedOn w:val="a1"/>
    <w:uiPriority w:val="59"/>
    <w:rsid w:val="009D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9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a">
    <w:name w:val="Абзац списка Знак"/>
    <w:link w:val="ab"/>
    <w:uiPriority w:val="34"/>
    <w:locked/>
    <w:rsid w:val="00FB0806"/>
    <w:rPr>
      <w:rFonts w:eastAsia="Times New Roman" w:cs="Times New Roman"/>
      <w:szCs w:val="24"/>
    </w:rPr>
  </w:style>
  <w:style w:type="paragraph" w:styleId="ab">
    <w:name w:val="List Paragraph"/>
    <w:basedOn w:val="a"/>
    <w:link w:val="aa"/>
    <w:uiPriority w:val="34"/>
    <w:qFormat/>
    <w:rsid w:val="00FB0806"/>
    <w:pPr>
      <w:autoSpaceDE/>
      <w:autoSpaceDN/>
      <w:ind w:left="720"/>
      <w:contextualSpacing/>
    </w:pPr>
    <w:rPr>
      <w:rFonts w:asciiTheme="minorHAnsi" w:hAnsiTheme="minorHAnsi"/>
      <w:sz w:val="22"/>
      <w:szCs w:val="24"/>
      <w:lang w:eastAsia="en-US"/>
    </w:rPr>
  </w:style>
  <w:style w:type="paragraph" w:styleId="ac">
    <w:name w:val="Normal (Web)"/>
    <w:basedOn w:val="a"/>
    <w:uiPriority w:val="99"/>
    <w:unhideWhenUsed/>
    <w:rsid w:val="004603AE"/>
    <w:pPr>
      <w:autoSpaceDE/>
      <w:autoSpaceDN/>
    </w:pPr>
    <w:rPr>
      <w:rFonts w:eastAsiaTheme="minorHAnsi"/>
      <w:sz w:val="24"/>
      <w:szCs w:val="24"/>
    </w:rPr>
  </w:style>
  <w:style w:type="character" w:customStyle="1" w:styleId="n-doc-full-num">
    <w:name w:val="n-doc-full-num"/>
    <w:basedOn w:val="a0"/>
    <w:rsid w:val="004603AE"/>
  </w:style>
  <w:style w:type="character" w:customStyle="1" w:styleId="n-doc-full-title">
    <w:name w:val="n-doc-full-title"/>
    <w:basedOn w:val="a0"/>
    <w:rsid w:val="0046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2</cp:revision>
  <cp:lastPrinted>2020-08-14T07:38:00Z</cp:lastPrinted>
  <dcterms:created xsi:type="dcterms:W3CDTF">2020-08-15T09:40:00Z</dcterms:created>
  <dcterms:modified xsi:type="dcterms:W3CDTF">2020-08-15T09:40:00Z</dcterms:modified>
</cp:coreProperties>
</file>