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1F" w:rsidRPr="00300BBD" w:rsidRDefault="0040061F" w:rsidP="00300BBD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00BBD">
        <w:rPr>
          <w:rFonts w:ascii="Times New Roman" w:hAnsi="Times New Roman"/>
          <w:sz w:val="24"/>
          <w:szCs w:val="24"/>
        </w:rPr>
        <w:t xml:space="preserve">Приложение № ___ к постановлению Исполнительного комитета _____________ муниципального района (городского округа) Республики Татарстан </w:t>
      </w:r>
    </w:p>
    <w:p w:rsidR="0040061F" w:rsidRPr="00300BBD" w:rsidRDefault="0040061F" w:rsidP="00300BBD">
      <w:pPr>
        <w:spacing w:after="0" w:line="240" w:lineRule="auto"/>
        <w:ind w:left="4956"/>
        <w:rPr>
          <w:rFonts w:ascii="Times New Roman" w:hAnsi="Times New Roman"/>
          <w:bCs/>
          <w:sz w:val="24"/>
          <w:szCs w:val="24"/>
        </w:rPr>
      </w:pPr>
      <w:r w:rsidRPr="00300BBD">
        <w:rPr>
          <w:rFonts w:ascii="Times New Roman" w:hAnsi="Times New Roman"/>
          <w:sz w:val="24"/>
          <w:szCs w:val="24"/>
        </w:rPr>
        <w:t>от «___» ______ 201</w:t>
      </w:r>
      <w:r w:rsidR="004009F1">
        <w:rPr>
          <w:rFonts w:ascii="Times New Roman" w:hAnsi="Times New Roman"/>
          <w:sz w:val="24"/>
          <w:szCs w:val="24"/>
        </w:rPr>
        <w:t>__</w:t>
      </w:r>
      <w:r w:rsidRPr="00300BBD">
        <w:rPr>
          <w:rFonts w:ascii="Times New Roman" w:hAnsi="Times New Roman"/>
          <w:sz w:val="24"/>
          <w:szCs w:val="24"/>
        </w:rPr>
        <w:t xml:space="preserve"> г. № ____</w:t>
      </w:r>
    </w:p>
    <w:p w:rsidR="0040061F" w:rsidRPr="00300BBD" w:rsidRDefault="0040061F" w:rsidP="00300BB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061F" w:rsidRPr="00300BBD" w:rsidRDefault="0040061F" w:rsidP="00300BB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BBD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40061F" w:rsidRPr="00300BBD" w:rsidRDefault="0040061F" w:rsidP="00300BB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BBD">
        <w:rPr>
          <w:rFonts w:ascii="Times New Roman" w:hAnsi="Times New Roman"/>
          <w:b/>
          <w:sz w:val="28"/>
          <w:szCs w:val="28"/>
        </w:rPr>
        <w:t>предоставления муниципальной услуги по приему документов по личному составу ликвидируемых организаций на хранение в муниципальный архив</w:t>
      </w:r>
    </w:p>
    <w:p w:rsidR="0040061F" w:rsidRPr="00300BBD" w:rsidRDefault="0040061F" w:rsidP="00300BB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BBD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0061F" w:rsidRPr="00300BBD" w:rsidRDefault="0040061F" w:rsidP="00300BBD">
      <w:pPr>
        <w:suppressAutoHyphens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Настоящий Регламент устанавливает стандарт и порядок предоставления муниципальной услуги по приему документов по личному составу ликвидируемых организаций на хранение в муниципальный архив (далее – муниципальная услуга).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1.2. Получатели муниципальной услуги: </w:t>
      </w:r>
      <w:r w:rsidRPr="00300BBD">
        <w:rPr>
          <w:rFonts w:ascii="Times New Roman" w:hAnsi="Times New Roman"/>
          <w:spacing w:val="1"/>
          <w:sz w:val="28"/>
          <w:szCs w:val="28"/>
        </w:rPr>
        <w:t>ликвидационные комиссии и конкурсные управляющие ликвидируемых организаций</w:t>
      </w:r>
      <w:r w:rsidRPr="00300BBD">
        <w:rPr>
          <w:rFonts w:ascii="Times New Roman" w:hAnsi="Times New Roman"/>
          <w:sz w:val="28"/>
          <w:szCs w:val="28"/>
        </w:rPr>
        <w:t xml:space="preserve"> (далее - заявитель).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1.3. Муниципальная услуга предоставляется Исполнительным комитетом ___________ муниципального района (далее –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).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Исполнитель муниципальной услуги – Архивный отдел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(далее – Отдел).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1.3.1. Место нахождения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а: г. _______, ул. _______, д._____; 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Место нахождения Отдела: г. _______, ул. _______, д._____; 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График работы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а: ежедневно, кроме субботы и воскресенья, понедельник - четверг с __ </w:t>
      </w:r>
      <w:proofErr w:type="gramStart"/>
      <w:r w:rsidRPr="00300BBD">
        <w:rPr>
          <w:rFonts w:ascii="Times New Roman" w:hAnsi="Times New Roman"/>
          <w:sz w:val="28"/>
          <w:szCs w:val="28"/>
        </w:rPr>
        <w:t>до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___, пятница  с ___ до ___, обед с ____ до ____.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Проезд общественным транспортом до остановки  «_____»: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- автобусы  №  _____; 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- троллейбусы №  _____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- трамвай № _____.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Проход по пропуску и (или) документу, удостоверяющему личность.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1.3.2. Справочный телефон Отдела: (843) ______.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1.3.3. Адрес официального сайта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в информационно-телекоммуникационной сети «Интернет» (далее – сеть «Интернет»): http://www.________.tatar.ru.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1.3.4. Информация о муниципальной услуге может быть получена:</w:t>
      </w:r>
    </w:p>
    <w:p w:rsidR="00BD6CFB" w:rsidRPr="00300BBD" w:rsidRDefault="00BD6CFB" w:rsidP="00300B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а, для работы с заявителями. </w:t>
      </w:r>
      <w:r w:rsidRPr="00300BBD">
        <w:rPr>
          <w:rFonts w:ascii="Times New Roman" w:hAnsi="Times New Roman"/>
          <w:color w:val="FF0000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содержащейся в пунктах (подпунктах) 1.1, 1.3.1, 1.3.2, 1.3.3, 2.3, 2.5, 2.8,2.10, 2.11, 5.1</w:t>
      </w:r>
      <w:r w:rsidR="00E563A9" w:rsidRPr="00300BBD">
        <w:rPr>
          <w:rFonts w:ascii="Times New Roman" w:hAnsi="Times New Roman"/>
          <w:color w:val="FF0000"/>
          <w:sz w:val="28"/>
          <w:szCs w:val="28"/>
        </w:rPr>
        <w:t xml:space="preserve">, 5.2. </w:t>
      </w:r>
      <w:r w:rsidRPr="00300BBD">
        <w:rPr>
          <w:rFonts w:ascii="Times New Roman" w:hAnsi="Times New Roman"/>
          <w:color w:val="FF0000"/>
          <w:sz w:val="28"/>
          <w:szCs w:val="28"/>
        </w:rPr>
        <w:t xml:space="preserve"> настоящего Регламента</w:t>
      </w:r>
      <w:r w:rsidRPr="00300BBD">
        <w:rPr>
          <w:rFonts w:ascii="Times New Roman" w:hAnsi="Times New Roman"/>
          <w:sz w:val="28"/>
          <w:szCs w:val="28"/>
        </w:rPr>
        <w:t>;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2) посредством сети «Интернет»: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(http://www.___________.tatar.ru);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lastRenderedPageBreak/>
        <w:t>на Портале государственных и муниципальных услуг Республики Татарстан (http://uslugi.tatar.ru/);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3) при устном </w:t>
      </w:r>
      <w:proofErr w:type="gramStart"/>
      <w:r w:rsidRPr="00300BBD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в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 (лично или по телефону);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4) при письменном (в том числе в форме электронного документа) обращении в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1.3.5. Информация по вопросам предоставления муниципальной услуги размещается специалистом Отдела на официальном сайте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 и на информационных стендах в помещениях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для работы с заявителями.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1.4.</w:t>
      </w:r>
      <w:r w:rsidRPr="00300BBD">
        <w:rPr>
          <w:rFonts w:ascii="Times New Roman" w:hAnsi="Times New Roman"/>
          <w:sz w:val="28"/>
          <w:szCs w:val="28"/>
          <w:lang w:val="en-US"/>
        </w:rPr>
        <w:t> </w:t>
      </w:r>
      <w:r w:rsidRPr="00300BBD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300BBD">
        <w:rPr>
          <w:rFonts w:ascii="Times New Roman" w:hAnsi="Times New Roman"/>
          <w:sz w:val="28"/>
          <w:szCs w:val="28"/>
        </w:rPr>
        <w:t>с</w:t>
      </w:r>
      <w:proofErr w:type="gramEnd"/>
      <w:r w:rsidRPr="00300BBD">
        <w:rPr>
          <w:rFonts w:ascii="Times New Roman" w:hAnsi="Times New Roman"/>
          <w:sz w:val="28"/>
          <w:szCs w:val="28"/>
        </w:rPr>
        <w:t>: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Налоговым кодексом Российской Федерации (часть вторая) от 05.08.2000 № 117-ФЗ (Собрание законодательства РФ, 07.08.2000, № 32, ст. 3340) (далее – Налоговый кодекс РФ);</w:t>
      </w:r>
    </w:p>
    <w:p w:rsidR="0040061F" w:rsidRPr="00300BBD" w:rsidRDefault="0040061F" w:rsidP="00300BBD">
      <w:pPr>
        <w:pStyle w:val="f"/>
        <w:ind w:left="0"/>
        <w:rPr>
          <w:sz w:val="28"/>
          <w:szCs w:val="28"/>
        </w:rPr>
      </w:pPr>
      <w:r w:rsidRPr="00300BBD">
        <w:rPr>
          <w:sz w:val="28"/>
          <w:szCs w:val="28"/>
        </w:rPr>
        <w:t xml:space="preserve">          Федеральным законом от 06.10.2003 № 131-ФЗ</w:t>
      </w:r>
      <w:bookmarkStart w:id="1" w:name="p17"/>
      <w:bookmarkStart w:id="2" w:name="p18"/>
      <w:bookmarkEnd w:id="1"/>
      <w:bookmarkEnd w:id="2"/>
      <w:r w:rsidRPr="00300BBD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(далее Федеральный закон № 131-ФЗ) (Собрание законодательства РФ, 06.10.2003, № 40, ст. 3822);</w:t>
      </w:r>
    </w:p>
    <w:p w:rsidR="0040061F" w:rsidRPr="00300BBD" w:rsidRDefault="0040061F" w:rsidP="00300B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Федеральным законом от 22.10.2004 №125-ФЗ «Об архивном деле в Российской Федерации» (далее – Федеральный закон №125-ФЗ) (Собрание законодательства РФ, 25.10.2004, № 43, ст. 4169);</w:t>
      </w:r>
    </w:p>
    <w:p w:rsidR="0040061F" w:rsidRPr="00300BBD" w:rsidRDefault="0040061F" w:rsidP="00300B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(далее - Федеральный закон № 210-ФЗ) (Собрание законодательства РФ, 02.08.2010, № 31, ст. 4179); 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15.06.2009 № 477 «</w:t>
      </w:r>
      <w:r w:rsidR="00E563A9" w:rsidRPr="00300BBD">
        <w:rPr>
          <w:rFonts w:ascii="Times New Roman" w:hAnsi="Times New Roman"/>
          <w:sz w:val="28"/>
          <w:szCs w:val="28"/>
        </w:rPr>
        <w:t>О</w:t>
      </w:r>
      <w:r w:rsidRPr="00300BBD">
        <w:rPr>
          <w:rFonts w:ascii="Times New Roman" w:hAnsi="Times New Roman"/>
          <w:sz w:val="28"/>
          <w:szCs w:val="28"/>
        </w:rPr>
        <w:t>б утверждении Правил делопроизводства в федеральном органе исполнительной власти» (далее – Правила делопроизводства) (</w:t>
      </w:r>
      <w:r w:rsidRPr="00300BBD">
        <w:rPr>
          <w:rFonts w:ascii="Times New Roman" w:hAnsi="Times New Roman"/>
          <w:bCs/>
          <w:sz w:val="28"/>
          <w:szCs w:val="28"/>
        </w:rPr>
        <w:t>Российская газета, № 4937, 24.06.2009);</w:t>
      </w:r>
    </w:p>
    <w:p w:rsidR="0040061F" w:rsidRPr="00300BBD" w:rsidRDefault="0040061F" w:rsidP="00300B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(далее – Правила работы) (Бюллетень нормативных актов федеральных органов исполнительной власти, 14.05.2007, № 20);</w:t>
      </w:r>
    </w:p>
    <w:p w:rsidR="0040061F" w:rsidRPr="00300BBD" w:rsidRDefault="0040061F" w:rsidP="00300B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Законом Республики Татарстан от 13.06.1996 № 644 «Об Архивном фонде Республики Татарстан и архивах» (далее - Закон РТ № 644) (Республика Татарстан, 09.07.1996, №136,);</w:t>
      </w:r>
    </w:p>
    <w:p w:rsidR="0040061F" w:rsidRPr="00300BBD" w:rsidRDefault="0040061F" w:rsidP="00300B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 45 - ЗРТ) (Республика Татарстан, 03.08.2004, № 155-156);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07.08.2006 № 408 «Вопросы Главного архивного управления при </w:t>
      </w:r>
      <w:proofErr w:type="gramStart"/>
      <w:r w:rsidRPr="00300BBD">
        <w:rPr>
          <w:rFonts w:ascii="Times New Roman" w:hAnsi="Times New Roman"/>
          <w:sz w:val="28"/>
          <w:szCs w:val="28"/>
        </w:rPr>
        <w:t>Кабинете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Министров Республики Татарстан» (далее - постановление КМ РТ № 408) (Сборник </w:t>
      </w:r>
      <w:r w:rsidRPr="00300BBD">
        <w:rPr>
          <w:rFonts w:ascii="Times New Roman" w:hAnsi="Times New Roman"/>
          <w:sz w:val="28"/>
          <w:szCs w:val="28"/>
        </w:rPr>
        <w:lastRenderedPageBreak/>
        <w:t>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Регламентом передачи архивных документов ликвидируемых организаций в государственные и муниципальные архивы Республики Татарстан, утвержденным распоряжением Кабинета Министров Республики Татарстан от 17.01.2008 № 15-р (далее – Регламент передачи архивных документов);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Уставом ____________________муниципального района (далее – Устав);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Положением об Исполнительном комитете ____________________муниципального района (далее – Положение об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е);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Положением об архивном отделе исполнительного комитета ______________муниципального образования, утвержденным постановлением __________</w:t>
      </w:r>
      <w:proofErr w:type="gramStart"/>
      <w:r w:rsidRPr="00300BBD">
        <w:rPr>
          <w:rFonts w:ascii="Times New Roman" w:hAnsi="Times New Roman"/>
          <w:sz w:val="28"/>
          <w:szCs w:val="28"/>
        </w:rPr>
        <w:t>от</w:t>
      </w:r>
      <w:proofErr w:type="gramEnd"/>
      <w:r w:rsidRPr="00300BBD">
        <w:rPr>
          <w:rFonts w:ascii="Times New Roman" w:hAnsi="Times New Roman"/>
          <w:sz w:val="28"/>
          <w:szCs w:val="28"/>
        </w:rPr>
        <w:t>_____№__(далее – Положение об отделе);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Правилами внутреннего трудового распорядка __________, утвержденными ____________ от ________ 20__ №__ (далее – Правила внутреннего трудового распорядка).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1.5. В настоящем Регламенте используются следующие термины и определения: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документы по личному составу - архивные документы, отражающие трудовые отношения работника с работодателем;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экспертиза ценности документов -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Федерации;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00BBD">
        <w:rPr>
          <w:rFonts w:ascii="Times New Roman" w:eastAsia="Calibri" w:hAnsi="Times New Roman"/>
          <w:sz w:val="28"/>
          <w:szCs w:val="28"/>
          <w:lang w:eastAsia="en-US"/>
        </w:rPr>
        <w:t xml:space="preserve">упорядочение архивных документов -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специально уполномоченным Правительством Российской Федерации федеральным органом исполнительной власти; </w:t>
      </w:r>
    </w:p>
    <w:p w:rsidR="00BD6CFB" w:rsidRPr="00300BBD" w:rsidRDefault="00BD6CFB" w:rsidP="00300BBD">
      <w:pPr>
        <w:suppressAutoHyphens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00BBD">
        <w:rPr>
          <w:rFonts w:ascii="Times New Roman" w:hAnsi="Times New Roman"/>
          <w:color w:val="FF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BD6CFB" w:rsidRPr="00300BBD" w:rsidRDefault="00BD6CFB" w:rsidP="00300B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00BBD">
        <w:rPr>
          <w:rFonts w:ascii="Times New Roman" w:hAnsi="Times New Roman"/>
          <w:color w:val="FF0000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установленному образцу или на стандартном бланке</w:t>
      </w:r>
      <w:r w:rsidR="00BD6CFB" w:rsidRPr="00300BBD">
        <w:rPr>
          <w:rFonts w:ascii="Times New Roman" w:hAnsi="Times New Roman"/>
          <w:sz w:val="28"/>
          <w:szCs w:val="28"/>
        </w:rPr>
        <w:t xml:space="preserve"> </w:t>
      </w:r>
      <w:r w:rsidR="00BD6CFB" w:rsidRPr="00300BBD">
        <w:rPr>
          <w:rFonts w:ascii="Times New Roman" w:hAnsi="Times New Roman"/>
          <w:color w:val="FF0000"/>
          <w:sz w:val="28"/>
          <w:szCs w:val="28"/>
        </w:rPr>
        <w:t>(приложение № 1)</w:t>
      </w:r>
      <w:r w:rsidRPr="00300BBD">
        <w:rPr>
          <w:rFonts w:ascii="Times New Roman" w:hAnsi="Times New Roman"/>
          <w:sz w:val="28"/>
          <w:szCs w:val="28"/>
        </w:rPr>
        <w:t>. Заявление заполняется на стандартном бланке в электронной форме: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(http://www.___________.tatar.ru);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lastRenderedPageBreak/>
        <w:t>на Портале государственных и муниципальных услуг Республики Татарстан (http://uslugi.tatar.ru/);</w:t>
      </w:r>
    </w:p>
    <w:p w:rsidR="0040061F" w:rsidRPr="00300BBD" w:rsidRDefault="0040061F" w:rsidP="00300BB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40061F" w:rsidRPr="00300BBD" w:rsidRDefault="0040061F" w:rsidP="00300BBD">
      <w:pPr>
        <w:spacing w:after="0" w:line="240" w:lineRule="auto"/>
        <w:rPr>
          <w:rFonts w:ascii="Times New Roman" w:hAnsi="Times New Roman"/>
          <w:sz w:val="28"/>
          <w:szCs w:val="28"/>
        </w:rPr>
        <w:sectPr w:rsidR="0040061F" w:rsidRPr="00300BBD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20"/>
        </w:sectPr>
      </w:pPr>
    </w:p>
    <w:p w:rsidR="0040061F" w:rsidRPr="00300BBD" w:rsidRDefault="0040061F" w:rsidP="00300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BBD">
        <w:rPr>
          <w:rFonts w:ascii="Times New Roman" w:hAnsi="Times New Roman"/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40061F" w:rsidRPr="00300BBD" w:rsidRDefault="0040061F" w:rsidP="00300BBD">
      <w:pPr>
        <w:suppressAutoHyphens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953"/>
        <w:gridCol w:w="4253"/>
      </w:tblGrid>
      <w:tr w:rsidR="0040061F" w:rsidRPr="00300BBD" w:rsidTr="0040061F">
        <w:trPr>
          <w:trHeight w:val="100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1F" w:rsidRPr="00300BBD" w:rsidRDefault="0040061F" w:rsidP="00300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муниципальной услуги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Нормативный акт,  устанавливающий  муниципальную услугу или требование</w:t>
            </w: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2.1. Наименование 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Прием документов по личному составу ликвидируемых организаций на хранение в муниципальный архив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чч</w:t>
            </w:r>
            <w:proofErr w:type="spellEnd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8, 10 ст. 23 Федерального закона № 125-ФЗ; 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п.4.5 Правил работы</w:t>
            </w: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2.2. Наименование муниципального органа исполнительной власти, непосредственно предоставляющего муниципальную  услугу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____________________________ муниципального района. </w:t>
            </w:r>
          </w:p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 xml:space="preserve">Исполнитель муниципальной услуги – Архивный отдел </w:t>
            </w:r>
            <w:r w:rsidR="003D30E4">
              <w:rPr>
                <w:rFonts w:ascii="Times New Roman" w:hAnsi="Times New Roman"/>
                <w:sz w:val="28"/>
                <w:szCs w:val="28"/>
              </w:rPr>
              <w:t>Исполком</w:t>
            </w:r>
            <w:r w:rsidRPr="00300BBD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Акт приема-передачи архивных документов на хранение (приложение № </w:t>
            </w:r>
            <w:r w:rsidR="00D365F4"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Акт составляется в двух экземплярах: один остается в архивном отделе исполнительного комитета __________ муниципального района РТ, другой передается заявителю.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В акте указывается: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- дата и регистрационный номер акта;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- основание передачи архивных документов;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- названия передаваемого фонда, организации-сдатчика и организации-приемщика архивных документов;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- название и номер описи;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- количество экземпляров описи;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- количество единиц хранения, сдаваемых и принимаемых по каждой описи;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- итоговая запись общего количества единиц хранения, сдаваемых и принимаемых;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- присвоенный номер  фонда.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Акт подписывается должностными лицами, сдающими и принимающими архивные документы, утверждаются руководителями организации-сдатчика и </w:t>
            </w:r>
            <w:r w:rsidR="003D30E4">
              <w:rPr>
                <w:rFonts w:ascii="Times New Roman" w:hAnsi="Times New Roman"/>
                <w:sz w:val="28"/>
                <w:szCs w:val="28"/>
                <w:lang w:eastAsia="en-US"/>
              </w:rPr>
              <w:t>Исполком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 (уполномоченного им лица)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абз.7 п.4.4.1 Правил работы</w:t>
            </w: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2.4.</w:t>
            </w:r>
            <w:r w:rsidRPr="00300B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Срок предоставления 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Срок предоставления муниципальной услуги устанавливается муниципальным архивом, в пределах срока, установленного федеральным законодательством, в зависимости от количества дел принимаемых на хранение и составляет: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не более 10 дел - 10 дней</w:t>
            </w:r>
            <w:r w:rsidRPr="00300BBD">
              <w:rPr>
                <w:rStyle w:val="a8"/>
                <w:rFonts w:ascii="Times New Roman" w:hAnsi="Times New Roman"/>
                <w:sz w:val="28"/>
                <w:szCs w:val="28"/>
                <w:lang w:eastAsia="en-US"/>
              </w:rPr>
              <w:footnoteReference w:id="1"/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не более 20 дел - 12 дней;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не более 50 дел - 18 дней;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При поступлении на хранение свыше  50 дел, срок предоставления муниципальной услуги определяется начальником Отдела, с уведомлением заявителя и не должен превышать срока, установленного федеральным законодательством</w:t>
            </w:r>
            <w:r w:rsidRPr="00300BBD">
              <w:rPr>
                <w:rStyle w:val="a8"/>
                <w:rFonts w:ascii="Times New Roman" w:hAnsi="Times New Roman"/>
                <w:sz w:val="28"/>
                <w:szCs w:val="28"/>
                <w:lang w:eastAsia="en-US"/>
              </w:rPr>
              <w:footnoteReference w:id="2"/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2.5.</w:t>
            </w:r>
            <w:r w:rsidRPr="00300B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I этап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1. Заявление о предоставлении муниципальной услуги.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2. Документы, удостоверяющие личность или полномочия лица.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Копия Устава (положения) организации.  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4. В подтверждение факта ликвидации юридического лица представляется один из документов: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копия решения учредителей о ликвидации;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решение суда, в том числе о признани</w:t>
            </w:r>
            <w:r w:rsidR="00E563A9"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юридического лица несостоятельным (банкротом);</w:t>
            </w:r>
          </w:p>
          <w:p w:rsidR="00E563A9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арбитражного суда о завершении конкурсного производства</w:t>
            </w:r>
            <w:r w:rsidR="00E563A9"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;</w:t>
            </w:r>
          </w:p>
          <w:p w:rsidR="0040061F" w:rsidRPr="00300BBD" w:rsidRDefault="00E563A9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сведения о </w:t>
            </w:r>
            <w:r w:rsidRPr="00300BBD">
              <w:rPr>
                <w:rFonts w:ascii="Times New Roman" w:hAnsi="Times New Roman"/>
                <w:strike/>
                <w:color w:val="FF0000"/>
                <w:sz w:val="28"/>
                <w:szCs w:val="28"/>
                <w:lang w:eastAsia="en-US"/>
              </w:rPr>
              <w:t>постановке на учет и (или)</w:t>
            </w: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снятии с учета российской или иностранной организации в налоговом органе по месту нахождения ее обособленного подразделения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5. В подтверждение факта прекращения предпринимательской деятельности представляется один из документов: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копия решения  суда, в том числе о признании несостоятельным (банкротом);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арбитражного суда о завершении конкурсного производства.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II этап:</w:t>
            </w:r>
          </w:p>
          <w:p w:rsidR="0040061F" w:rsidRPr="00300BBD" w:rsidRDefault="0040061F" w:rsidP="00300B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Описи дел, документов (в трех 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экземплярах).</w:t>
            </w:r>
          </w:p>
          <w:p w:rsidR="0040061F" w:rsidRPr="00300BBD" w:rsidRDefault="0040061F" w:rsidP="00300B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 xml:space="preserve">Историческая справка. </w:t>
            </w:r>
          </w:p>
          <w:p w:rsidR="0040061F" w:rsidRPr="00300BBD" w:rsidRDefault="0040061F" w:rsidP="00DA44BD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Справка об отсутствии документов, подлежащих передаче в архив в случае, если отдельные виды документов не создавались или были утрачены. Справка должна содержать наименование юридического лица (</w:t>
            </w:r>
            <w:proofErr w:type="gramStart"/>
            <w:r w:rsidRPr="00300BBD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300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00BBD">
              <w:rPr>
                <w:rFonts w:ascii="Times New Roman" w:hAnsi="Times New Roman"/>
                <w:sz w:val="28"/>
                <w:szCs w:val="28"/>
              </w:rPr>
              <w:t>граждан-фамилии</w:t>
            </w:r>
            <w:proofErr w:type="gramEnd"/>
            <w:r w:rsidRPr="00300BBD">
              <w:rPr>
                <w:rFonts w:ascii="Times New Roman" w:hAnsi="Times New Roman"/>
                <w:sz w:val="28"/>
                <w:szCs w:val="28"/>
              </w:rPr>
              <w:t>, имени, отчества) и его почтовый адрес, перечень отсутствующих (утраченных) документов с указанием причин их отсутствия</w:t>
            </w:r>
            <w:r w:rsidR="00DA44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пп.4.4.1 Правил работы;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пп</w:t>
            </w:r>
            <w:proofErr w:type="spellEnd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. 3.3., 3.6  Регламента передачи архивных документов</w:t>
            </w: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2.6.</w:t>
            </w:r>
            <w:r w:rsidRPr="00300B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A9" w:rsidRPr="00300BBD" w:rsidRDefault="00E563A9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trike/>
                <w:color w:val="FF0000"/>
                <w:sz w:val="28"/>
                <w:szCs w:val="28"/>
                <w:lang w:eastAsia="en-US"/>
              </w:rPr>
              <w:t>сведения о постановке на учет и (или) снятии с учета российской или иностранной организации в налоговом органе по месту нахождения ее обособленного подразделения</w:t>
            </w:r>
          </w:p>
          <w:p w:rsidR="0040061F" w:rsidRPr="00300BBD" w:rsidRDefault="00E563A9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936469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2.7.</w:t>
            </w:r>
            <w:r w:rsidRPr="00300B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 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Перечень органов </w:t>
            </w: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государственной власти (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местного самоуправления</w:t>
            </w: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)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0061F"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 их структурных подразделений, согласование которых в случаях, предусмотренных нормативными правовыми актами, </w:t>
            </w:r>
            <w:r w:rsidR="0040061F"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требуется для </w:t>
            </w:r>
            <w:proofErr w:type="gramStart"/>
            <w:r w:rsidR="0040061F"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предоставления</w:t>
            </w:r>
            <w:proofErr w:type="gramEnd"/>
            <w:r w:rsidR="0040061F"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муниципальной услуги и </w:t>
            </w:r>
            <w:proofErr w:type="gramStart"/>
            <w:r w:rsidR="0040061F"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которое</w:t>
            </w:r>
            <w:proofErr w:type="gramEnd"/>
            <w:r w:rsidR="0040061F"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Документы, предусмотренные II этапом (пункт 2.5), согласуются Главным архивным управлением при </w:t>
            </w:r>
            <w:proofErr w:type="gramStart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Кабинете</w:t>
            </w:r>
            <w:proofErr w:type="gramEnd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Министров Республики Татарстан (далее – Управление):</w:t>
            </w:r>
          </w:p>
          <w:p w:rsidR="0040061F" w:rsidRPr="00300BBD" w:rsidRDefault="0040061F" w:rsidP="00300BBD">
            <w:pPr>
              <w:tabs>
                <w:tab w:val="num" w:pos="0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ликвидируемых организаций – источников 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комплектования муниципального архива согласуются Экспертно-проверочной и методической комиссией Управления (далее – ЭПМК Управления);</w:t>
            </w:r>
          </w:p>
          <w:p w:rsidR="0040061F" w:rsidRPr="00300BBD" w:rsidRDefault="0040061F" w:rsidP="00300BBD">
            <w:pPr>
              <w:tabs>
                <w:tab w:val="num" w:pos="0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других ликвидируемых организаций - Экспертной комиссией Государственного архива документов по личному составу Республики Татарстан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widowControl w:val="0"/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en-US"/>
              </w:rPr>
            </w:pP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1. Подача документов ненадлежащим лицом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2. Несоответствие представленных документов перечню документов, указанных в п. 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2.9.</w:t>
            </w:r>
            <w:r w:rsidRPr="00300BBD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00BBD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Основани</w:t>
            </w:r>
            <w:r w:rsidR="00DA44BD">
              <w:rPr>
                <w:rFonts w:ascii="Times New Roman" w:hAnsi="Times New Roman"/>
                <w:sz w:val="28"/>
                <w:szCs w:val="28"/>
              </w:rPr>
              <w:t>я</w:t>
            </w:r>
            <w:r w:rsidRPr="00300BBD">
              <w:rPr>
                <w:rFonts w:ascii="Times New Roman" w:hAnsi="Times New Roman"/>
                <w:sz w:val="28"/>
                <w:szCs w:val="28"/>
              </w:rPr>
              <w:t xml:space="preserve"> для приостановления: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 xml:space="preserve">1. Не предоставление Заявителем (его представителем) документации в Отдел </w:t>
            </w:r>
            <w:proofErr w:type="gramStart"/>
            <w:r w:rsidRPr="00300BB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00BBD">
              <w:rPr>
                <w:rFonts w:ascii="Times New Roman" w:hAnsi="Times New Roman"/>
                <w:sz w:val="28"/>
                <w:szCs w:val="28"/>
              </w:rPr>
              <w:t xml:space="preserve"> определенные абзацем 3 пункта</w:t>
            </w:r>
            <w:r w:rsidRPr="00300BB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00BBD">
              <w:rPr>
                <w:rFonts w:ascii="Times New Roman" w:hAnsi="Times New Roman"/>
                <w:sz w:val="28"/>
                <w:szCs w:val="28"/>
              </w:rPr>
              <w:t>3.3.4., абзацем 1 пункта</w:t>
            </w:r>
            <w:r w:rsidRPr="00300BB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00BBD">
              <w:rPr>
                <w:rFonts w:ascii="Times New Roman" w:hAnsi="Times New Roman"/>
                <w:sz w:val="28"/>
                <w:szCs w:val="28"/>
              </w:rPr>
              <w:t>3.3.</w:t>
            </w:r>
            <w:r w:rsidR="004E796D">
              <w:rPr>
                <w:rFonts w:ascii="Times New Roman" w:hAnsi="Times New Roman"/>
                <w:sz w:val="28"/>
                <w:szCs w:val="28"/>
              </w:rPr>
              <w:t>9</w:t>
            </w:r>
            <w:r w:rsidRPr="00300BBD">
              <w:rPr>
                <w:rFonts w:ascii="Times New Roman" w:hAnsi="Times New Roman"/>
                <w:sz w:val="28"/>
                <w:szCs w:val="28"/>
              </w:rPr>
              <w:t>., абзацем 2 пункта</w:t>
            </w:r>
            <w:r w:rsidRPr="00300BB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00BBD">
              <w:rPr>
                <w:rFonts w:ascii="Times New Roman" w:hAnsi="Times New Roman"/>
                <w:sz w:val="28"/>
                <w:szCs w:val="28"/>
              </w:rPr>
              <w:t>3.3.1</w:t>
            </w:r>
            <w:r w:rsidR="004E796D">
              <w:rPr>
                <w:rFonts w:ascii="Times New Roman" w:hAnsi="Times New Roman"/>
                <w:sz w:val="28"/>
                <w:szCs w:val="28"/>
              </w:rPr>
              <w:t>2</w:t>
            </w:r>
            <w:r w:rsidRPr="00300BB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300BBD">
              <w:rPr>
                <w:rFonts w:ascii="Times New Roman" w:hAnsi="Times New Roman"/>
                <w:sz w:val="28"/>
                <w:szCs w:val="28"/>
              </w:rPr>
              <w:t> Регламента сроки.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2. Невыполнение требований Правил работы  об упорядочении документов.</w:t>
            </w:r>
            <w:r w:rsidRPr="00300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 xml:space="preserve">3. Обнаружение при  </w:t>
            </w:r>
            <w:proofErr w:type="gramStart"/>
            <w:r w:rsidRPr="00300BBD">
              <w:rPr>
                <w:rFonts w:ascii="Times New Roman" w:hAnsi="Times New Roman"/>
                <w:sz w:val="28"/>
                <w:szCs w:val="28"/>
              </w:rPr>
              <w:t>приеме</w:t>
            </w:r>
            <w:proofErr w:type="gramEnd"/>
            <w:r w:rsidRPr="00300BBD">
              <w:rPr>
                <w:rFonts w:ascii="Times New Roman" w:hAnsi="Times New Roman"/>
                <w:sz w:val="28"/>
                <w:szCs w:val="28"/>
              </w:rPr>
              <w:t xml:space="preserve"> в Отдел документов в соответствии с п. 3.3.1</w:t>
            </w:r>
            <w:r w:rsidR="00DA44BD">
              <w:rPr>
                <w:rFonts w:ascii="Times New Roman" w:hAnsi="Times New Roman"/>
                <w:sz w:val="28"/>
                <w:szCs w:val="28"/>
              </w:rPr>
              <w:t>4</w:t>
            </w:r>
            <w:r w:rsidRPr="00300BBD">
              <w:rPr>
                <w:rFonts w:ascii="Times New Roman" w:hAnsi="Times New Roman"/>
                <w:sz w:val="28"/>
                <w:szCs w:val="28"/>
              </w:rPr>
              <w:t xml:space="preserve">. Регламента на хранение документов на бумажной основе, подверженных поражению биологическими вредителями (насекомые, активная плесень), с повреждениями бумаги и текста и при несоблюдении организацией </w:t>
            </w:r>
            <w:r w:rsidRPr="00300B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требований к оформлению дел, изложенных в Правилах работы архивов организаций. </w:t>
            </w:r>
          </w:p>
          <w:p w:rsidR="0040061F" w:rsidRPr="00300BBD" w:rsidRDefault="0040061F" w:rsidP="00300BB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 xml:space="preserve">Основания для отказа: 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Передача документов по личному составу и временного срока хранения действующих организаций и при </w:t>
            </w:r>
            <w:proofErr w:type="gramStart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наличии</w:t>
            </w:r>
            <w:proofErr w:type="gramEnd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правопреемника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п.10 ст.23 Федерального закона № 125-ФЗ;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п.4.4.1  Правил работы; </w:t>
            </w:r>
          </w:p>
          <w:p w:rsidR="0040061F" w:rsidRPr="00300BBD" w:rsidRDefault="0040061F" w:rsidP="004E79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пп</w:t>
            </w:r>
            <w:proofErr w:type="spellEnd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DA44BD">
              <w:rPr>
                <w:rFonts w:ascii="Times New Roman" w:hAnsi="Times New Roman"/>
                <w:sz w:val="28"/>
                <w:szCs w:val="28"/>
                <w:lang w:eastAsia="en-US"/>
              </w:rPr>
              <w:t>3.3.4.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, 3.</w:t>
            </w:r>
            <w:r w:rsidR="00DA44BD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  <w:r w:rsidR="004E796D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DA44B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, 3.</w:t>
            </w:r>
            <w:r w:rsidR="004E796D">
              <w:rPr>
                <w:rFonts w:ascii="Times New Roman" w:hAnsi="Times New Roman"/>
                <w:sz w:val="28"/>
                <w:szCs w:val="28"/>
                <w:lang w:eastAsia="en-US"/>
              </w:rPr>
              <w:t>3.12</w:t>
            </w:r>
            <w:r w:rsidR="00DA44B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Регламента передачи архивных документов</w:t>
            </w: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услуги, включая информацию о методике расчета размера такой 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Муниципальная услуга предоставляется на безвозмездной основе.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ч. 3 ст. 15 Федерального закона № 125-ФЗ; 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ч. 1 ст. 8 Федерального закона № 210-ФЗ</w:t>
            </w: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ч. 3 ст. 15 Федерального закона № 125-ФЗ; 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ч. 1 ст. 8 Федерального закона № 210-ФЗ </w:t>
            </w: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2.12. 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Максимальный срок ожидания  приема  получателя муниципальной услуги (заявителя) при подаче запроса и при получении результата не должен превышать 15 минут. 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Очередность для отдельных категорий получателей муниципальной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2.13. Срок регистрации запроса заявителя о предоставлении 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день поступления заявления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16 ч. </w:t>
            </w:r>
            <w:r w:rsidRPr="00300B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IV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Правил делопроизводства</w:t>
            </w: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2.14. Требования к помещениям, в которых предоставляется муниципальная услуга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</w:pPr>
            <w:r w:rsidRPr="00300BBD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Присутственное место оборудовано:</w:t>
            </w:r>
          </w:p>
          <w:p w:rsidR="00936469" w:rsidRPr="00300BBD" w:rsidRDefault="00936469" w:rsidP="00300BBD">
            <w:pPr>
              <w:suppressAutoHyphens/>
              <w:spacing w:after="0"/>
              <w:ind w:firstLine="176"/>
              <w:jc w:val="both"/>
              <w:rPr>
                <w:rStyle w:val="a9"/>
                <w:rFonts w:ascii="Times New Roman" w:hAnsi="Times New Roman"/>
                <w:b w:val="0"/>
                <w:color w:val="FF0000"/>
                <w:sz w:val="28"/>
                <w:szCs w:val="28"/>
                <w:lang w:eastAsia="en-US"/>
              </w:rPr>
            </w:pPr>
            <w:r w:rsidRPr="00300BBD">
              <w:rPr>
                <w:rStyle w:val="a9"/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столом и стульями для оформления запроса;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</w:pPr>
            <w:r w:rsidRPr="00300BBD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информационными стендами;</w:t>
            </w:r>
          </w:p>
          <w:p w:rsidR="0040061F" w:rsidRPr="00300BBD" w:rsidRDefault="0040061F" w:rsidP="00300BBD">
            <w:pPr>
              <w:suppressAutoHyphens/>
              <w:spacing w:after="0" w:line="240" w:lineRule="auto"/>
              <w:ind w:firstLine="176"/>
              <w:jc w:val="both"/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</w:pPr>
            <w:r w:rsidRPr="00300BBD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системой кондиционирования воздуха;</w:t>
            </w:r>
          </w:p>
          <w:p w:rsidR="0040061F" w:rsidRPr="00300BBD" w:rsidRDefault="0040061F" w:rsidP="00300BB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vertAlign w:val="superscript"/>
                <w:lang w:eastAsia="en-US"/>
              </w:rPr>
            </w:pPr>
            <w:r w:rsidRPr="00300BBD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противопожарной системой и системой пожаротушения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936469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2.15. </w:t>
            </w:r>
            <w:proofErr w:type="gramStart"/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Показатели доступности и качества муниципальной услуги</w:t>
            </w: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, 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расположенность помещения _____________ в зоне доступности общественного транспорта;</w:t>
            </w:r>
          </w:p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______________ в сети «Интернет», на Едином портале государственных и муниципальных услуг.</w:t>
            </w:r>
          </w:p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 xml:space="preserve">очередей при </w:t>
            </w:r>
            <w:proofErr w:type="gramStart"/>
            <w:r w:rsidRPr="00300BBD">
              <w:rPr>
                <w:rFonts w:ascii="Times New Roman" w:hAnsi="Times New Roman"/>
                <w:sz w:val="28"/>
                <w:szCs w:val="28"/>
              </w:rPr>
              <w:t>приеме</w:t>
            </w:r>
            <w:proofErr w:type="gramEnd"/>
            <w:r w:rsidRPr="00300BBD">
              <w:rPr>
                <w:rFonts w:ascii="Times New Roman" w:hAnsi="Times New Roman"/>
                <w:sz w:val="28"/>
                <w:szCs w:val="28"/>
              </w:rPr>
              <w:t xml:space="preserve"> и выдаче документов заявителям;</w:t>
            </w:r>
          </w:p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 xml:space="preserve">нарушений сроков предоставления </w:t>
            </w:r>
            <w:r w:rsidRPr="00300BBD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услуги;</w:t>
            </w:r>
          </w:p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936469" w:rsidRPr="00300BBD" w:rsidRDefault="00936469" w:rsidP="00300BBD">
            <w:pPr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При подаче запроса о предоставлении муниципальной услуги и при получении результата муниципальной услуги предполагается </w:t>
            </w:r>
            <w:r w:rsidR="00282F83"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дву</w:t>
            </w: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936469" w:rsidRPr="00300BBD" w:rsidRDefault="00282F83" w:rsidP="00300BBD">
            <w:pPr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В</w:t>
            </w:r>
            <w:r w:rsidR="00936469"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многофункциональном центре предоставления государственных и муниципальных услуг (далее – МФЦ) </w:t>
            </w: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осуществляется </w:t>
            </w:r>
            <w:r w:rsidR="00936469"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консультаци</w:t>
            </w: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я</w:t>
            </w:r>
            <w:r w:rsidR="00936469"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, прием и выдач</w:t>
            </w: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а</w:t>
            </w:r>
            <w:r w:rsidR="00936469"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документов</w:t>
            </w: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, являющихся конечным результатом I этапа. Консультацию, прием и выдачу документов осуществляет специалист МФЦ</w:t>
            </w:r>
            <w:r w:rsidR="00936469"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.</w:t>
            </w:r>
          </w:p>
          <w:p w:rsidR="00936469" w:rsidRPr="00300BBD" w:rsidRDefault="00936469" w:rsidP="0030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Информация о ходе предоставления муниципальной услуги может быть получена </w:t>
            </w:r>
            <w:r w:rsidRPr="00300BBD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lastRenderedPageBreak/>
              <w:t>заявителем на сайте _______, на Едином портале государственных и муниципальных услуг, в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2.16. Особенности предоставления муниципальной  услуги в электронной форме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z w:val="28"/>
                <w:szCs w:val="28"/>
              </w:rPr>
              <w:t>Имеется возможность подачи заявления о предоставлении муниципальной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40061F" w:rsidRPr="00300BBD" w:rsidRDefault="0040061F" w:rsidP="00300BBD">
            <w:pPr>
              <w:tabs>
                <w:tab w:val="num" w:pos="0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Заявление о предоставлении муниципальной услуги может быть направлено в форме электронного документа по электронному адресу:</w:t>
            </w:r>
          </w:p>
          <w:p w:rsidR="0040061F" w:rsidRPr="00300BBD" w:rsidRDefault="0040061F" w:rsidP="00300BBD">
            <w:pPr>
              <w:tabs>
                <w:tab w:val="num" w:pos="0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E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300B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mal</w:t>
            </w: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hyperlink r:id="rId10" w:history="1">
              <w:r w:rsidRPr="00300BBD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_______________@</w:t>
              </w:r>
              <w:proofErr w:type="spellStart"/>
              <w:r w:rsidRPr="00300BBD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tatar</w:t>
              </w:r>
              <w:proofErr w:type="spellEnd"/>
              <w:r w:rsidRPr="00300BBD">
                <w:rPr>
                  <w:rStyle w:val="a3"/>
                  <w:rFonts w:ascii="Times New Roman" w:hAnsi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300BBD">
                <w:rPr>
                  <w:rStyle w:val="a3"/>
                  <w:rFonts w:ascii="Times New Roman" w:hAnsi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ч. 1 ст. 19 Федерального закона № 210-Ф</w:t>
            </w:r>
          </w:p>
        </w:tc>
      </w:tr>
      <w:tr w:rsidR="0040061F" w:rsidRPr="00300BBD" w:rsidTr="0040061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2.17. Особенности предоставления муниципальной услуги в многофункциональных центрах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300BBD">
              <w:rPr>
                <w:rFonts w:ascii="Times New Roman" w:hAnsi="Times New Roman"/>
                <w:strike/>
                <w:sz w:val="28"/>
                <w:szCs w:val="28"/>
              </w:rPr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trike/>
                <w:sz w:val="28"/>
                <w:szCs w:val="28"/>
                <w:lang w:eastAsia="en-US"/>
              </w:rPr>
              <w:t>ст. 14 Федерального закона № 210-ФЗ;</w:t>
            </w:r>
          </w:p>
        </w:tc>
      </w:tr>
    </w:tbl>
    <w:p w:rsidR="0040061F" w:rsidRPr="00300BBD" w:rsidRDefault="0040061F" w:rsidP="00300BBD">
      <w:pPr>
        <w:spacing w:after="0" w:line="240" w:lineRule="auto"/>
        <w:rPr>
          <w:rFonts w:ascii="Times New Roman" w:hAnsi="Times New Roman"/>
          <w:sz w:val="28"/>
          <w:szCs w:val="28"/>
        </w:rPr>
        <w:sectPr w:rsidR="0040061F" w:rsidRPr="00300BBD">
          <w:pgSz w:w="16838" w:h="11906" w:orient="landscape"/>
          <w:pgMar w:top="1438" w:right="851" w:bottom="1134" w:left="1134" w:header="709" w:footer="709" w:gutter="0"/>
          <w:cols w:space="720"/>
        </w:sectPr>
      </w:pPr>
    </w:p>
    <w:p w:rsidR="00936469" w:rsidRPr="00300BBD" w:rsidRDefault="00936469" w:rsidP="00300B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00BBD">
        <w:rPr>
          <w:rFonts w:ascii="Times New Roman" w:hAnsi="Times New Roman"/>
          <w:b/>
          <w:bCs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</w:t>
      </w:r>
      <w:r w:rsidRPr="00300BBD">
        <w:rPr>
          <w:rFonts w:ascii="Times New Roman" w:hAnsi="Times New Roman"/>
          <w:b/>
          <w:bCs/>
          <w:strike/>
          <w:sz w:val="28"/>
          <w:szCs w:val="28"/>
        </w:rPr>
        <w:t>(действий)</w:t>
      </w:r>
      <w:r w:rsidRPr="00300BBD">
        <w:rPr>
          <w:rFonts w:ascii="Times New Roman" w:hAnsi="Times New Roman"/>
          <w:b/>
          <w:bCs/>
          <w:sz w:val="28"/>
          <w:szCs w:val="28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300BBD">
        <w:rPr>
          <w:rFonts w:ascii="Times New Roman" w:hAnsi="Times New Roman"/>
          <w:b/>
          <w:bCs/>
          <w:strike/>
          <w:sz w:val="28"/>
          <w:szCs w:val="28"/>
        </w:rPr>
        <w:t>(действий)</w:t>
      </w:r>
      <w:r w:rsidRPr="00300BBD">
        <w:rPr>
          <w:rFonts w:ascii="Times New Roman" w:hAnsi="Times New Roman"/>
          <w:b/>
          <w:bCs/>
          <w:sz w:val="28"/>
          <w:szCs w:val="28"/>
        </w:rPr>
        <w:t xml:space="preserve"> в электронной форме, а также особенности выполнения административных процедур в многофункциональных центрах</w:t>
      </w:r>
      <w:r w:rsidRPr="00300BBD">
        <w:rPr>
          <w:rFonts w:ascii="Times New Roman" w:hAnsi="Times New Roman"/>
          <w:b/>
          <w:bCs/>
          <w:color w:val="FF0000"/>
          <w:sz w:val="28"/>
          <w:szCs w:val="28"/>
        </w:rPr>
        <w:t>,</w:t>
      </w:r>
    </w:p>
    <w:p w:rsidR="00936469" w:rsidRPr="00300BBD" w:rsidRDefault="00936469" w:rsidP="00300B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00BBD">
        <w:rPr>
          <w:rFonts w:ascii="Times New Roman" w:hAnsi="Times New Roman"/>
          <w:b/>
          <w:bCs/>
          <w:color w:val="FF0000"/>
          <w:sz w:val="28"/>
          <w:szCs w:val="28"/>
        </w:rPr>
        <w:t xml:space="preserve"> в удаленных рабочих местах многофункционального центра предоставления государственных и муниципальных услуг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3.1.1. предоставления муниципальной услуги по приему документов по личному составу ликвидируемых организаций на хранение в муниципальный архив включает в себя следующие процедуры:</w:t>
      </w: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00BBD">
        <w:rPr>
          <w:rFonts w:ascii="Times New Roman" w:hAnsi="Times New Roman"/>
          <w:strike/>
          <w:sz w:val="28"/>
          <w:szCs w:val="28"/>
        </w:rPr>
        <w:t>3) направление межведомственных запросов;</w:t>
      </w: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4) организация приема документов по личному составу ликвидируемых организаций на хранение в муниципальный архив;</w:t>
      </w: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5) выдача заявителю результата муниципальной услуги.</w:t>
      </w: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 3.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письменно, в том числе по электронной почте, для получения консультаций о порядке получения муниципальной услуги.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3.3. Прием документов по личному составу ликвидируемых организаций на хранение в муниципальный архив</w:t>
      </w:r>
      <w:r w:rsidR="00DA44BD">
        <w:rPr>
          <w:rFonts w:ascii="Times New Roman" w:hAnsi="Times New Roman"/>
          <w:sz w:val="28"/>
          <w:szCs w:val="28"/>
        </w:rPr>
        <w:t>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2A84" w:rsidRPr="00300BBD" w:rsidRDefault="0040061F" w:rsidP="00300BBD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3.3.1. Заявитель (его представитель) лично </w:t>
      </w:r>
      <w:r w:rsidR="00652A84" w:rsidRPr="00300BBD">
        <w:rPr>
          <w:rFonts w:ascii="Times New Roman" w:hAnsi="Times New Roman"/>
          <w:color w:val="FF0000"/>
          <w:sz w:val="28"/>
          <w:szCs w:val="28"/>
        </w:rPr>
        <w:t xml:space="preserve">или через МФЦ </w:t>
      </w:r>
      <w:r w:rsidRPr="00300BBD">
        <w:rPr>
          <w:rFonts w:ascii="Times New Roman" w:hAnsi="Times New Roman"/>
          <w:sz w:val="28"/>
          <w:szCs w:val="28"/>
        </w:rPr>
        <w:t xml:space="preserve">на бумажном носителе, в электронном виде через Портал государственных и муниципальных услуг Республики Татарстан либо по почте почтовым отправлением подает </w:t>
      </w:r>
      <w:r w:rsidR="00300BBD">
        <w:rPr>
          <w:rFonts w:ascii="Times New Roman" w:hAnsi="Times New Roman"/>
          <w:sz w:val="28"/>
          <w:szCs w:val="28"/>
        </w:rPr>
        <w:lastRenderedPageBreak/>
        <w:t>(направляет) заявление</w:t>
      </w:r>
      <w:r w:rsidRPr="00300BBD">
        <w:rPr>
          <w:rFonts w:ascii="Times New Roman" w:hAnsi="Times New Roman"/>
          <w:sz w:val="28"/>
          <w:szCs w:val="28"/>
        </w:rPr>
        <w:t xml:space="preserve"> с приложением указанных в пункте 2.5. настоящего Регламента документов (I этап). </w:t>
      </w:r>
      <w:r w:rsidR="00652A84" w:rsidRPr="00300BBD">
        <w:rPr>
          <w:rFonts w:ascii="Times New Roman" w:hAnsi="Times New Roman"/>
          <w:color w:val="FF0000"/>
          <w:sz w:val="28"/>
          <w:szCs w:val="28"/>
        </w:rPr>
        <w:t>Документы могут быть поданы через удаленное рабочее место МФЦ. Список удаленных рабочих мест приведен в приложении № 4.</w:t>
      </w:r>
    </w:p>
    <w:p w:rsidR="00652A84" w:rsidRPr="00300BBD" w:rsidRDefault="00652A84" w:rsidP="00300BBD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color w:val="FF0000"/>
          <w:szCs w:val="28"/>
          <w:lang w:eastAsia="en-US"/>
        </w:rPr>
      </w:pPr>
      <w:r w:rsidRPr="00300BBD">
        <w:rPr>
          <w:rFonts w:ascii="Times New Roman" w:hAnsi="Times New Roman"/>
          <w:color w:val="FF0000"/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 </w:t>
      </w:r>
      <w:r w:rsidR="003D30E4">
        <w:rPr>
          <w:rFonts w:ascii="Times New Roman" w:hAnsi="Times New Roman"/>
          <w:color w:val="FF0000"/>
          <w:sz w:val="28"/>
          <w:szCs w:val="28"/>
        </w:rPr>
        <w:t>Исполком</w:t>
      </w:r>
      <w:r w:rsidRPr="00300BBD">
        <w:rPr>
          <w:rFonts w:ascii="Times New Roman" w:hAnsi="Times New Roman"/>
          <w:color w:val="FF0000"/>
          <w:sz w:val="28"/>
          <w:szCs w:val="28"/>
        </w:rPr>
        <w:t>а. Регистрация заявления, поступившего в электронной форме, осуществляется в установленном порядке.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3.3.2. При направлении заявления в электронной форме специалист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а, отвечающий за работу с документами, поступающими через Интернет–приемную, регистрирует поступившее заявление и направляет в электронном виде в Отдел.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Pr="00300BBD">
        <w:rPr>
          <w:rFonts w:ascii="Times New Roman" w:hAnsi="Times New Roman"/>
          <w:bCs/>
          <w:sz w:val="28"/>
          <w:szCs w:val="28"/>
        </w:rPr>
        <w:t>в течение одного дня с момента поступления запроса.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Результат процедуры: зарегистрированное заявление, направленное в Отдел.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3.3.3. Специалист Отдела, ведущий прием заявлений, осуществляет: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прием заявления и документов согласно п. 2.5. (I этап) настоящего регламента;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регистрацию заявления в журнале регистрации заявлений;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 xml:space="preserve"> При отсутствии оснований для отказа в приеме документов, указанных в пункте 2.8 настоящего Регламента, специалист Отдела: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Pr="00300BB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300BBD">
        <w:rPr>
          <w:rFonts w:ascii="Times New Roman" w:hAnsi="Times New Roman" w:cs="Times New Roman"/>
          <w:sz w:val="28"/>
          <w:szCs w:val="28"/>
        </w:rPr>
        <w:t xml:space="preserve"> заявления заявителем лично  извещает заявителя о присвоенном входящем номере;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300BBD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300BBD">
        <w:rPr>
          <w:rFonts w:ascii="Times New Roman" w:hAnsi="Times New Roman" w:cs="Times New Roman"/>
          <w:sz w:val="28"/>
          <w:szCs w:val="28"/>
        </w:rPr>
        <w:t xml:space="preserve"> заявления заявителем в электронной форме уведомляет заявителя в электронной форме о дате приема заявления и присвоенном входящем номере. 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предусмотренных пунктом 2.8 настоящего Регламента, специалист Отдела в зависимости от способа подачи заявления уведомляет его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15 минут после поступления заявления (обращения заявителя). 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 или документы, возвращенные заявителю.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61F" w:rsidRPr="00CA600E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600E">
        <w:rPr>
          <w:rFonts w:ascii="Times New Roman" w:hAnsi="Times New Roman" w:cs="Times New Roman"/>
          <w:strike/>
          <w:sz w:val="28"/>
          <w:szCs w:val="28"/>
        </w:rPr>
        <w:t>3.3.4. Формирование и направление межведомственных запросов в органы, участвующие в предоставлении муниципальной услуги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00BBD">
        <w:rPr>
          <w:rFonts w:ascii="Times New Roman" w:hAnsi="Times New Roman" w:cs="Times New Roman"/>
          <w:strike/>
          <w:sz w:val="28"/>
          <w:szCs w:val="28"/>
        </w:rPr>
        <w:t>3.4.4.1 Специалист 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00BBD">
        <w:rPr>
          <w:rFonts w:ascii="Times New Roman" w:hAnsi="Times New Roman" w:cs="Times New Roman"/>
          <w:strike/>
          <w:sz w:val="28"/>
          <w:szCs w:val="28"/>
          <w:lang w:eastAsia="en-US"/>
        </w:rPr>
        <w:lastRenderedPageBreak/>
        <w:t>Сведения о постановке на учет и (или) снятия с учета российской или иностранной организации в налоговом органе по месту нахождения ее обособленного подразделения.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00BBD">
        <w:rPr>
          <w:rFonts w:ascii="Times New Roman" w:hAnsi="Times New Roman" w:cs="Times New Roman"/>
          <w:strike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00BBD">
        <w:rPr>
          <w:rFonts w:ascii="Times New Roman" w:hAnsi="Times New Roman" w:cs="Times New Roman"/>
          <w:strike/>
          <w:sz w:val="28"/>
          <w:szCs w:val="28"/>
        </w:rPr>
        <w:t xml:space="preserve">Результат процедуры: направленный запросы. 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00BBD">
        <w:rPr>
          <w:rFonts w:ascii="Times New Roman" w:hAnsi="Times New Roman" w:cs="Times New Roman"/>
          <w:strike/>
          <w:sz w:val="28"/>
          <w:szCs w:val="28"/>
        </w:rPr>
        <w:t xml:space="preserve">3.4.4.2.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300BBD">
        <w:rPr>
          <w:rFonts w:ascii="Times New Roman" w:hAnsi="Times New Roman" w:cs="Times New Roman"/>
          <w:strike/>
          <w:sz w:val="28"/>
          <w:szCs w:val="28"/>
        </w:rPr>
        <w:t>предоставляют запрашиваемые документы</w:t>
      </w:r>
      <w:proofErr w:type="gramEnd"/>
      <w:r w:rsidRPr="00300BBD">
        <w:rPr>
          <w:rFonts w:ascii="Times New Roman" w:hAnsi="Times New Roman" w:cs="Times New Roman"/>
          <w:strike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300BBD">
        <w:rPr>
          <w:rFonts w:ascii="Times New Roman" w:hAnsi="Times New Roman" w:cs="Times New Roman"/>
          <w:strike/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00BBD">
        <w:rPr>
          <w:rFonts w:ascii="Times New Roman" w:hAnsi="Times New Roman" w:cs="Times New Roman"/>
          <w:strike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3.3.</w:t>
      </w:r>
      <w:r w:rsidR="00CA600E">
        <w:rPr>
          <w:rFonts w:ascii="Times New Roman" w:hAnsi="Times New Roman"/>
          <w:sz w:val="28"/>
          <w:szCs w:val="28"/>
        </w:rPr>
        <w:t>4</w:t>
      </w:r>
      <w:r w:rsidRPr="00300BBD">
        <w:rPr>
          <w:rFonts w:ascii="Times New Roman" w:hAnsi="Times New Roman"/>
          <w:sz w:val="28"/>
          <w:szCs w:val="28"/>
        </w:rPr>
        <w:t>. Специалист Отдела  осуществляет проверку сведений, содержащихся в документах, представленных заявителем.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В случае выявления оснований для отказа в предоставлении муниципальной услуги, предусмотренных пунктом 2.9.</w:t>
      </w:r>
      <w:r w:rsidRPr="00300BBD">
        <w:rPr>
          <w:rFonts w:ascii="Times New Roman" w:hAnsi="Times New Roman"/>
          <w:sz w:val="28"/>
          <w:szCs w:val="28"/>
          <w:lang w:val="en-US"/>
        </w:rPr>
        <w:t> </w:t>
      </w:r>
      <w:r w:rsidRPr="00300BBD">
        <w:rPr>
          <w:rFonts w:ascii="Times New Roman" w:hAnsi="Times New Roman"/>
          <w:sz w:val="28"/>
          <w:szCs w:val="28"/>
        </w:rPr>
        <w:t xml:space="preserve">настоящего регламента, в зависимости от способа подачи заявления письменно извещает об этом заявителя. 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по результатам рассмотрения заявления извещает заявителя о сроках заключения договора о принятии документов от ликвидируемой негосударственной организации</w:t>
      </w:r>
      <w:r w:rsidRPr="00300BBD">
        <w:rPr>
          <w:rFonts w:ascii="Times New Roman" w:hAnsi="Times New Roman" w:cs="Times New Roman"/>
          <w:b/>
          <w:sz w:val="28"/>
          <w:szCs w:val="28"/>
        </w:rPr>
        <w:t>.</w:t>
      </w:r>
    </w:p>
    <w:p w:rsidR="0040061F" w:rsidRPr="00300BBD" w:rsidRDefault="0040061F" w:rsidP="00300BB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Дата предоставления документов, предусмотренных пунктом 2.5. (II этап) настоящего Регламента, устанавливается с учетом сроков подписания договора, определенных пунктом 3.</w:t>
      </w:r>
      <w:r w:rsidR="00DA44BD">
        <w:rPr>
          <w:rFonts w:ascii="Times New Roman" w:hAnsi="Times New Roman" w:cs="Times New Roman"/>
          <w:sz w:val="28"/>
          <w:szCs w:val="28"/>
        </w:rPr>
        <w:t>3.10</w:t>
      </w:r>
      <w:r w:rsidRPr="00300BBD">
        <w:rPr>
          <w:rFonts w:ascii="Times New Roman" w:hAnsi="Times New Roman" w:cs="Times New Roman"/>
          <w:sz w:val="28"/>
          <w:szCs w:val="28"/>
        </w:rPr>
        <w:t xml:space="preserve">. настоящего Регламента. 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Результат процедуры: переданная заявителю информация о дате представления документов или извещение заявителя об отказе в предоставлении муниципальной услуги.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3.3.</w:t>
      </w:r>
      <w:r w:rsidR="00CA600E">
        <w:rPr>
          <w:rFonts w:ascii="Times New Roman" w:hAnsi="Times New Roman"/>
          <w:sz w:val="28"/>
          <w:szCs w:val="28"/>
        </w:rPr>
        <w:t>5</w:t>
      </w:r>
      <w:r w:rsidRPr="00300BBD">
        <w:rPr>
          <w:rFonts w:ascii="Times New Roman" w:hAnsi="Times New Roman"/>
          <w:sz w:val="28"/>
          <w:szCs w:val="28"/>
        </w:rPr>
        <w:t>. Специалист Отдела по результатам рассмотрения заявления и документов подготавливает и направляет на согласование начальнику отдела проект договора о передаче а</w:t>
      </w:r>
      <w:r w:rsidR="004E796D">
        <w:rPr>
          <w:rFonts w:ascii="Times New Roman" w:hAnsi="Times New Roman"/>
          <w:sz w:val="28"/>
          <w:szCs w:val="28"/>
        </w:rPr>
        <w:t>666</w:t>
      </w:r>
      <w:r w:rsidRPr="00300BBD">
        <w:rPr>
          <w:rFonts w:ascii="Times New Roman" w:hAnsi="Times New Roman"/>
          <w:sz w:val="28"/>
          <w:szCs w:val="28"/>
        </w:rPr>
        <w:t>рхивных документов на хранение в муниципальный архив (далее – Договор).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Результат процедуры: направленный на согласование начальнику отдела проект Договора.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3.3.</w:t>
      </w:r>
      <w:r w:rsidR="00CA600E">
        <w:rPr>
          <w:rFonts w:ascii="Times New Roman" w:hAnsi="Times New Roman"/>
          <w:sz w:val="28"/>
          <w:szCs w:val="28"/>
        </w:rPr>
        <w:t>6</w:t>
      </w:r>
      <w:r w:rsidRPr="00300BBD">
        <w:rPr>
          <w:rFonts w:ascii="Times New Roman" w:hAnsi="Times New Roman"/>
          <w:sz w:val="28"/>
          <w:szCs w:val="28"/>
        </w:rPr>
        <w:t xml:space="preserve">. Начальник Отдела рассматривает проект Договора, визирует и направляет юристу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а. 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получения проекта Договора.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Результат процедуры: направленный юристу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 на согласование проект Договора. 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3.3.</w:t>
      </w:r>
      <w:r w:rsidR="00CA600E">
        <w:rPr>
          <w:rFonts w:ascii="Times New Roman" w:hAnsi="Times New Roman"/>
          <w:sz w:val="28"/>
          <w:szCs w:val="28"/>
        </w:rPr>
        <w:t>7</w:t>
      </w:r>
      <w:r w:rsidRPr="00300BBD">
        <w:rPr>
          <w:rFonts w:ascii="Times New Roman" w:hAnsi="Times New Roman"/>
          <w:sz w:val="28"/>
          <w:szCs w:val="28"/>
        </w:rPr>
        <w:t xml:space="preserve">.  Юрист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 в порядке очередности поступления рассматривает проект Договора, согласовывает и направляет на подпись руководителю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а. 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В случае наличия существенных замечаний возвращает Договор на доработку с письменным указанием недоработок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 одного дня с момента окончания предыдущей процедуры.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Результат процедуры: направленный на подпись руководителю 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или возвращенный на доработку начальнику Отдела проект Договора.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3.3.</w:t>
      </w:r>
      <w:r w:rsidR="00CA600E">
        <w:rPr>
          <w:rFonts w:ascii="Times New Roman" w:hAnsi="Times New Roman"/>
          <w:sz w:val="28"/>
          <w:szCs w:val="28"/>
        </w:rPr>
        <w:t>8</w:t>
      </w:r>
      <w:r w:rsidRPr="00300BBD">
        <w:rPr>
          <w:rFonts w:ascii="Times New Roman" w:hAnsi="Times New Roman"/>
          <w:sz w:val="28"/>
          <w:szCs w:val="28"/>
        </w:rPr>
        <w:t xml:space="preserve">. Руководитель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 в порядке очередности поступления подписывает Договор и направляет его начальнику Отдела для передачи заявителю. 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Результат процедуры: подписанный руководителем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Договор.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3.3.</w:t>
      </w:r>
      <w:r w:rsidR="00CA600E">
        <w:rPr>
          <w:rFonts w:ascii="Times New Roman" w:hAnsi="Times New Roman"/>
          <w:sz w:val="28"/>
          <w:szCs w:val="28"/>
        </w:rPr>
        <w:t>9</w:t>
      </w:r>
      <w:r w:rsidRPr="00300BBD">
        <w:rPr>
          <w:rFonts w:ascii="Times New Roman" w:hAnsi="Times New Roman"/>
          <w:sz w:val="28"/>
          <w:szCs w:val="28"/>
        </w:rPr>
        <w:t xml:space="preserve">. Специалист Отдела выдает при личном </w:t>
      </w:r>
      <w:proofErr w:type="gramStart"/>
      <w:r w:rsidRPr="00300BBD">
        <w:rPr>
          <w:rFonts w:ascii="Times New Roman" w:hAnsi="Times New Roman"/>
          <w:sz w:val="28"/>
          <w:szCs w:val="28"/>
        </w:rPr>
        <w:t>прибытии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 Договор или направляет Договор заявителю по почте простым письмом, уведомляет заявителя о сроках предоставления Договора и документов в соответствии с п. 2.5. (II этап).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получения подписанного руководителем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 Договора.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Результат процедуры: направленный заявителю для подписания Договор, уведомление заявителя о сроках предоставления Договора и документов.   </w:t>
      </w:r>
    </w:p>
    <w:p w:rsidR="0040061F" w:rsidRPr="00300BBD" w:rsidRDefault="0040061F" w:rsidP="00300BB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00BBD">
        <w:rPr>
          <w:rFonts w:ascii="Times New Roman" w:hAnsi="Times New Roman"/>
          <w:b w:val="0"/>
          <w:sz w:val="28"/>
          <w:szCs w:val="28"/>
        </w:rPr>
        <w:t>3.3.1</w:t>
      </w:r>
      <w:r w:rsidR="00CA600E">
        <w:rPr>
          <w:rFonts w:ascii="Times New Roman" w:hAnsi="Times New Roman"/>
          <w:b w:val="0"/>
          <w:sz w:val="28"/>
          <w:szCs w:val="28"/>
          <w:lang w:val="ru-RU"/>
        </w:rPr>
        <w:t>0</w:t>
      </w:r>
      <w:r w:rsidRPr="00300BBD">
        <w:rPr>
          <w:rFonts w:ascii="Times New Roman" w:hAnsi="Times New Roman"/>
          <w:b w:val="0"/>
          <w:sz w:val="28"/>
          <w:szCs w:val="28"/>
        </w:rPr>
        <w:t>. Заявитель (его представитель) лично на бумажном носителе либо по почте заказным почтовым отправлением с уведомлением о вручении подает (направляет) Договор и документы в соответствии с п. 2.5. (II этап)</w:t>
      </w:r>
    </w:p>
    <w:p w:rsidR="0040061F" w:rsidRPr="00300BBD" w:rsidRDefault="0040061F" w:rsidP="00300BB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00BBD">
        <w:rPr>
          <w:rFonts w:ascii="Times New Roman" w:hAnsi="Times New Roman"/>
          <w:b w:val="0"/>
          <w:sz w:val="28"/>
          <w:szCs w:val="28"/>
        </w:rPr>
        <w:t>3.3.1</w:t>
      </w:r>
      <w:r w:rsidR="00CA600E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Pr="00300BBD">
        <w:rPr>
          <w:rFonts w:ascii="Times New Roman" w:hAnsi="Times New Roman"/>
          <w:b w:val="0"/>
          <w:sz w:val="28"/>
          <w:szCs w:val="28"/>
        </w:rPr>
        <w:t>. Специалист Отдела осуществляет проверку:</w:t>
      </w:r>
    </w:p>
    <w:p w:rsidR="0040061F" w:rsidRPr="00300BBD" w:rsidRDefault="0040061F" w:rsidP="00300BB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00BBD">
        <w:rPr>
          <w:rFonts w:ascii="Times New Roman" w:hAnsi="Times New Roman"/>
          <w:b w:val="0"/>
          <w:sz w:val="28"/>
          <w:szCs w:val="28"/>
        </w:rPr>
        <w:t>полноты состава документов;</w:t>
      </w:r>
    </w:p>
    <w:p w:rsidR="0040061F" w:rsidRPr="00300BBD" w:rsidRDefault="0040061F" w:rsidP="00300BB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00BBD">
        <w:rPr>
          <w:rFonts w:ascii="Times New Roman" w:hAnsi="Times New Roman"/>
          <w:b w:val="0"/>
          <w:sz w:val="28"/>
          <w:szCs w:val="28"/>
        </w:rPr>
        <w:t>комплектности документов;</w:t>
      </w:r>
    </w:p>
    <w:p w:rsidR="0040061F" w:rsidRPr="00300BBD" w:rsidRDefault="0040061F" w:rsidP="00300BB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00BBD">
        <w:rPr>
          <w:rFonts w:ascii="Times New Roman" w:hAnsi="Times New Roman"/>
          <w:b w:val="0"/>
          <w:sz w:val="28"/>
          <w:szCs w:val="28"/>
        </w:rPr>
        <w:t>соответствия документов установленным формам;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составляет и представляет начальнику Отдела на подпись заключение муниципального архива для направления на рассмотрение ЭПМК Управления  документов;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lastRenderedPageBreak/>
        <w:t>направляет на рассмотрение ЭПМК Управления документы</w:t>
      </w:r>
      <w:r w:rsidRPr="00300BBD">
        <w:rPr>
          <w:rStyle w:val="bt1br"/>
          <w:sz w:val="28"/>
          <w:szCs w:val="28"/>
        </w:rPr>
        <w:t xml:space="preserve"> </w:t>
      </w:r>
      <w:r w:rsidRPr="00300BBD">
        <w:rPr>
          <w:rFonts w:ascii="Times New Roman" w:hAnsi="Times New Roman"/>
          <w:sz w:val="28"/>
          <w:szCs w:val="28"/>
        </w:rPr>
        <w:t xml:space="preserve">с заключениями муниципального архива 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В случае наличия замечаний, возвращает документы заявителю для внесения исправлений.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двух дней с момента поступления документов.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Результат процедур: направленные на согласование в Управление</w:t>
      </w:r>
      <w:r w:rsidRPr="00300BBD">
        <w:rPr>
          <w:rStyle w:val="a8"/>
          <w:rFonts w:ascii="Times New Roman" w:hAnsi="Times New Roman"/>
          <w:sz w:val="28"/>
          <w:szCs w:val="28"/>
        </w:rPr>
        <w:footnoteReference w:id="3"/>
      </w:r>
      <w:r w:rsidRPr="00300BBD">
        <w:rPr>
          <w:rFonts w:ascii="Times New Roman" w:hAnsi="Times New Roman"/>
          <w:sz w:val="28"/>
          <w:szCs w:val="28"/>
        </w:rPr>
        <w:t xml:space="preserve"> или возвращенные заявителю для исправления документы.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3.3.1</w:t>
      </w:r>
      <w:r w:rsidR="00CA600E">
        <w:rPr>
          <w:rFonts w:ascii="Times New Roman" w:hAnsi="Times New Roman"/>
          <w:sz w:val="28"/>
          <w:szCs w:val="28"/>
        </w:rPr>
        <w:t>2</w:t>
      </w:r>
      <w:r w:rsidRPr="00300BBD">
        <w:rPr>
          <w:rFonts w:ascii="Times New Roman" w:hAnsi="Times New Roman"/>
          <w:sz w:val="28"/>
          <w:szCs w:val="28"/>
        </w:rPr>
        <w:t>. Специалист Отдела после поступления из Управления документов,  информирует заявителя о принятом решении.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       В случае согласования Управлением документов, извещает заявителя о дате представления документов на хранение.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В случае отказа ЭПМК Управления в согласовании документов вручает представителю заявителя лично или направляет по почте заявителю документы с письменным указанием ЭПМК Управления  причины отказа.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документов из Управления.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Результат процедур: извещение заявителя о дате представления документов на хранение или об отказе Управления в согласовании документов.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3.3.1</w:t>
      </w:r>
      <w:r w:rsidR="00CA600E">
        <w:rPr>
          <w:rFonts w:ascii="Times New Roman" w:hAnsi="Times New Roman"/>
          <w:sz w:val="28"/>
          <w:szCs w:val="28"/>
        </w:rPr>
        <w:t>3</w:t>
      </w:r>
      <w:r w:rsidRPr="00300BBD">
        <w:rPr>
          <w:rFonts w:ascii="Times New Roman" w:hAnsi="Times New Roman"/>
          <w:sz w:val="28"/>
          <w:szCs w:val="28"/>
        </w:rPr>
        <w:t xml:space="preserve">. Специалист Отдела при  </w:t>
      </w:r>
      <w:proofErr w:type="gramStart"/>
      <w:r w:rsidRPr="00300BBD">
        <w:rPr>
          <w:rFonts w:ascii="Times New Roman" w:hAnsi="Times New Roman"/>
          <w:sz w:val="28"/>
          <w:szCs w:val="28"/>
        </w:rPr>
        <w:t>приеме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документов на хранение осуществляет сверку фактического наличия дел с описью, проверку состояния упорядочения документов, физическое и санитарно-гигиеническое состояние дел.  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При обнаружении документов на бумажной основе, подверженных поражению биологическими вредителями (насекомые, активная плесень), с повреждениями бумаги и текста и при несоблюдении организацией требований к оформлению дел, изложенных в Правилах работы архивов организаций, составляется акт произвольной формы, отражающий характер дефектов и меры по их устранению. Документы, подверженные физическим дефектам, в течение двух дней с момента составления акта, возвращаются организации для устранения дефектов. 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По результатам проверки составляет акт приема-передачи документов (далее – акт) на хранение в двух экземплярах. Акт подписывается заявителем. Один экземпляр подписанного акта передается заявителю. Поступившие документы передаются в хранилище.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зависимости от количества поступающих дел на хранение: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не более 10 дел - 2 дня;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не более 20 дел - 4 дня;</w:t>
      </w:r>
    </w:p>
    <w:p w:rsidR="0040061F" w:rsidRPr="00300BBD" w:rsidRDefault="0040061F" w:rsidP="00300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не более 50 дел - 10 дней. 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lastRenderedPageBreak/>
        <w:t>При поступлении на хранение свыше  50 дел, срок предоставления муниципальной услуги определяется начальником Отдела и не должен превышать срока, установленного федеральным законодательством. Заявитель о сроке предоставления услуги уведомляется</w:t>
      </w:r>
      <w:r w:rsidRPr="00300BBD">
        <w:rPr>
          <w:rFonts w:ascii="Times New Roman" w:hAnsi="Times New Roman"/>
          <w:strike/>
          <w:sz w:val="28"/>
          <w:szCs w:val="28"/>
        </w:rPr>
        <w:t xml:space="preserve"> </w:t>
      </w:r>
      <w:r w:rsidRPr="00300BBD">
        <w:rPr>
          <w:rFonts w:ascii="Times New Roman" w:hAnsi="Times New Roman"/>
          <w:sz w:val="28"/>
          <w:szCs w:val="28"/>
        </w:rPr>
        <w:t>в течение двух дней с момента поступления документов.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Результат процедур: выданный заявителю акт приема-передачи документов</w:t>
      </w:r>
    </w:p>
    <w:p w:rsidR="0040061F" w:rsidRPr="00300BBD" w:rsidRDefault="0040061F" w:rsidP="00300BB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3.4. Предоставление муниципальной услуги через МФЦ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6469" w:rsidRPr="00300BBD" w:rsidRDefault="00936469" w:rsidP="00300B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3.4.1.  Заявитель вправе обратиться </w:t>
      </w:r>
      <w:r w:rsidR="00DA44BD" w:rsidRPr="00300BBD">
        <w:rPr>
          <w:rFonts w:ascii="Times New Roman" w:hAnsi="Times New Roman"/>
          <w:sz w:val="28"/>
          <w:szCs w:val="28"/>
        </w:rPr>
        <w:t>в МФЦ</w:t>
      </w:r>
      <w:r w:rsidR="00DA44BD" w:rsidRPr="00300BBD">
        <w:rPr>
          <w:rFonts w:ascii="Times New Roman" w:hAnsi="Times New Roman"/>
          <w:color w:val="FF0000"/>
          <w:sz w:val="28"/>
          <w:szCs w:val="28"/>
        </w:rPr>
        <w:t>, удаленное рабочее место МФЦ</w:t>
      </w:r>
      <w:r w:rsidR="00DA44BD" w:rsidRPr="00300BBD">
        <w:rPr>
          <w:rFonts w:ascii="Times New Roman" w:hAnsi="Times New Roman"/>
          <w:sz w:val="28"/>
          <w:szCs w:val="28"/>
        </w:rPr>
        <w:t xml:space="preserve"> </w:t>
      </w:r>
      <w:r w:rsidRPr="00300BBD">
        <w:rPr>
          <w:rFonts w:ascii="Times New Roman" w:hAnsi="Times New Roman"/>
          <w:sz w:val="28"/>
          <w:szCs w:val="28"/>
        </w:rPr>
        <w:t xml:space="preserve">для </w:t>
      </w:r>
      <w:r w:rsidR="00652A84" w:rsidRPr="00300BBD">
        <w:rPr>
          <w:rFonts w:ascii="Times New Roman" w:hAnsi="Times New Roman"/>
          <w:color w:val="FF0000"/>
          <w:sz w:val="28"/>
          <w:szCs w:val="28"/>
          <w:lang w:eastAsia="en-US"/>
        </w:rPr>
        <w:t xml:space="preserve">консультации, </w:t>
      </w:r>
      <w:r w:rsidR="00652A84" w:rsidRPr="00300BBD">
        <w:rPr>
          <w:rFonts w:ascii="Times New Roman" w:hAnsi="Times New Roman"/>
          <w:sz w:val="28"/>
          <w:szCs w:val="28"/>
        </w:rPr>
        <w:t xml:space="preserve">подачи заявления о муниципальной услуге, </w:t>
      </w:r>
      <w:r w:rsidR="00652A84" w:rsidRPr="00300BBD">
        <w:rPr>
          <w:rFonts w:ascii="Times New Roman" w:hAnsi="Times New Roman"/>
          <w:color w:val="FF0000"/>
          <w:sz w:val="28"/>
          <w:szCs w:val="28"/>
          <w:lang w:eastAsia="en-US"/>
        </w:rPr>
        <w:t xml:space="preserve">получения документов, являющихся конечным результатом I этапа </w:t>
      </w:r>
      <w:r w:rsidRPr="00300BBD">
        <w:rPr>
          <w:rFonts w:ascii="Times New Roman" w:hAnsi="Times New Roman"/>
          <w:color w:val="FF0000"/>
          <w:sz w:val="28"/>
          <w:szCs w:val="28"/>
        </w:rPr>
        <w:t>муниципальной услуги</w:t>
      </w:r>
      <w:r w:rsidRPr="00300BBD">
        <w:rPr>
          <w:rFonts w:ascii="Times New Roman" w:hAnsi="Times New Roman"/>
          <w:sz w:val="28"/>
          <w:szCs w:val="28"/>
        </w:rPr>
        <w:t xml:space="preserve">. 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3.4.2. Предоставление муниципальной услуги через МФЦ осуществляется в соответствии </w:t>
      </w:r>
      <w:r w:rsidR="00DA44BD">
        <w:rPr>
          <w:rFonts w:ascii="Times New Roman" w:hAnsi="Times New Roman"/>
          <w:sz w:val="28"/>
          <w:szCs w:val="28"/>
        </w:rPr>
        <w:t xml:space="preserve">с </w:t>
      </w:r>
      <w:r w:rsidRPr="00300BBD">
        <w:rPr>
          <w:rFonts w:ascii="Times New Roman" w:hAnsi="Times New Roman"/>
          <w:sz w:val="28"/>
          <w:szCs w:val="28"/>
        </w:rPr>
        <w:t xml:space="preserve">регламентом работы МФЦ, утвержденным в установленном порядке. 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3.4.3. При поступлении документов из МФЦ на получение муниципальной услуги, процедуры осуществляются в соответствии с пунктами 3.3 настоящего Регламента. Результат муниципальной услуги направляется в МФЦ.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 xml:space="preserve">3.5. Исправление технических ошибок. </w:t>
      </w: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3.5.1.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(приложение № </w:t>
      </w:r>
      <w:r w:rsidR="00652A84" w:rsidRPr="00300BBD">
        <w:rPr>
          <w:rFonts w:ascii="Times New Roman" w:hAnsi="Times New Roman" w:cs="Times New Roman"/>
          <w:sz w:val="28"/>
          <w:szCs w:val="28"/>
        </w:rPr>
        <w:t>5</w:t>
      </w:r>
      <w:r w:rsidRPr="00300BBD">
        <w:rPr>
          <w:rFonts w:ascii="Times New Roman" w:hAnsi="Times New Roman" w:cs="Times New Roman"/>
          <w:sz w:val="28"/>
          <w:szCs w:val="28"/>
        </w:rPr>
        <w:t>);</w:t>
      </w: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3.5.2.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 xml:space="preserve">3.5.3. </w:t>
      </w:r>
      <w:proofErr w:type="gramStart"/>
      <w:r w:rsidRPr="00300BBD">
        <w:rPr>
          <w:rFonts w:ascii="Times New Roman" w:hAnsi="Times New Roman" w:cs="Times New Roman"/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услуги, осуществляет </w:t>
      </w:r>
      <w:r w:rsidRPr="00300BBD">
        <w:rPr>
          <w:rFonts w:ascii="Times New Roman" w:hAnsi="Times New Roman" w:cs="Times New Roman"/>
          <w:sz w:val="28"/>
          <w:szCs w:val="28"/>
        </w:rPr>
        <w:lastRenderedPageBreak/>
        <w:t>процедуры, предусмотренные пунктом 3.</w:t>
      </w:r>
      <w:r w:rsidR="00DA44BD">
        <w:rPr>
          <w:rFonts w:ascii="Times New Roman" w:hAnsi="Times New Roman" w:cs="Times New Roman"/>
          <w:sz w:val="28"/>
          <w:szCs w:val="28"/>
        </w:rPr>
        <w:t>3.14.</w:t>
      </w:r>
      <w:r w:rsidRPr="00300BBD">
        <w:rPr>
          <w:rFonts w:ascii="Times New Roman" w:hAnsi="Times New Roman" w:cs="Times New Roman"/>
          <w:sz w:val="28"/>
          <w:szCs w:val="28"/>
        </w:rPr>
        <w:t xml:space="preserve">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300B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0BB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300BBD">
        <w:rPr>
          <w:rFonts w:ascii="Times New Roman" w:hAnsi="Times New Roman" w:cs="Times New Roman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4C2640" w:rsidRPr="00300BBD" w:rsidRDefault="004C2640" w:rsidP="00300BBD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C2640" w:rsidRPr="00300BBD" w:rsidRDefault="004C2640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</w:t>
      </w:r>
      <w:r w:rsidR="00871A28" w:rsidRPr="00300BBD">
        <w:rPr>
          <w:rFonts w:ascii="Times New Roman" w:hAnsi="Times New Roman"/>
          <w:sz w:val="28"/>
          <w:szCs w:val="28"/>
        </w:rPr>
        <w:t>.</w:t>
      </w:r>
    </w:p>
    <w:p w:rsidR="004C2640" w:rsidRPr="00300BBD" w:rsidRDefault="004C2640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300BBD">
        <w:rPr>
          <w:rFonts w:ascii="Times New Roman" w:hAnsi="Times New Roman"/>
          <w:b/>
          <w:sz w:val="28"/>
          <w:szCs w:val="28"/>
        </w:rPr>
        <w:t xml:space="preserve">4. Порядок и формы </w:t>
      </w:r>
      <w:proofErr w:type="gramStart"/>
      <w:r w:rsidRPr="00300BBD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300BBD">
        <w:rPr>
          <w:rFonts w:ascii="Times New Roman" w:hAnsi="Times New Roman"/>
          <w:b/>
          <w:sz w:val="28"/>
          <w:szCs w:val="28"/>
        </w:rPr>
        <w:t xml:space="preserve"> предоставлением муниципальной услуги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300B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 услуги, подготовку решений на действия (бездействие) должностных лиц органа местного самоуправления.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Формами </w:t>
      </w:r>
      <w:proofErr w:type="gramStart"/>
      <w:r w:rsidRPr="00300BB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проведение правовой экспертизы проектов документов по предоставлению муниципальной услуги. Результатом экспертиз является визирование проектов;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300BBD">
        <w:rPr>
          <w:rFonts w:ascii="Times New Roman" w:hAnsi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300BBD">
        <w:rPr>
          <w:rFonts w:ascii="Times New Roman" w:hAnsi="Times New Roman"/>
          <w:sz w:val="28"/>
          <w:szCs w:val="28"/>
        </w:rPr>
        <w:t>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В целях осуществления </w:t>
      </w:r>
      <w:proofErr w:type="gramStart"/>
      <w:r w:rsidRPr="00300BB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исполнительного комитета ______ муниципального района Республики Татарстан представляются справки о результатах предоставления муниципальной услуги.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4.2. Текущий </w:t>
      </w:r>
      <w:proofErr w:type="gramStart"/>
      <w:r w:rsidRPr="00300B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 услуги, осуществляется управделами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 ________ муниципального района Республики Татарстан.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lastRenderedPageBreak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4.4. Начальник архивного отдела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________ муниципального района Республики Татарстан несет ответственность за несвоевременное рассмотрение обращений заявителей.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4.5. </w:t>
      </w:r>
      <w:proofErr w:type="gramStart"/>
      <w:r w:rsidRPr="00300B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_____________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0061F" w:rsidRPr="00300BBD" w:rsidRDefault="0040061F" w:rsidP="00300BBD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00BBD">
        <w:rPr>
          <w:rFonts w:ascii="Times New Roman" w:hAnsi="Times New Roman"/>
          <w:b/>
          <w:bCs/>
          <w:sz w:val="28"/>
          <w:szCs w:val="28"/>
        </w:rPr>
        <w:t>«5.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0061F" w:rsidRPr="00300BBD" w:rsidRDefault="0040061F" w:rsidP="00300BBD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</w:t>
      </w:r>
      <w:r w:rsidRPr="00300BBD">
        <w:rPr>
          <w:rFonts w:ascii="Times New Roman" w:hAnsi="Times New Roman"/>
          <w:b/>
          <w:strike/>
          <w:sz w:val="28"/>
          <w:szCs w:val="28"/>
        </w:rPr>
        <w:t>решений и</w:t>
      </w:r>
      <w:r w:rsidRPr="00300BBD">
        <w:rPr>
          <w:rFonts w:ascii="Times New Roman" w:hAnsi="Times New Roman"/>
          <w:b/>
          <w:sz w:val="28"/>
          <w:szCs w:val="28"/>
        </w:rPr>
        <w:t xml:space="preserve"> </w:t>
      </w:r>
      <w:r w:rsidRPr="00300BBD">
        <w:rPr>
          <w:rFonts w:ascii="Times New Roman" w:hAnsi="Times New Roman"/>
          <w:sz w:val="28"/>
          <w:szCs w:val="28"/>
        </w:rPr>
        <w:t xml:space="preserve">действий (бездействия) сотрудников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а, участвующих в предоставлении муниципальной услуги, в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 или в Совет муниципального образования.</w:t>
      </w:r>
    </w:p>
    <w:p w:rsidR="0040061F" w:rsidRPr="00300BBD" w:rsidRDefault="0040061F" w:rsidP="00300BBD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0061F" w:rsidRPr="00300BBD" w:rsidRDefault="0040061F" w:rsidP="00300BBD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0061F" w:rsidRPr="00300BBD" w:rsidRDefault="0040061F" w:rsidP="00300BBD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40061F" w:rsidRPr="00300BBD" w:rsidRDefault="0040061F" w:rsidP="00300BBD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муниципальной услуги;</w:t>
      </w:r>
    </w:p>
    <w:p w:rsidR="0040061F" w:rsidRPr="00300BBD" w:rsidRDefault="0040061F" w:rsidP="00300BBD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муниципальной услуги, у заявителя;</w:t>
      </w:r>
    </w:p>
    <w:p w:rsidR="0040061F" w:rsidRPr="00300BBD" w:rsidRDefault="0040061F" w:rsidP="00300BBD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40061F" w:rsidRPr="00300BBD" w:rsidRDefault="0040061F" w:rsidP="00300BBD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6) затребование от заявителя при </w:t>
      </w:r>
      <w:proofErr w:type="gramStart"/>
      <w:r w:rsidRPr="00300BBD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муниципальной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40061F" w:rsidRPr="00300BBD" w:rsidRDefault="0040061F" w:rsidP="00300BBD">
      <w:pPr>
        <w:suppressAutoHyphens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0BBD">
        <w:rPr>
          <w:rFonts w:ascii="Times New Roman" w:hAnsi="Times New Roman"/>
          <w:sz w:val="28"/>
          <w:szCs w:val="28"/>
        </w:rPr>
        <w:lastRenderedPageBreak/>
        <w:t xml:space="preserve">7) отказ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а, должностного лица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0BBD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______________ муниципального района (http://www.___.</w:t>
      </w:r>
      <w:proofErr w:type="spellStart"/>
      <w:r w:rsidRPr="00300BB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300BBD">
        <w:rPr>
          <w:rFonts w:ascii="Times New Roman" w:hAnsi="Times New Roman"/>
          <w:sz w:val="28"/>
          <w:szCs w:val="28"/>
        </w:rPr>
        <w:t>.</w:t>
      </w:r>
      <w:proofErr w:type="spellStart"/>
      <w:r w:rsidRPr="00300BBD">
        <w:rPr>
          <w:rFonts w:ascii="Times New Roman" w:hAnsi="Times New Roman"/>
          <w:sz w:val="28"/>
          <w:szCs w:val="28"/>
        </w:rPr>
        <w:t>ru</w:t>
      </w:r>
      <w:proofErr w:type="spellEnd"/>
      <w:r w:rsidRPr="00300BBD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1" w:history="1">
        <w:r w:rsidRPr="00300BBD">
          <w:rPr>
            <w:rStyle w:val="a3"/>
            <w:rFonts w:ascii="Times New Roman" w:hAnsi="Times New Roman"/>
            <w:sz w:val="28"/>
            <w:szCs w:val="28"/>
          </w:rPr>
          <w:t>http://uslugi.tatar.ru/</w:t>
        </w:r>
      </w:hyperlink>
      <w:r w:rsidRPr="00300BBD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0BBD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lastRenderedPageBreak/>
        <w:t xml:space="preserve">5.7. По результатам рассмотрения жалобы руководитель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>а (глава муниципального района) принимает одно из следующих решений: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0BBD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0061F" w:rsidRPr="00300BBD" w:rsidRDefault="0040061F" w:rsidP="00300BB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300BBD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00BBD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прокуратуры.»;</w:t>
      </w:r>
    </w:p>
    <w:p w:rsidR="0040061F" w:rsidRPr="00300BBD" w:rsidRDefault="0040061F" w:rsidP="00300BBD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  <w:sectPr w:rsidR="0040061F" w:rsidRPr="00300BBD" w:rsidSect="00BE3043">
          <w:pgSz w:w="11909" w:h="16834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300BB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</w:p>
    <w:p w:rsidR="0040061F" w:rsidRPr="00300BBD" w:rsidRDefault="0040061F" w:rsidP="00300B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780"/>
      </w:tblGrid>
      <w:tr w:rsidR="0040061F" w:rsidRPr="00300BBD" w:rsidTr="0040061F">
        <w:tc>
          <w:tcPr>
            <w:tcW w:w="4644" w:type="dxa"/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0" w:type="dxa"/>
          </w:tcPr>
          <w:p w:rsidR="0040061F" w:rsidRPr="00300BBD" w:rsidRDefault="0040061F" w:rsidP="00300BBD">
            <w:pPr>
              <w:spacing w:after="0" w:line="240" w:lineRule="auto"/>
              <w:ind w:left="34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00BBD">
              <w:rPr>
                <w:rFonts w:ascii="Times New Roman" w:hAnsi="Times New Roman"/>
                <w:strike/>
                <w:sz w:val="24"/>
                <w:szCs w:val="24"/>
              </w:rPr>
              <w:t xml:space="preserve">В  </w:t>
            </w:r>
          </w:p>
          <w:p w:rsidR="0040061F" w:rsidRPr="00300BBD" w:rsidRDefault="0040061F" w:rsidP="00300BBD">
            <w:pPr>
              <w:pBdr>
                <w:top w:val="single" w:sz="4" w:space="1" w:color="auto"/>
              </w:pBd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0BBD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</w:t>
            </w:r>
            <w:proofErr w:type="gramEnd"/>
          </w:p>
          <w:p w:rsidR="0040061F" w:rsidRPr="00300BBD" w:rsidRDefault="0040061F" w:rsidP="00300B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0061F" w:rsidRPr="00300BBD" w:rsidRDefault="0040061F" w:rsidP="00300BBD">
            <w:pPr>
              <w:pBdr>
                <w:top w:val="single" w:sz="4" w:space="1" w:color="auto"/>
              </w:pBd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BBD">
              <w:rPr>
                <w:rFonts w:ascii="Times New Roman" w:hAnsi="Times New Roman"/>
                <w:sz w:val="20"/>
                <w:szCs w:val="20"/>
              </w:rPr>
              <w:t>муниципального образования)</w:t>
            </w:r>
          </w:p>
          <w:p w:rsidR="0040061F" w:rsidRPr="00300BBD" w:rsidRDefault="0040061F" w:rsidP="00300BBD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0061F" w:rsidRPr="00300BBD" w:rsidRDefault="0040061F" w:rsidP="00300BBD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300BBD">
              <w:rPr>
                <w:rFonts w:ascii="Times New Roman" w:hAnsi="Times New Roman"/>
              </w:rPr>
              <w:t xml:space="preserve">от кого:  </w:t>
            </w:r>
          </w:p>
          <w:p w:rsidR="0040061F" w:rsidRPr="00300BBD" w:rsidRDefault="0040061F" w:rsidP="00300BBD">
            <w:pPr>
              <w:pBdr>
                <w:top w:val="single" w:sz="4" w:space="1" w:color="auto"/>
              </w:pBdr>
              <w:spacing w:after="0" w:line="240" w:lineRule="auto"/>
              <w:ind w:left="34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00BBD">
              <w:rPr>
                <w:rFonts w:ascii="Times New Roman" w:hAnsi="Times New Roman"/>
                <w:sz w:val="18"/>
                <w:szCs w:val="18"/>
              </w:rPr>
              <w:t>Ф.И.О. руководителя юридического лица</w:t>
            </w:r>
            <w:proofErr w:type="gramStart"/>
            <w:r w:rsidRPr="00300BBD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300BBD">
              <w:rPr>
                <w:rFonts w:ascii="Times New Roman" w:hAnsi="Times New Roman"/>
                <w:sz w:val="18"/>
                <w:szCs w:val="18"/>
              </w:rPr>
              <w:t>индивидуального предпринимателя, конкурсного управляющего</w:t>
            </w:r>
          </w:p>
          <w:p w:rsidR="0040061F" w:rsidRPr="00300BBD" w:rsidRDefault="0040061F" w:rsidP="00300BBD">
            <w:pPr>
              <w:pBdr>
                <w:top w:val="single" w:sz="4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:rsidR="0040061F" w:rsidRPr="00300BBD" w:rsidRDefault="0040061F" w:rsidP="00300BBD">
            <w:pPr>
              <w:pBdr>
                <w:top w:val="single" w:sz="4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061F" w:rsidRPr="00300BBD" w:rsidRDefault="0040061F" w:rsidP="00300BB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00BBD">
              <w:rPr>
                <w:rFonts w:ascii="Times New Roman" w:hAnsi="Times New Roman"/>
                <w:sz w:val="18"/>
                <w:szCs w:val="18"/>
              </w:rPr>
              <w:t>(наименование юридического лица</w:t>
            </w:r>
            <w:proofErr w:type="gramEnd"/>
          </w:p>
          <w:p w:rsidR="0040061F" w:rsidRPr="00300BBD" w:rsidRDefault="0040061F" w:rsidP="00300BBD">
            <w:pPr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  <w:p w:rsidR="0040061F" w:rsidRPr="00300BBD" w:rsidRDefault="0040061F" w:rsidP="00300BBD">
            <w:pPr>
              <w:pBdr>
                <w:top w:val="single" w:sz="4" w:space="1" w:color="auto"/>
              </w:pBd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0BBD">
              <w:rPr>
                <w:rFonts w:ascii="Times New Roman" w:hAnsi="Times New Roman"/>
                <w:sz w:val="18"/>
                <w:szCs w:val="18"/>
              </w:rPr>
              <w:t>ИНН; юридический и почтовый адреса; электронный адрес, телефон;</w:t>
            </w:r>
          </w:p>
          <w:p w:rsidR="0040061F" w:rsidRPr="00300BBD" w:rsidRDefault="0040061F" w:rsidP="00300BBD">
            <w:pPr>
              <w:pBdr>
                <w:top w:val="single" w:sz="4" w:space="1" w:color="auto"/>
              </w:pBd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ЗАЯВЛЕНИЕ</w:t>
      </w:r>
    </w:p>
    <w:p w:rsidR="0040061F" w:rsidRPr="00300BBD" w:rsidRDefault="0040061F" w:rsidP="00300B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о приеме документов по личному составу ликвидируемой организации на хранение в муниципальный архив                                          </w:t>
      </w:r>
    </w:p>
    <w:p w:rsidR="0040061F" w:rsidRPr="00300BBD" w:rsidRDefault="0040061F" w:rsidP="00300B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40061F" w:rsidRPr="00300BBD" w:rsidRDefault="0040061F" w:rsidP="00300B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40061F" w:rsidRPr="00300BBD" w:rsidRDefault="0040061F" w:rsidP="00300B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ab/>
        <w:t xml:space="preserve">Прошу рассмотреть вопрос о приеме документов по личному составу за _____________ (крайние даты документов), образованных в результате деятельности _________________ (название организации) в связи с ликвидацией на основании _________________ (наименование документа, подтверждающий факт ликвидации, прекращения деятельности организации). </w:t>
      </w:r>
      <w:r w:rsidRPr="00300BBD">
        <w:rPr>
          <w:rFonts w:ascii="Times New Roman" w:hAnsi="Times New Roman"/>
          <w:sz w:val="28"/>
          <w:szCs w:val="28"/>
        </w:rPr>
        <w:tab/>
      </w:r>
    </w:p>
    <w:p w:rsidR="0040061F" w:rsidRPr="00300BBD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        </w:t>
      </w:r>
    </w:p>
    <w:p w:rsidR="0040061F" w:rsidRPr="00300BBD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00BBD">
        <w:rPr>
          <w:rFonts w:ascii="Times New Roman" w:eastAsia="Calibri" w:hAnsi="Times New Roman"/>
          <w:sz w:val="28"/>
          <w:szCs w:val="28"/>
          <w:lang w:eastAsia="en-US"/>
        </w:rPr>
        <w:t>К заявлению прилагаются следующие отсканированные документы:</w:t>
      </w:r>
    </w:p>
    <w:p w:rsidR="0040061F" w:rsidRPr="00300BBD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1. Копия Устава (положения) организации.  </w:t>
      </w:r>
    </w:p>
    <w:p w:rsidR="0040061F" w:rsidRPr="00300BBD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2. В подтверждение факта ликвидации юридического лица представляется один из документов:</w:t>
      </w:r>
    </w:p>
    <w:p w:rsidR="0040061F" w:rsidRPr="00300BBD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копия решения учредителей о ликвидации;</w:t>
      </w:r>
    </w:p>
    <w:p w:rsidR="0040061F" w:rsidRPr="00300BBD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копия решения суда, в том числе о признание юридического лица несостоятельным (банкротом);</w:t>
      </w:r>
    </w:p>
    <w:p w:rsidR="0040061F" w:rsidRPr="00300BBD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определение арбитражного суда о завершении конкурсного производства.</w:t>
      </w:r>
    </w:p>
    <w:p w:rsidR="0040061F" w:rsidRPr="00300BBD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 В подтверждение факта прекращения предпринимательской деятельности представляется один из документов:</w:t>
      </w:r>
    </w:p>
    <w:p w:rsidR="0040061F" w:rsidRPr="00300BBD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копия решения  суда, в том числе о признании несостоятельным (банкротом);</w:t>
      </w:r>
    </w:p>
    <w:p w:rsidR="00AD7F0E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определение арбитражного суда о завершении конкурсного производства</w:t>
      </w:r>
      <w:r w:rsidR="00AD7F0E">
        <w:rPr>
          <w:rFonts w:ascii="Times New Roman" w:hAnsi="Times New Roman"/>
          <w:color w:val="FF0000"/>
          <w:sz w:val="28"/>
          <w:szCs w:val="28"/>
        </w:rPr>
        <w:t>;</w:t>
      </w:r>
    </w:p>
    <w:p w:rsidR="00AD7F0E" w:rsidRDefault="00AD7F0E" w:rsidP="00AD7F0E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color w:val="FF0000"/>
          <w:sz w:val="28"/>
          <w:szCs w:val="28"/>
          <w:lang w:eastAsia="en-US"/>
        </w:rPr>
        <w:t xml:space="preserve">сведения о </w:t>
      </w:r>
      <w:r w:rsidRPr="00300BBD">
        <w:rPr>
          <w:rFonts w:ascii="Times New Roman" w:hAnsi="Times New Roman"/>
          <w:strike/>
          <w:color w:val="FF0000"/>
          <w:sz w:val="28"/>
          <w:szCs w:val="28"/>
          <w:lang w:eastAsia="en-US"/>
        </w:rPr>
        <w:t>постановке на учет и (или)</w:t>
      </w:r>
      <w:r w:rsidRPr="00300BBD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снятии с учета российской или иностранной организации в налоговом органе по месту нахождения ее обособленного подразделения</w:t>
      </w:r>
      <w:r w:rsidRPr="00300BBD">
        <w:rPr>
          <w:rFonts w:ascii="Times New Roman" w:hAnsi="Times New Roman"/>
          <w:sz w:val="28"/>
          <w:szCs w:val="28"/>
        </w:rPr>
        <w:t>.</w:t>
      </w:r>
    </w:p>
    <w:p w:rsidR="0040061F" w:rsidRPr="00300BBD" w:rsidRDefault="0040061F" w:rsidP="00300BBD">
      <w:pPr>
        <w:tabs>
          <w:tab w:val="left" w:pos="42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40061F" w:rsidRPr="00300BBD" w:rsidTr="0040061F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061F" w:rsidRPr="00300BBD" w:rsidRDefault="0040061F" w:rsidP="00300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061F" w:rsidRPr="00300BBD" w:rsidTr="0040061F">
        <w:trPr>
          <w:trHeight w:val="338"/>
        </w:trPr>
        <w:tc>
          <w:tcPr>
            <w:tcW w:w="2240" w:type="dxa"/>
            <w:hideMark/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0BBD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845" w:type="dxa"/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0BBD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45" w:type="dxa"/>
          </w:tcPr>
          <w:p w:rsidR="0040061F" w:rsidRPr="00300BBD" w:rsidRDefault="0040061F" w:rsidP="00300B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</w:tcPr>
          <w:p w:rsidR="0040061F" w:rsidRPr="00300BBD" w:rsidRDefault="0040061F" w:rsidP="00300BBD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  <w:hideMark/>
          </w:tcPr>
          <w:p w:rsidR="0040061F" w:rsidRPr="00300BBD" w:rsidRDefault="0040061F" w:rsidP="00300B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0BBD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300BB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2</w:t>
      </w:r>
    </w:p>
    <w:p w:rsidR="0040061F" w:rsidRPr="00300BBD" w:rsidRDefault="0040061F" w:rsidP="00300BBD">
      <w:pPr>
        <w:pStyle w:val="a7"/>
        <w:tabs>
          <w:tab w:val="left" w:pos="7740"/>
        </w:tabs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67"/>
        <w:gridCol w:w="4646"/>
      </w:tblGrid>
      <w:tr w:rsidR="0040061F" w:rsidRPr="00300BBD" w:rsidTr="0040061F">
        <w:tc>
          <w:tcPr>
            <w:tcW w:w="5211" w:type="dxa"/>
          </w:tcPr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УТВЕРЖДАЮ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___________________________________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proofErr w:type="gramStart"/>
            <w:r w:rsidRPr="00300BB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(наименование должности руководителя</w:t>
            </w:r>
            <w:proofErr w:type="gramEnd"/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___________________________________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 xml:space="preserve">организации </w:t>
            </w:r>
            <w:proofErr w:type="gramStart"/>
            <w:r w:rsidRPr="00300BB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–с</w:t>
            </w:r>
            <w:proofErr w:type="gramEnd"/>
            <w:r w:rsidRPr="00300BB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датчика)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Подпись               Расшифровка подписи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Дата                     Печать</w:t>
            </w:r>
          </w:p>
        </w:tc>
        <w:tc>
          <w:tcPr>
            <w:tcW w:w="567" w:type="dxa"/>
          </w:tcPr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46" w:type="dxa"/>
          </w:tcPr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УТВЕРЖДАЮ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__________________________________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proofErr w:type="gramStart"/>
            <w:r w:rsidRPr="00300BB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(наименование должности руководителя</w:t>
            </w:r>
            <w:proofErr w:type="gramEnd"/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__________________________________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 xml:space="preserve">организации </w:t>
            </w:r>
            <w:proofErr w:type="gramStart"/>
            <w:r w:rsidRPr="00300BB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–п</w:t>
            </w:r>
            <w:proofErr w:type="gramEnd"/>
            <w:r w:rsidRPr="00300BB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риемщика)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Подпись              Расшифровка подписи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Дата                     Печать</w:t>
            </w:r>
          </w:p>
        </w:tc>
      </w:tr>
    </w:tbl>
    <w:p w:rsidR="0040061F" w:rsidRPr="00300BBD" w:rsidRDefault="0040061F" w:rsidP="00300BBD">
      <w:pPr>
        <w:pStyle w:val="a7"/>
        <w:tabs>
          <w:tab w:val="left" w:pos="3119"/>
        </w:tabs>
        <w:rPr>
          <w:rFonts w:ascii="Times New Roman" w:hAnsi="Times New Roman" w:cs="Times New Roman"/>
          <w:bCs/>
          <w:sz w:val="26"/>
          <w:szCs w:val="26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АКТ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___________ № ___________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 xml:space="preserve">   </w:t>
      </w:r>
      <w:r w:rsidRPr="00300BBD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(дата)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приема-передачи архивных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документов на хранение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(основание передачи)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(название передаваемого фонда)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 сдал,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(название организации-сдатчика)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 принял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>(название организации-приемщика)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документы названного фонда и научно-справочный аппарат к ним: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3578"/>
        <w:gridCol w:w="1984"/>
        <w:gridCol w:w="1985"/>
        <w:gridCol w:w="1984"/>
      </w:tblGrid>
      <w:tr w:rsidR="0040061F" w:rsidRPr="00300BBD" w:rsidTr="0040061F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N  </w:t>
            </w: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</w:r>
            <w:proofErr w:type="gramStart"/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/п 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Название, номер  </w:t>
            </w: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 xml:space="preserve">описи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Количество  </w:t>
            </w: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 xml:space="preserve">экземпляров  </w:t>
            </w: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 xml:space="preserve">описи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Количество  </w:t>
            </w: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 xml:space="preserve">ед. хр.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Примечания </w:t>
            </w:r>
          </w:p>
        </w:tc>
      </w:tr>
      <w:tr w:rsidR="0040061F" w:rsidRPr="00300BBD" w:rsidTr="0040061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</w:tr>
      <w:tr w:rsidR="0040061F" w:rsidRPr="00300BBD" w:rsidTr="0040061F">
        <w:trPr>
          <w:cantSplit/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6"/>
          <w:szCs w:val="26"/>
          <w:lang w:eastAsia="en-US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 xml:space="preserve">    Итого принято ________________________________________ ед. хр.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929"/>
      </w:tblGrid>
      <w:tr w:rsidR="0040061F" w:rsidRPr="00300BBD" w:rsidTr="0040061F">
        <w:tc>
          <w:tcPr>
            <w:tcW w:w="5211" w:type="dxa"/>
            <w:hideMark/>
          </w:tcPr>
          <w:p w:rsidR="0040061F" w:rsidRPr="00300BBD" w:rsidRDefault="0040061F" w:rsidP="00300BBD">
            <w:pPr>
              <w:pStyle w:val="a7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Передачу произвели: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Должность      Подпись     Расшифровка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               подписи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Дата                     </w:t>
            </w:r>
          </w:p>
        </w:tc>
        <w:tc>
          <w:tcPr>
            <w:tcW w:w="284" w:type="dxa"/>
          </w:tcPr>
          <w:p w:rsidR="0040061F" w:rsidRPr="00300BBD" w:rsidRDefault="0040061F" w:rsidP="00300BBD">
            <w:pPr>
              <w:pStyle w:val="a7"/>
              <w:tabs>
                <w:tab w:val="left" w:pos="3119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29" w:type="dxa"/>
            <w:hideMark/>
          </w:tcPr>
          <w:p w:rsidR="0040061F" w:rsidRPr="00300BBD" w:rsidRDefault="0040061F" w:rsidP="00300BBD">
            <w:pPr>
              <w:pStyle w:val="a7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Прием произвели: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Должность    Подпись     Расшифровка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               подписи</w:t>
            </w:r>
          </w:p>
          <w:p w:rsidR="0040061F" w:rsidRPr="00300BBD" w:rsidRDefault="0040061F" w:rsidP="00300BBD">
            <w:pPr>
              <w:pStyle w:val="a7"/>
              <w:tabs>
                <w:tab w:val="left" w:pos="3119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00BB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Дата                     </w:t>
            </w:r>
          </w:p>
        </w:tc>
      </w:tr>
    </w:tbl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 xml:space="preserve">Фонду </w:t>
      </w:r>
      <w:proofErr w:type="gramStart"/>
      <w:r w:rsidRPr="00300BBD">
        <w:rPr>
          <w:rFonts w:ascii="Times New Roman" w:eastAsia="Calibri" w:hAnsi="Times New Roman"/>
          <w:sz w:val="26"/>
          <w:szCs w:val="26"/>
          <w:lang w:eastAsia="en-US"/>
        </w:rPr>
        <w:t>присвоен</w:t>
      </w:r>
      <w:proofErr w:type="gramEnd"/>
      <w:r w:rsidRPr="00300BBD">
        <w:rPr>
          <w:rFonts w:ascii="Times New Roman" w:eastAsia="Calibri" w:hAnsi="Times New Roman"/>
          <w:sz w:val="26"/>
          <w:szCs w:val="26"/>
          <w:lang w:eastAsia="en-US"/>
        </w:rPr>
        <w:t xml:space="preserve"> № ____________________________________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Изменения в учетные документы внесены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Должность                                   Подпись                                    Расшифровка подписи</w:t>
      </w:r>
    </w:p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00BBD">
        <w:rPr>
          <w:rFonts w:ascii="Times New Roman" w:eastAsia="Calibri" w:hAnsi="Times New Roman"/>
          <w:sz w:val="26"/>
          <w:szCs w:val="26"/>
          <w:lang w:eastAsia="en-US"/>
        </w:rPr>
        <w:t>Дата</w:t>
      </w:r>
    </w:p>
    <w:p w:rsidR="0040061F" w:rsidRPr="00300BBD" w:rsidRDefault="0040061F" w:rsidP="00300BB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  <w:sectPr w:rsidR="0040061F" w:rsidRPr="00300BBD" w:rsidSect="000F1F3F">
          <w:pgSz w:w="11909" w:h="16834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40061F" w:rsidRPr="00300BBD" w:rsidRDefault="0040061F" w:rsidP="00300BBD">
      <w:pPr>
        <w:spacing w:after="0" w:line="240" w:lineRule="auto"/>
        <w:ind w:left="5103"/>
        <w:jc w:val="right"/>
        <w:rPr>
          <w:rFonts w:ascii="Times New Roman" w:hAnsi="Times New Roman"/>
          <w:spacing w:val="-6"/>
          <w:sz w:val="28"/>
          <w:szCs w:val="28"/>
        </w:rPr>
      </w:pPr>
      <w:r w:rsidRPr="00300BBD">
        <w:rPr>
          <w:rFonts w:ascii="Times New Roman" w:hAnsi="Times New Roman"/>
          <w:spacing w:val="-6"/>
          <w:sz w:val="28"/>
          <w:szCs w:val="28"/>
        </w:rPr>
        <w:lastRenderedPageBreak/>
        <w:t>Приложение № 3</w:t>
      </w:r>
    </w:p>
    <w:p w:rsidR="0040061F" w:rsidRPr="00300BBD" w:rsidRDefault="0040061F" w:rsidP="00300BBD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</w:p>
    <w:p w:rsidR="0040061F" w:rsidRPr="00300BBD" w:rsidRDefault="0040061F" w:rsidP="00300BBD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t>Блок-схема последовательности действий</w:t>
      </w:r>
    </w:p>
    <w:p w:rsidR="0040061F" w:rsidRPr="00300BBD" w:rsidRDefault="0040061F" w:rsidP="00300BBD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00BB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  <w:r w:rsidRPr="00300BBD">
        <w:rPr>
          <w:rFonts w:ascii="Times New Roman" w:hAnsi="Times New Roman" w:cs="Times New Roman"/>
          <w:sz w:val="28"/>
          <w:szCs w:val="28"/>
          <w:lang w:eastAsia="zh-CN"/>
        </w:rPr>
        <w:t>услуги</w:t>
      </w:r>
    </w:p>
    <w:p w:rsidR="0040061F" w:rsidRPr="00300BBD" w:rsidRDefault="0040061F" w:rsidP="00300BBD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40061F" w:rsidRPr="00300BBD" w:rsidRDefault="0040061F" w:rsidP="00300BBD">
      <w:pPr>
        <w:pStyle w:val="ConsPlusNonformat"/>
        <w:ind w:left="-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00BBD">
        <w:rPr>
          <w:rFonts w:ascii="Times New Roman" w:hAnsi="Times New Roman" w:cs="Times New Roman"/>
          <w:sz w:val="28"/>
          <w:szCs w:val="28"/>
        </w:rPr>
        <w:object w:dxaOrig="10080" w:dyaOrig="11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55.25pt" o:ole="">
            <v:imagedata r:id="rId12" o:title=""/>
          </v:shape>
          <o:OLEObject Type="Embed" ProgID="Visio.Drawing.11" ShapeID="_x0000_i1025" DrawAspect="Content" ObjectID="_1493799947" r:id="rId13"/>
        </w:object>
      </w:r>
    </w:p>
    <w:p w:rsidR="00300BBD" w:rsidRPr="00300BBD" w:rsidRDefault="0040061F" w:rsidP="00300BBD">
      <w:pPr>
        <w:autoSpaceDE w:val="0"/>
        <w:spacing w:after="0"/>
        <w:ind w:left="5670" w:hanging="5670"/>
        <w:jc w:val="right"/>
        <w:rPr>
          <w:rFonts w:ascii="Times New Roman" w:hAnsi="Times New Roman"/>
          <w:color w:val="FF0000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object w:dxaOrig="9465" w:dyaOrig="12555">
          <v:shape id="_x0000_i1026" type="#_x0000_t75" style="width:474.55pt;height:627.25pt" o:ole="">
            <v:imagedata r:id="rId14" o:title=""/>
          </v:shape>
          <o:OLEObject Type="Embed" ProgID="Visio.Drawing.11" ShapeID="_x0000_i1026" DrawAspect="Content" ObjectID="_1493799948" r:id="rId15"/>
        </w:object>
      </w:r>
      <w:r w:rsidRPr="00300BBD">
        <w:rPr>
          <w:rFonts w:ascii="Times New Roman" w:hAnsi="Times New Roman"/>
          <w:sz w:val="28"/>
          <w:szCs w:val="28"/>
        </w:rPr>
        <w:br w:type="page"/>
      </w:r>
      <w:r w:rsidR="00300BBD" w:rsidRPr="00300BBD">
        <w:rPr>
          <w:rFonts w:ascii="Times New Roman" w:hAnsi="Times New Roman"/>
          <w:color w:val="FF0000"/>
          <w:sz w:val="28"/>
          <w:szCs w:val="28"/>
        </w:rPr>
        <w:lastRenderedPageBreak/>
        <w:t>Приложение №4</w:t>
      </w:r>
    </w:p>
    <w:p w:rsidR="00300BBD" w:rsidRPr="00300BBD" w:rsidRDefault="00300BBD" w:rsidP="00300BBD">
      <w:pPr>
        <w:autoSpaceDE w:val="0"/>
        <w:spacing w:after="0"/>
        <w:ind w:left="5670" w:hanging="15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00BBD" w:rsidRPr="00300BBD" w:rsidRDefault="00300BBD" w:rsidP="00300BBD">
      <w:pPr>
        <w:autoSpaceDE w:val="0"/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00BBD">
        <w:rPr>
          <w:rFonts w:ascii="Times New Roman" w:hAnsi="Times New Roman"/>
          <w:color w:val="FF0000"/>
          <w:sz w:val="28"/>
          <w:szCs w:val="28"/>
        </w:rPr>
        <w:t>Список удаленных рабочих мест и график приема документов</w:t>
      </w:r>
    </w:p>
    <w:p w:rsidR="00300BBD" w:rsidRPr="00300BBD" w:rsidRDefault="00300BBD" w:rsidP="00300BBD">
      <w:pPr>
        <w:autoSpaceDE w:val="0"/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00BBD" w:rsidRPr="00300BBD" w:rsidRDefault="00300BBD" w:rsidP="00300BBD">
      <w:pPr>
        <w:autoSpaceDE w:val="0"/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1"/>
        <w:gridCol w:w="3859"/>
        <w:gridCol w:w="2536"/>
      </w:tblGrid>
      <w:tr w:rsidR="00300BBD" w:rsidRPr="00300BBD" w:rsidTr="00CA600E">
        <w:tc>
          <w:tcPr>
            <w:tcW w:w="675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№ </w:t>
            </w:r>
            <w:proofErr w:type="gramStart"/>
            <w:r w:rsidRPr="00300BBD">
              <w:rPr>
                <w:rFonts w:ascii="Times New Roman" w:hAnsi="Times New Roman"/>
                <w:color w:val="FF0000"/>
                <w:sz w:val="28"/>
                <w:szCs w:val="28"/>
              </w:rPr>
              <w:t>п</w:t>
            </w:r>
            <w:proofErr w:type="gramEnd"/>
            <w:r w:rsidRPr="00300BBD">
              <w:rPr>
                <w:rFonts w:ascii="Times New Roman" w:hAnsi="Times New Roman"/>
                <w:color w:val="FF0000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color w:val="FF0000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color w:val="FF0000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color w:val="FF0000"/>
                <w:sz w:val="28"/>
                <w:szCs w:val="28"/>
              </w:rPr>
              <w:t>График приема</w:t>
            </w:r>
          </w:p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00BBD">
              <w:rPr>
                <w:rFonts w:ascii="Times New Roman" w:hAnsi="Times New Roman"/>
                <w:color w:val="FF0000"/>
                <w:sz w:val="28"/>
                <w:szCs w:val="28"/>
              </w:rPr>
              <w:t>документов</w:t>
            </w:r>
          </w:p>
        </w:tc>
      </w:tr>
      <w:tr w:rsidR="00300BBD" w:rsidRPr="00300BBD" w:rsidTr="00CA600E">
        <w:tc>
          <w:tcPr>
            <w:tcW w:w="675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00BBD" w:rsidRPr="00300BBD" w:rsidTr="00CA600E">
        <w:tc>
          <w:tcPr>
            <w:tcW w:w="675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00BBD" w:rsidRPr="00300BBD" w:rsidTr="00CA600E">
        <w:tc>
          <w:tcPr>
            <w:tcW w:w="675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00BBD" w:rsidRPr="00300BBD" w:rsidTr="00CA600E">
        <w:tc>
          <w:tcPr>
            <w:tcW w:w="675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300BBD" w:rsidRPr="00300BBD" w:rsidRDefault="00300BBD" w:rsidP="00300BBD">
            <w:pPr>
              <w:autoSpaceDE w:val="0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300BBD" w:rsidRPr="00300BBD" w:rsidRDefault="00300BBD" w:rsidP="00300BBD">
      <w:pPr>
        <w:autoSpaceDE w:val="0"/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00BBD" w:rsidRPr="00300BBD" w:rsidRDefault="00300BBD" w:rsidP="00300BBD">
      <w:pPr>
        <w:spacing w:after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300BBD" w:rsidRPr="00300BBD" w:rsidSect="00CA600E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300BBD" w:rsidRPr="00300BBD" w:rsidRDefault="00300BBD" w:rsidP="00300BBD">
      <w:pPr>
        <w:spacing w:after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00BBD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5</w:t>
      </w:r>
    </w:p>
    <w:p w:rsidR="00300BBD" w:rsidRPr="00300BBD" w:rsidRDefault="00300BBD" w:rsidP="00300BBD">
      <w:pPr>
        <w:spacing w:after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00BBD" w:rsidRPr="00300BBD" w:rsidRDefault="00300BBD" w:rsidP="00300BBD">
      <w:pPr>
        <w:spacing w:after="0"/>
        <w:ind w:left="5103" w:right="-2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300BBD" w:rsidRPr="00300BBD" w:rsidRDefault="00300BBD" w:rsidP="00300BBD">
      <w:pPr>
        <w:spacing w:after="0"/>
        <w:ind w:left="5103" w:right="-2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Исполнительного комитета ______</w:t>
      </w:r>
      <w:r w:rsidRPr="00300BBD">
        <w:rPr>
          <w:rFonts w:ascii="Times New Roman" w:hAnsi="Times New Roman"/>
          <w:b/>
          <w:sz w:val="28"/>
          <w:szCs w:val="28"/>
        </w:rPr>
        <w:t xml:space="preserve">________ </w:t>
      </w:r>
      <w:r w:rsidRPr="00300BBD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300BBD" w:rsidRPr="00300BBD" w:rsidRDefault="00300BBD" w:rsidP="00300BBD">
      <w:pPr>
        <w:spacing w:after="0"/>
        <w:ind w:left="5103" w:right="-143"/>
        <w:rPr>
          <w:rFonts w:ascii="Times New Roman" w:hAnsi="Times New Roman"/>
          <w:b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От:</w:t>
      </w:r>
      <w:r w:rsidRPr="00300BBD">
        <w:rPr>
          <w:rFonts w:ascii="Times New Roman" w:hAnsi="Times New Roman"/>
          <w:b/>
          <w:sz w:val="28"/>
          <w:szCs w:val="28"/>
        </w:rPr>
        <w:t>__________________________</w:t>
      </w:r>
    </w:p>
    <w:p w:rsidR="00300BBD" w:rsidRPr="00300BBD" w:rsidRDefault="00300BBD" w:rsidP="00300BBD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00BBD" w:rsidRPr="00300BBD" w:rsidRDefault="00300BBD" w:rsidP="00300BBD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300BBD">
        <w:rPr>
          <w:rFonts w:ascii="Times New Roman" w:hAnsi="Times New Roman"/>
          <w:b/>
          <w:sz w:val="28"/>
          <w:szCs w:val="28"/>
        </w:rPr>
        <w:t>Заявление</w:t>
      </w:r>
    </w:p>
    <w:p w:rsidR="00300BBD" w:rsidRPr="00300BBD" w:rsidRDefault="00300BBD" w:rsidP="00300BBD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300BBD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300BBD" w:rsidRPr="00300BBD" w:rsidRDefault="00300BBD" w:rsidP="00300BBD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00BBD" w:rsidRPr="00300BBD" w:rsidRDefault="00300BBD" w:rsidP="00300BBD">
      <w:pPr>
        <w:spacing w:after="0"/>
        <w:ind w:left="-567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300BBD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300BBD" w:rsidRPr="00300BBD" w:rsidRDefault="00300BBD" w:rsidP="00300BBD">
      <w:pPr>
        <w:widowControl w:val="0"/>
        <w:autoSpaceDE w:val="0"/>
        <w:autoSpaceDN w:val="0"/>
        <w:adjustRightInd w:val="0"/>
        <w:spacing w:after="0"/>
        <w:ind w:left="-567" w:right="-2" w:firstLine="709"/>
        <w:jc w:val="center"/>
        <w:rPr>
          <w:rFonts w:ascii="Times New Roman" w:hAnsi="Times New Roman"/>
        </w:rPr>
      </w:pPr>
      <w:r w:rsidRPr="00300BBD">
        <w:rPr>
          <w:rFonts w:ascii="Times New Roman" w:hAnsi="Times New Roman"/>
        </w:rPr>
        <w:t>(наименование услуги)</w:t>
      </w:r>
    </w:p>
    <w:p w:rsidR="00300BBD" w:rsidRPr="00300BBD" w:rsidRDefault="00300BBD" w:rsidP="00300BBD">
      <w:pPr>
        <w:spacing w:after="0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300BBD" w:rsidRPr="00300BBD" w:rsidRDefault="00300BBD" w:rsidP="00300BBD">
      <w:pPr>
        <w:spacing w:after="0"/>
        <w:ind w:left="-567" w:right="-2" w:firstLine="709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Правильные сведения: ______________________________________________________________________</w:t>
      </w:r>
    </w:p>
    <w:p w:rsidR="00300BBD" w:rsidRPr="00300BBD" w:rsidRDefault="00300BBD" w:rsidP="00300BBD">
      <w:pPr>
        <w:spacing w:after="0"/>
        <w:ind w:left="-567" w:right="-2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00BBD" w:rsidRPr="00300BBD" w:rsidRDefault="00300BBD" w:rsidP="00300BBD">
      <w:pPr>
        <w:spacing w:after="0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00BBD" w:rsidRPr="00300BBD" w:rsidRDefault="00300BBD" w:rsidP="00300BBD">
      <w:pPr>
        <w:spacing w:after="0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300BBD" w:rsidRPr="00300BBD" w:rsidRDefault="00300BBD" w:rsidP="00300BBD">
      <w:pPr>
        <w:spacing w:after="0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1.</w:t>
      </w:r>
    </w:p>
    <w:p w:rsidR="00300BBD" w:rsidRPr="00300BBD" w:rsidRDefault="00300BBD" w:rsidP="00300BBD">
      <w:pPr>
        <w:spacing w:after="0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2.</w:t>
      </w:r>
    </w:p>
    <w:p w:rsidR="00300BBD" w:rsidRPr="00300BBD" w:rsidRDefault="00300BBD" w:rsidP="00300BBD">
      <w:pPr>
        <w:spacing w:after="0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3.</w:t>
      </w:r>
    </w:p>
    <w:p w:rsidR="00300BBD" w:rsidRPr="00300BBD" w:rsidRDefault="00300BBD" w:rsidP="00300BBD">
      <w:pPr>
        <w:spacing w:after="0"/>
        <w:ind w:left="-567" w:right="-2"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00BBD" w:rsidRPr="00300BBD" w:rsidRDefault="00300BBD" w:rsidP="00300BBD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300BBD">
        <w:rPr>
          <w:rFonts w:ascii="Times New Roman" w:hAnsi="Times New Roman"/>
          <w:sz w:val="28"/>
          <w:szCs w:val="28"/>
        </w:rPr>
        <w:t>mail</w:t>
      </w:r>
      <w:proofErr w:type="spellEnd"/>
      <w:r w:rsidRPr="00300BBD">
        <w:rPr>
          <w:rFonts w:ascii="Times New Roman" w:hAnsi="Times New Roman"/>
          <w:sz w:val="28"/>
          <w:szCs w:val="28"/>
        </w:rPr>
        <w:t>:_______;</w:t>
      </w:r>
    </w:p>
    <w:p w:rsidR="00300BBD" w:rsidRPr="00300BBD" w:rsidRDefault="00300BBD" w:rsidP="00300BBD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300BBD" w:rsidRPr="00300BBD" w:rsidRDefault="00300BBD" w:rsidP="00300BBD">
      <w:pPr>
        <w:widowControl w:val="0"/>
        <w:autoSpaceDE w:val="0"/>
        <w:autoSpaceDN w:val="0"/>
        <w:adjustRightInd w:val="0"/>
        <w:spacing w:after="0"/>
        <w:ind w:left="-567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gramStart"/>
      <w:r w:rsidRPr="00300BBD">
        <w:rPr>
          <w:rFonts w:ascii="Times New Roman" w:hAnsi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300BBD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300BBD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300BBD" w:rsidRPr="00300BBD" w:rsidRDefault="00300BBD" w:rsidP="00300BBD">
      <w:pPr>
        <w:widowControl w:val="0"/>
        <w:autoSpaceDE w:val="0"/>
        <w:autoSpaceDN w:val="0"/>
        <w:adjustRightInd w:val="0"/>
        <w:spacing w:after="0"/>
        <w:ind w:left="-567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00BBD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00BBD" w:rsidRPr="00300BBD" w:rsidRDefault="00300BBD" w:rsidP="00300BBD">
      <w:pPr>
        <w:widowControl w:val="0"/>
        <w:autoSpaceDE w:val="0"/>
        <w:autoSpaceDN w:val="0"/>
        <w:adjustRightInd w:val="0"/>
        <w:spacing w:after="0"/>
        <w:ind w:left="-567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00BBD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00BBD" w:rsidRPr="00300BBD" w:rsidRDefault="00300BBD" w:rsidP="00300BBD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300BBD" w:rsidRPr="00300BBD" w:rsidRDefault="00300BBD" w:rsidP="00300BB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______________</w:t>
      </w:r>
      <w:r w:rsidRPr="00300BBD">
        <w:rPr>
          <w:rFonts w:ascii="Times New Roman" w:hAnsi="Times New Roman"/>
          <w:sz w:val="28"/>
          <w:szCs w:val="28"/>
        </w:rPr>
        <w:tab/>
      </w:r>
      <w:r w:rsidRPr="00300BBD">
        <w:rPr>
          <w:rFonts w:ascii="Times New Roman" w:hAnsi="Times New Roman"/>
          <w:sz w:val="28"/>
          <w:szCs w:val="28"/>
        </w:rPr>
        <w:tab/>
      </w:r>
      <w:r w:rsidRPr="00300BBD">
        <w:rPr>
          <w:rFonts w:ascii="Times New Roman" w:hAnsi="Times New Roman"/>
          <w:sz w:val="28"/>
          <w:szCs w:val="28"/>
        </w:rPr>
        <w:tab/>
      </w:r>
      <w:r w:rsidRPr="00300BBD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300BBD" w:rsidRPr="00300BBD" w:rsidRDefault="00300BBD" w:rsidP="00300BB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ab/>
        <w:t>(дата)</w:t>
      </w:r>
      <w:r w:rsidRPr="00300BBD">
        <w:rPr>
          <w:rFonts w:ascii="Times New Roman" w:hAnsi="Times New Roman"/>
          <w:sz w:val="28"/>
          <w:szCs w:val="28"/>
        </w:rPr>
        <w:tab/>
      </w:r>
      <w:r w:rsidRPr="00300BBD">
        <w:rPr>
          <w:rFonts w:ascii="Times New Roman" w:hAnsi="Times New Roman"/>
          <w:sz w:val="28"/>
          <w:szCs w:val="28"/>
        </w:rPr>
        <w:tab/>
      </w:r>
      <w:r w:rsidRPr="00300BBD">
        <w:rPr>
          <w:rFonts w:ascii="Times New Roman" w:hAnsi="Times New Roman"/>
          <w:sz w:val="28"/>
          <w:szCs w:val="28"/>
        </w:rPr>
        <w:tab/>
      </w:r>
      <w:r w:rsidRPr="00300BBD">
        <w:rPr>
          <w:rFonts w:ascii="Times New Roman" w:hAnsi="Times New Roman"/>
          <w:sz w:val="28"/>
          <w:szCs w:val="28"/>
        </w:rPr>
        <w:tab/>
      </w:r>
      <w:r w:rsidRPr="00300BBD">
        <w:rPr>
          <w:rFonts w:ascii="Times New Roman" w:hAnsi="Times New Roman"/>
          <w:sz w:val="28"/>
          <w:szCs w:val="28"/>
        </w:rPr>
        <w:tab/>
      </w:r>
      <w:r w:rsidRPr="00300BBD">
        <w:rPr>
          <w:rFonts w:ascii="Times New Roman" w:hAnsi="Times New Roman"/>
          <w:sz w:val="28"/>
          <w:szCs w:val="28"/>
        </w:rPr>
        <w:tab/>
        <w:t>(подпись)</w:t>
      </w:r>
      <w:r w:rsidRPr="00300BBD">
        <w:rPr>
          <w:rFonts w:ascii="Times New Roman" w:hAnsi="Times New Roman"/>
          <w:sz w:val="28"/>
          <w:szCs w:val="28"/>
        </w:rPr>
        <w:tab/>
      </w:r>
      <w:r w:rsidRPr="00300BBD">
        <w:rPr>
          <w:rFonts w:ascii="Times New Roman" w:hAnsi="Times New Roman"/>
          <w:sz w:val="28"/>
          <w:szCs w:val="28"/>
        </w:rPr>
        <w:tab/>
        <w:t>(Ф.И.О.)</w:t>
      </w:r>
    </w:p>
    <w:p w:rsidR="00300BBD" w:rsidRPr="00300BBD" w:rsidRDefault="00300BBD" w:rsidP="00300BBD">
      <w:pPr>
        <w:spacing w:after="0" w:line="240" w:lineRule="auto"/>
        <w:ind w:left="-284" w:right="-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00BBD" w:rsidRPr="00300BBD" w:rsidRDefault="00300BBD" w:rsidP="00300BBD">
      <w:pPr>
        <w:spacing w:after="0" w:line="240" w:lineRule="auto"/>
        <w:ind w:left="-284" w:right="-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00BBD" w:rsidRPr="00300BBD" w:rsidRDefault="00300BBD" w:rsidP="00300BBD">
      <w:pPr>
        <w:spacing w:after="0" w:line="240" w:lineRule="auto"/>
        <w:ind w:left="-284" w:right="-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00BBD" w:rsidRPr="00300BBD" w:rsidRDefault="00300BBD" w:rsidP="00300BBD">
      <w:pPr>
        <w:spacing w:after="0" w:line="240" w:lineRule="auto"/>
        <w:ind w:left="-284" w:right="-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00BBD" w:rsidRPr="00300BBD" w:rsidRDefault="00300BBD" w:rsidP="00300BBD">
      <w:pPr>
        <w:spacing w:after="0" w:line="240" w:lineRule="auto"/>
        <w:ind w:left="-284" w:right="-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00BBD" w:rsidRPr="00300BBD" w:rsidRDefault="00300BBD" w:rsidP="00300BBD">
      <w:pPr>
        <w:spacing w:after="0" w:line="240" w:lineRule="auto"/>
        <w:ind w:left="-284" w:right="-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00BBD" w:rsidRPr="00300BBD" w:rsidRDefault="00300BBD" w:rsidP="00300BBD">
      <w:pPr>
        <w:spacing w:after="0" w:line="240" w:lineRule="auto"/>
        <w:ind w:left="-284" w:right="-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00BBD" w:rsidRPr="00300BBD" w:rsidRDefault="00300BBD" w:rsidP="00300BBD">
      <w:pPr>
        <w:spacing w:after="0" w:line="240" w:lineRule="auto"/>
        <w:ind w:left="-284" w:right="-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00BBD" w:rsidRPr="00300BBD" w:rsidRDefault="00300BBD" w:rsidP="00300BBD">
      <w:pPr>
        <w:spacing w:after="0" w:line="240" w:lineRule="auto"/>
        <w:ind w:left="-284" w:right="-1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300BBD" w:rsidRDefault="00300BBD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40061F" w:rsidRPr="00300BBD" w:rsidRDefault="0040061F" w:rsidP="00300BBD">
      <w:pPr>
        <w:spacing w:after="0" w:line="240" w:lineRule="auto"/>
        <w:ind w:left="-284" w:right="-1"/>
        <w:jc w:val="right"/>
        <w:rPr>
          <w:rFonts w:ascii="Times New Roman" w:hAnsi="Times New Roman"/>
          <w:spacing w:val="-6"/>
          <w:sz w:val="28"/>
          <w:szCs w:val="28"/>
        </w:rPr>
      </w:pPr>
      <w:r w:rsidRPr="00300BBD">
        <w:rPr>
          <w:rFonts w:ascii="Times New Roman" w:hAnsi="Times New Roman"/>
          <w:spacing w:val="-6"/>
          <w:sz w:val="28"/>
          <w:szCs w:val="28"/>
        </w:rPr>
        <w:lastRenderedPageBreak/>
        <w:t>Приложение</w:t>
      </w:r>
    </w:p>
    <w:p w:rsidR="0040061F" w:rsidRPr="00300BBD" w:rsidRDefault="00300BBD" w:rsidP="00300BBD">
      <w:pPr>
        <w:spacing w:after="0" w:line="240" w:lineRule="auto"/>
        <w:ind w:left="7655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pacing w:val="-6"/>
          <w:sz w:val="28"/>
          <w:szCs w:val="28"/>
        </w:rPr>
        <w:t xml:space="preserve"> (справочное)</w:t>
      </w:r>
      <w:r w:rsidR="0040061F" w:rsidRPr="00300BBD">
        <w:rPr>
          <w:rFonts w:ascii="Times New Roman" w:hAnsi="Times New Roman"/>
          <w:sz w:val="28"/>
          <w:szCs w:val="28"/>
        </w:rPr>
        <w:tab/>
        <w:t xml:space="preserve"> </w:t>
      </w:r>
    </w:p>
    <w:p w:rsidR="0040061F" w:rsidRPr="00300BBD" w:rsidRDefault="0040061F" w:rsidP="00300BBD">
      <w:pPr>
        <w:pStyle w:val="a7"/>
        <w:tabs>
          <w:tab w:val="left" w:pos="7740"/>
        </w:tabs>
        <w:ind w:left="3261" w:firstLine="3402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0061F" w:rsidRPr="00300BBD" w:rsidRDefault="0040061F" w:rsidP="00300BBD">
      <w:pPr>
        <w:pStyle w:val="a7"/>
        <w:tabs>
          <w:tab w:val="left" w:pos="3119"/>
        </w:tabs>
        <w:rPr>
          <w:rFonts w:ascii="Times New Roman" w:hAnsi="Times New Roman" w:cs="Times New Roman"/>
          <w:bCs/>
          <w:sz w:val="28"/>
          <w:szCs w:val="28"/>
        </w:rPr>
      </w:pPr>
    </w:p>
    <w:p w:rsidR="0040061F" w:rsidRPr="00300BBD" w:rsidRDefault="0040061F" w:rsidP="00300BBD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40061F" w:rsidRPr="00300BBD" w:rsidRDefault="0040061F" w:rsidP="00300BBD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40061F" w:rsidRPr="00300BBD" w:rsidRDefault="0040061F" w:rsidP="00300B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муниципальной услуги по приему документов по личному составу ликвидированных организаций на хранение в муниципальный архив и осуществляющих контроль ее исполнения</w:t>
      </w:r>
    </w:p>
    <w:p w:rsidR="0040061F" w:rsidRPr="00300BBD" w:rsidRDefault="0040061F" w:rsidP="00300BB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Архивный  отдел  </w:t>
      </w:r>
      <w:r w:rsidR="003D30E4">
        <w:rPr>
          <w:rFonts w:ascii="Times New Roman" w:hAnsi="Times New Roman"/>
          <w:sz w:val="28"/>
          <w:szCs w:val="28"/>
        </w:rPr>
        <w:t>Исполком</w:t>
      </w:r>
      <w:r w:rsidRPr="00300BBD">
        <w:rPr>
          <w:rFonts w:ascii="Times New Roman" w:hAnsi="Times New Roman"/>
          <w:sz w:val="28"/>
          <w:szCs w:val="28"/>
        </w:rPr>
        <w:t xml:space="preserve">а ____________ муниципального района Республики Татарстан </w:t>
      </w:r>
    </w:p>
    <w:p w:rsidR="0040061F" w:rsidRPr="00300BBD" w:rsidRDefault="0040061F" w:rsidP="00300BB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1614"/>
        <w:gridCol w:w="3571"/>
      </w:tblGrid>
      <w:tr w:rsidR="0040061F" w:rsidRPr="00300BBD" w:rsidTr="0040061F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40061F" w:rsidRPr="00300BBD" w:rsidTr="004006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0061F" w:rsidRPr="00300BBD" w:rsidTr="004006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0061F" w:rsidRPr="00300BBD" w:rsidRDefault="0040061F" w:rsidP="00300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 xml:space="preserve">Исполнительный комитет ____________ муниципального района </w:t>
      </w:r>
    </w:p>
    <w:p w:rsidR="0040061F" w:rsidRPr="00300BBD" w:rsidRDefault="0040061F" w:rsidP="00300B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0BBD">
        <w:rPr>
          <w:rFonts w:ascii="Times New Roman" w:hAnsi="Times New Roman"/>
          <w:sz w:val="28"/>
          <w:szCs w:val="28"/>
        </w:rPr>
        <w:t>Республики Татарстан</w:t>
      </w:r>
    </w:p>
    <w:p w:rsidR="0040061F" w:rsidRPr="00300BBD" w:rsidRDefault="0040061F" w:rsidP="00300BB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613"/>
        <w:gridCol w:w="3568"/>
      </w:tblGrid>
      <w:tr w:rsidR="0040061F" w:rsidRPr="00300BBD" w:rsidTr="0040061F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40061F" w:rsidRPr="00300BBD" w:rsidTr="004006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0061F" w:rsidRPr="00300BBD" w:rsidTr="004006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F" w:rsidRPr="00300BBD" w:rsidRDefault="0040061F" w:rsidP="00300BB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00BBD">
              <w:rPr>
                <w:rFonts w:ascii="Times New Roman" w:hAnsi="Times New Roman"/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1F" w:rsidRPr="00300BBD" w:rsidRDefault="0040061F" w:rsidP="00300B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0061F" w:rsidRPr="00300BBD" w:rsidRDefault="0040061F" w:rsidP="00300B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061F" w:rsidRPr="00300BBD" w:rsidRDefault="0040061F" w:rsidP="00300BBD">
      <w:pPr>
        <w:spacing w:after="0"/>
        <w:rPr>
          <w:rFonts w:ascii="Times New Roman" w:hAnsi="Times New Roman"/>
        </w:rPr>
      </w:pPr>
    </w:p>
    <w:p w:rsidR="00180BFF" w:rsidRPr="00300BBD" w:rsidRDefault="00180BFF" w:rsidP="00300BBD">
      <w:pPr>
        <w:spacing w:after="0"/>
        <w:rPr>
          <w:rFonts w:ascii="Times New Roman" w:hAnsi="Times New Roman"/>
        </w:rPr>
      </w:pPr>
    </w:p>
    <w:sectPr w:rsidR="00180BFF" w:rsidRPr="0030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1D" w:rsidRDefault="00FB4A1D" w:rsidP="0040061F">
      <w:pPr>
        <w:spacing w:after="0" w:line="240" w:lineRule="auto"/>
      </w:pPr>
      <w:r>
        <w:separator/>
      </w:r>
    </w:p>
  </w:endnote>
  <w:endnote w:type="continuationSeparator" w:id="0">
    <w:p w:rsidR="00FB4A1D" w:rsidRDefault="00FB4A1D" w:rsidP="0040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1D" w:rsidRDefault="00FB4A1D" w:rsidP="0040061F">
      <w:pPr>
        <w:spacing w:after="0" w:line="240" w:lineRule="auto"/>
      </w:pPr>
      <w:r>
        <w:separator/>
      </w:r>
    </w:p>
  </w:footnote>
  <w:footnote w:type="continuationSeparator" w:id="0">
    <w:p w:rsidR="00FB4A1D" w:rsidRDefault="00FB4A1D" w:rsidP="0040061F">
      <w:pPr>
        <w:spacing w:after="0" w:line="240" w:lineRule="auto"/>
      </w:pPr>
      <w:r>
        <w:continuationSeparator/>
      </w:r>
    </w:p>
  </w:footnote>
  <w:footnote w:id="1">
    <w:p w:rsidR="00CA600E" w:rsidRDefault="00CA600E" w:rsidP="0040061F">
      <w:pPr>
        <w:pStyle w:val="a4"/>
      </w:pPr>
      <w:r>
        <w:rPr>
          <w:rStyle w:val="a8"/>
        </w:rPr>
        <w:footnoteRef/>
      </w:r>
      <w:r>
        <w:t xml:space="preserve"> Здесь и далее длительность процедур исчисляется в рабочих днях.</w:t>
      </w:r>
    </w:p>
  </w:footnote>
  <w:footnote w:id="2">
    <w:p w:rsidR="00CA600E" w:rsidRDefault="00CA600E" w:rsidP="0040061F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Style w:val="a8"/>
        </w:rPr>
        <w:footnoteRef/>
      </w:r>
      <w:r>
        <w:t xml:space="preserve"> </w:t>
      </w:r>
      <w:r w:rsidRPr="00AD7F0E">
        <w:rPr>
          <w:rFonts w:ascii="Times New Roman" w:hAnsi="Times New Roman"/>
          <w:sz w:val="20"/>
          <w:szCs w:val="20"/>
        </w:rPr>
        <w:t xml:space="preserve">В срок предоставления муниципальной услуги не входят: - сроки проведения заявителем экспертизы ценности и </w:t>
      </w:r>
      <w:r w:rsidRPr="00AD7F0E">
        <w:rPr>
          <w:rFonts w:ascii="Times New Roman" w:eastAsia="Calibri" w:hAnsi="Times New Roman"/>
          <w:sz w:val="20"/>
          <w:szCs w:val="20"/>
          <w:lang w:eastAsia="en-US"/>
        </w:rPr>
        <w:t>упорядочения документов для передачи на хранение в муниципальный архив;</w:t>
      </w:r>
      <w:r>
        <w:rPr>
          <w:rFonts w:ascii="Times New Roman" w:eastAsia="Calibri" w:hAnsi="Times New Roman"/>
          <w:lang w:eastAsia="en-US"/>
        </w:rPr>
        <w:t xml:space="preserve"> </w:t>
      </w:r>
    </w:p>
    <w:p w:rsidR="00CA600E" w:rsidRPr="00AD7F0E" w:rsidRDefault="00CA600E" w:rsidP="0040061F">
      <w:pPr>
        <w:pStyle w:val="a4"/>
      </w:pPr>
      <w:r w:rsidRPr="00AD7F0E">
        <w:rPr>
          <w:rFonts w:eastAsia="Calibri"/>
          <w:lang w:eastAsia="en-US"/>
        </w:rPr>
        <w:t xml:space="preserve">- </w:t>
      </w:r>
      <w:r w:rsidRPr="00AD7F0E">
        <w:t xml:space="preserve">сроки согласования описей дел, исторических справок Главным архивным управлением при Кабинете Министров Республики Татарстан.  </w:t>
      </w:r>
    </w:p>
  </w:footnote>
  <w:footnote w:id="3">
    <w:p w:rsidR="00CA600E" w:rsidRDefault="00CA600E" w:rsidP="0040061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Согласование документов, предусмотренных пунктом 2.5. (II этап) настоящего Регламента,  Управлением осуществляется в соответствии с графиком проведения заседаний </w:t>
      </w:r>
      <w:r>
        <w:rPr>
          <w:rFonts w:ascii="Times New Roman" w:hAnsi="Times New Roman"/>
          <w:color w:val="000000"/>
          <w:sz w:val="24"/>
          <w:szCs w:val="24"/>
        </w:rPr>
        <w:t>ЭПМК Управления и Экспертной комиссии Государственного архива документов по личному составу Республики Татарстан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срок предоставления муниципальной услуги не входят. </w:t>
      </w:r>
    </w:p>
    <w:p w:rsidR="00CA600E" w:rsidRDefault="00CA600E" w:rsidP="0040061F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253750"/>
      <w:docPartObj>
        <w:docPartGallery w:val="Page Numbers (Top of Page)"/>
        <w:docPartUnique/>
      </w:docPartObj>
    </w:sdtPr>
    <w:sdtEndPr/>
    <w:sdtContent>
      <w:p w:rsidR="00CA600E" w:rsidRDefault="00CA60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0E4">
          <w:rPr>
            <w:noProof/>
          </w:rPr>
          <w:t>31</w:t>
        </w:r>
        <w:r>
          <w:fldChar w:fldCharType="end"/>
        </w:r>
      </w:p>
    </w:sdtContent>
  </w:sdt>
  <w:p w:rsidR="00CA600E" w:rsidRDefault="00CA600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774886"/>
      <w:docPartObj>
        <w:docPartGallery w:val="Page Numbers (Top of Page)"/>
        <w:docPartUnique/>
      </w:docPartObj>
    </w:sdtPr>
    <w:sdtEndPr/>
    <w:sdtContent>
      <w:p w:rsidR="00CA600E" w:rsidRDefault="00CA60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0E4">
          <w:rPr>
            <w:noProof/>
          </w:rPr>
          <w:t>24</w:t>
        </w:r>
        <w:r>
          <w:fldChar w:fldCharType="end"/>
        </w:r>
      </w:p>
    </w:sdtContent>
  </w:sdt>
  <w:p w:rsidR="00CA600E" w:rsidRDefault="00CA60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0077D"/>
    <w:multiLevelType w:val="hybridMultilevel"/>
    <w:tmpl w:val="E340A838"/>
    <w:lvl w:ilvl="0" w:tplc="C22CA41A">
      <w:start w:val="1"/>
      <w:numFmt w:val="decimal"/>
      <w:lvlText w:val="%1."/>
      <w:lvlJc w:val="left"/>
      <w:pPr>
        <w:ind w:left="810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4694F"/>
    <w:multiLevelType w:val="multilevel"/>
    <w:tmpl w:val="9516E006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2349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E8"/>
    <w:rsid w:val="000F1F3F"/>
    <w:rsid w:val="00180BFF"/>
    <w:rsid w:val="00282F83"/>
    <w:rsid w:val="002A2842"/>
    <w:rsid w:val="00300BBD"/>
    <w:rsid w:val="00397A4A"/>
    <w:rsid w:val="003A68B1"/>
    <w:rsid w:val="003D30E4"/>
    <w:rsid w:val="0040061F"/>
    <w:rsid w:val="004009F1"/>
    <w:rsid w:val="00407B9C"/>
    <w:rsid w:val="004C2640"/>
    <w:rsid w:val="004E796D"/>
    <w:rsid w:val="00594ED0"/>
    <w:rsid w:val="00652A84"/>
    <w:rsid w:val="00871A28"/>
    <w:rsid w:val="008C7DE8"/>
    <w:rsid w:val="00936469"/>
    <w:rsid w:val="00A37B8B"/>
    <w:rsid w:val="00AD7F0E"/>
    <w:rsid w:val="00AE5697"/>
    <w:rsid w:val="00B45B15"/>
    <w:rsid w:val="00BD6CFB"/>
    <w:rsid w:val="00BE3043"/>
    <w:rsid w:val="00CA600E"/>
    <w:rsid w:val="00D365F4"/>
    <w:rsid w:val="00DA44BD"/>
    <w:rsid w:val="00E563A9"/>
    <w:rsid w:val="00F2795D"/>
    <w:rsid w:val="00FB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1F"/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40061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1F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styleId="a3">
    <w:name w:val="Hyperlink"/>
    <w:uiPriority w:val="99"/>
    <w:semiHidden/>
    <w:unhideWhenUsed/>
    <w:rsid w:val="0040061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40061F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semiHidden/>
    <w:rsid w:val="0040061F"/>
    <w:rPr>
      <w:rFonts w:eastAsia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40061F"/>
    <w:pPr>
      <w:ind w:left="720"/>
      <w:contextualSpacing/>
    </w:pPr>
  </w:style>
  <w:style w:type="paragraph" w:customStyle="1" w:styleId="ConsPlusNonformat">
    <w:name w:val="ConsPlusNonformat"/>
    <w:rsid w:val="00400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06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приложения"/>
    <w:basedOn w:val="a"/>
    <w:uiPriority w:val="99"/>
    <w:rsid w:val="0040061F"/>
    <w:pPr>
      <w:spacing w:after="0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f">
    <w:name w:val="f"/>
    <w:basedOn w:val="a"/>
    <w:rsid w:val="0040061F"/>
    <w:pPr>
      <w:spacing w:after="0" w:line="240" w:lineRule="auto"/>
      <w:ind w:left="640"/>
      <w:jc w:val="both"/>
    </w:pPr>
    <w:rPr>
      <w:rFonts w:ascii="Times New Roman" w:hAnsi="Times New Roman"/>
      <w:sz w:val="24"/>
      <w:szCs w:val="24"/>
    </w:rPr>
  </w:style>
  <w:style w:type="character" w:styleId="a8">
    <w:name w:val="footnote reference"/>
    <w:semiHidden/>
    <w:unhideWhenUsed/>
    <w:rsid w:val="0040061F"/>
    <w:rPr>
      <w:vertAlign w:val="superscript"/>
    </w:rPr>
  </w:style>
  <w:style w:type="character" w:customStyle="1" w:styleId="bt1br">
    <w:name w:val="bt1br"/>
    <w:uiPriority w:val="99"/>
    <w:rsid w:val="0040061F"/>
    <w:rPr>
      <w:rFonts w:ascii="Times New Roman" w:hAnsi="Times New Roman" w:cs="Times New Roman" w:hint="default"/>
    </w:rPr>
  </w:style>
  <w:style w:type="character" w:styleId="a9">
    <w:name w:val="Strong"/>
    <w:basedOn w:val="a0"/>
    <w:qFormat/>
    <w:rsid w:val="0040061F"/>
    <w:rPr>
      <w:b/>
      <w:bCs/>
    </w:rPr>
  </w:style>
  <w:style w:type="paragraph" w:styleId="aa">
    <w:name w:val="header"/>
    <w:basedOn w:val="a"/>
    <w:link w:val="ab"/>
    <w:uiPriority w:val="99"/>
    <w:unhideWhenUsed/>
    <w:rsid w:val="00BE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3043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unhideWhenUsed/>
    <w:rsid w:val="00BE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3043"/>
    <w:rPr>
      <w:rFonts w:ascii="Calibri" w:eastAsia="Times New Roman" w:hAnsi="Calibri" w:cs="Times New Roman"/>
      <w:sz w:val="22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E3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30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1F"/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40061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1F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styleId="a3">
    <w:name w:val="Hyperlink"/>
    <w:uiPriority w:val="99"/>
    <w:semiHidden/>
    <w:unhideWhenUsed/>
    <w:rsid w:val="0040061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40061F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semiHidden/>
    <w:rsid w:val="0040061F"/>
    <w:rPr>
      <w:rFonts w:eastAsia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40061F"/>
    <w:pPr>
      <w:ind w:left="720"/>
      <w:contextualSpacing/>
    </w:pPr>
  </w:style>
  <w:style w:type="paragraph" w:customStyle="1" w:styleId="ConsPlusNonformat">
    <w:name w:val="ConsPlusNonformat"/>
    <w:rsid w:val="00400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06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приложения"/>
    <w:basedOn w:val="a"/>
    <w:uiPriority w:val="99"/>
    <w:rsid w:val="0040061F"/>
    <w:pPr>
      <w:spacing w:after="0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f">
    <w:name w:val="f"/>
    <w:basedOn w:val="a"/>
    <w:rsid w:val="0040061F"/>
    <w:pPr>
      <w:spacing w:after="0" w:line="240" w:lineRule="auto"/>
      <w:ind w:left="640"/>
      <w:jc w:val="both"/>
    </w:pPr>
    <w:rPr>
      <w:rFonts w:ascii="Times New Roman" w:hAnsi="Times New Roman"/>
      <w:sz w:val="24"/>
      <w:szCs w:val="24"/>
    </w:rPr>
  </w:style>
  <w:style w:type="character" w:styleId="a8">
    <w:name w:val="footnote reference"/>
    <w:semiHidden/>
    <w:unhideWhenUsed/>
    <w:rsid w:val="0040061F"/>
    <w:rPr>
      <w:vertAlign w:val="superscript"/>
    </w:rPr>
  </w:style>
  <w:style w:type="character" w:customStyle="1" w:styleId="bt1br">
    <w:name w:val="bt1br"/>
    <w:uiPriority w:val="99"/>
    <w:rsid w:val="0040061F"/>
    <w:rPr>
      <w:rFonts w:ascii="Times New Roman" w:hAnsi="Times New Roman" w:cs="Times New Roman" w:hint="default"/>
    </w:rPr>
  </w:style>
  <w:style w:type="character" w:styleId="a9">
    <w:name w:val="Strong"/>
    <w:basedOn w:val="a0"/>
    <w:qFormat/>
    <w:rsid w:val="0040061F"/>
    <w:rPr>
      <w:b/>
      <w:bCs/>
    </w:rPr>
  </w:style>
  <w:style w:type="paragraph" w:styleId="aa">
    <w:name w:val="header"/>
    <w:basedOn w:val="a"/>
    <w:link w:val="ab"/>
    <w:uiPriority w:val="99"/>
    <w:unhideWhenUsed/>
    <w:rsid w:val="00BE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3043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unhideWhenUsed/>
    <w:rsid w:val="00BE3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3043"/>
    <w:rPr>
      <w:rFonts w:ascii="Calibri" w:eastAsia="Times New Roman" w:hAnsi="Calibri" w:cs="Times New Roman"/>
      <w:sz w:val="22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E3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30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slugi.tatar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mailto:_______________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31</Pages>
  <Words>7187</Words>
  <Characters>40972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15</cp:revision>
  <cp:lastPrinted>2015-05-22T07:32:00Z</cp:lastPrinted>
  <dcterms:created xsi:type="dcterms:W3CDTF">2015-05-15T09:52:00Z</dcterms:created>
  <dcterms:modified xsi:type="dcterms:W3CDTF">2015-05-22T07:39:00Z</dcterms:modified>
</cp:coreProperties>
</file>