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4104"/>
      </w:tblGrid>
      <w:tr w:rsidR="00195D21" w:rsidTr="00CF6B3A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CF6B3A" w:rsidRDefault="00CF6B3A" w:rsidP="00CF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195D21" w:rsidRPr="00CF6B3A" w:rsidRDefault="00CF6B3A" w:rsidP="00CF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Общественного совета при Государственном комитете Республики Татарстан по архивному делу от 20 марта 2018 года № 1</w:t>
            </w:r>
          </w:p>
        </w:tc>
      </w:tr>
    </w:tbl>
    <w:p w:rsidR="009561EE" w:rsidRDefault="009561EE" w:rsidP="001F2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6B3A" w:rsidRPr="00E03668" w:rsidRDefault="00CF6B3A" w:rsidP="001F2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626" w:rsidRPr="00E03668" w:rsidRDefault="001F21F7" w:rsidP="001F2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3668">
        <w:rPr>
          <w:rFonts w:ascii="Times New Roman" w:hAnsi="Times New Roman" w:cs="Times New Roman"/>
          <w:sz w:val="24"/>
          <w:szCs w:val="24"/>
        </w:rPr>
        <w:t xml:space="preserve">Перечень критериев для независимой оценки </w:t>
      </w:r>
      <w:r w:rsidR="00A80626" w:rsidRPr="00E03668">
        <w:rPr>
          <w:rFonts w:ascii="Times New Roman" w:hAnsi="Times New Roman" w:cs="Times New Roman"/>
          <w:sz w:val="24"/>
          <w:szCs w:val="24"/>
        </w:rPr>
        <w:t xml:space="preserve">качества оказания </w:t>
      </w:r>
      <w:r w:rsidR="005E768E" w:rsidRPr="005E768E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A80626" w:rsidRPr="00E03668">
        <w:rPr>
          <w:rFonts w:ascii="Times New Roman" w:hAnsi="Times New Roman" w:cs="Times New Roman"/>
          <w:sz w:val="24"/>
          <w:szCs w:val="24"/>
        </w:rPr>
        <w:t>услуг</w:t>
      </w:r>
      <w:r w:rsidRPr="00E03668">
        <w:rPr>
          <w:rFonts w:ascii="Times New Roman" w:hAnsi="Times New Roman" w:cs="Times New Roman"/>
          <w:sz w:val="24"/>
          <w:szCs w:val="24"/>
        </w:rPr>
        <w:t xml:space="preserve">, предоставляемых </w:t>
      </w:r>
      <w:bookmarkStart w:id="0" w:name="_GoBack"/>
      <w:bookmarkEnd w:id="0"/>
      <w:r w:rsidR="00A80626" w:rsidRPr="00E03668">
        <w:rPr>
          <w:rFonts w:ascii="Times New Roman" w:hAnsi="Times New Roman" w:cs="Times New Roman"/>
          <w:sz w:val="24"/>
          <w:szCs w:val="24"/>
        </w:rPr>
        <w:t>ГБУ «Государственный архив Республики Татарстан»</w:t>
      </w:r>
    </w:p>
    <w:p w:rsidR="00E921A8" w:rsidRPr="00E03668" w:rsidRDefault="00E921A8" w:rsidP="00E92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4470"/>
        <w:gridCol w:w="3290"/>
        <w:gridCol w:w="1703"/>
      </w:tblGrid>
      <w:tr w:rsidR="002B5906" w:rsidRPr="00E03668" w:rsidTr="00B246BC">
        <w:tc>
          <w:tcPr>
            <w:tcW w:w="0" w:type="auto"/>
          </w:tcPr>
          <w:p w:rsidR="007129FD" w:rsidRPr="00E03668" w:rsidRDefault="007129FD" w:rsidP="00C85A29">
            <w:pPr>
              <w:pStyle w:val="a4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 в баллах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Наличие общей информации о деятельности ГБУ «Государственный архив Республики Татарстан» (информация о режиме работы, специалистах, наличие исчерпывающей информации о способах, порядке и сроках предоставления государственной услуги, порядок подачи жалоб и предложений), на официальном сайте архива</w:t>
            </w:r>
          </w:p>
        </w:tc>
        <w:tc>
          <w:tcPr>
            <w:tcW w:w="0" w:type="auto"/>
          </w:tcPr>
          <w:p w:rsidR="007129FD" w:rsidRPr="00E03668" w:rsidRDefault="003F186F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>фициальный сайт ГБУ</w:t>
            </w:r>
            <w:r w:rsidR="007129FD"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архив Республики Татарстан»</w:t>
            </w: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 достоверность размещенной на территории архива информации о ее деятельности (информация о режиме работы, специалистах, наличие исчерпывающей информации о способах, порядке и сроках предоставления государственной услуги, порядок подачи жалоб и предложений) </w:t>
            </w:r>
          </w:p>
        </w:tc>
        <w:tc>
          <w:tcPr>
            <w:tcW w:w="0" w:type="auto"/>
          </w:tcPr>
          <w:p w:rsidR="007129FD" w:rsidRPr="00E03668" w:rsidRDefault="003F186F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9FD" w:rsidRPr="00E03668">
              <w:rPr>
                <w:rFonts w:ascii="Times New Roman" w:hAnsi="Times New Roman" w:cs="Times New Roman"/>
                <w:sz w:val="24"/>
                <w:szCs w:val="24"/>
              </w:rPr>
              <w:t>зучение с выездом в ГБУ «Государственный архив Республики Татарстан», 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B246BC" w:rsidRPr="00E03668" w:rsidRDefault="00B246BC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46BC" w:rsidRPr="00E03668" w:rsidRDefault="00B246BC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Наличие двуязычия в работе по информированию населения об оказываемых услугах</w:t>
            </w:r>
          </w:p>
        </w:tc>
        <w:tc>
          <w:tcPr>
            <w:tcW w:w="0" w:type="auto"/>
          </w:tcPr>
          <w:p w:rsidR="00B246BC" w:rsidRPr="00E03668" w:rsidRDefault="003F186F" w:rsidP="00CF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аличие информации на </w:t>
            </w:r>
            <w:r w:rsidR="00CF6B3A">
              <w:rPr>
                <w:rFonts w:ascii="Times New Roman" w:hAnsi="Times New Roman" w:cs="Times New Roman"/>
                <w:sz w:val="24"/>
                <w:szCs w:val="24"/>
              </w:rPr>
              <w:t>официальном сайте ГБУ</w:t>
            </w:r>
            <w:r w:rsidR="002B5906"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«Государственный архив Республики Татарстан»</w:t>
            </w:r>
          </w:p>
        </w:tc>
        <w:tc>
          <w:tcPr>
            <w:tcW w:w="0" w:type="auto"/>
          </w:tcPr>
          <w:p w:rsidR="00B246BC" w:rsidRPr="00E03668" w:rsidRDefault="00CF6B3A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E9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условий пребывания в архиве (наличие мебели для оформления документов, информационные стенды размещены в удобных местах и т. п.) </w:t>
            </w:r>
          </w:p>
        </w:tc>
        <w:tc>
          <w:tcPr>
            <w:tcW w:w="0" w:type="auto"/>
          </w:tcPr>
          <w:p w:rsidR="007129FD" w:rsidRPr="00E03668" w:rsidRDefault="007129F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712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Удобство графика работы архива </w:t>
            </w:r>
          </w:p>
        </w:tc>
        <w:tc>
          <w:tcPr>
            <w:tcW w:w="0" w:type="auto"/>
          </w:tcPr>
          <w:p w:rsidR="007129FD" w:rsidRPr="00E03668" w:rsidRDefault="007129F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услуг для лиц с ограниченными возможностями здоровья </w:t>
            </w:r>
          </w:p>
        </w:tc>
        <w:tc>
          <w:tcPr>
            <w:tcW w:w="0" w:type="auto"/>
          </w:tcPr>
          <w:p w:rsidR="007129FD" w:rsidRPr="00E03668" w:rsidRDefault="007129F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с выездом в ГБУ «Государственный архив Республики Татарстан», 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B246BC" w:rsidRPr="00E03668" w:rsidRDefault="00B246BC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246BC" w:rsidRPr="00E03668" w:rsidRDefault="00B246BC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Возможность подачи запросов в электронном виде</w:t>
            </w:r>
          </w:p>
        </w:tc>
        <w:tc>
          <w:tcPr>
            <w:tcW w:w="0" w:type="auto"/>
          </w:tcPr>
          <w:p w:rsidR="00B246BC" w:rsidRPr="00E03668" w:rsidRDefault="00B246BC" w:rsidP="003F1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на Портале государственных и 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услуг Республики Татарстан, </w:t>
            </w:r>
            <w:r w:rsidR="003F186F">
              <w:rPr>
                <w:rFonts w:ascii="Times New Roman" w:hAnsi="Times New Roman" w:cs="Times New Roman"/>
                <w:sz w:val="24"/>
                <w:szCs w:val="24"/>
              </w:rPr>
              <w:t>официальном сайте ГБУ</w:t>
            </w:r>
            <w:r w:rsidR="002B5906"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«Государственный архив Республики Татарстан»</w:t>
            </w:r>
          </w:p>
        </w:tc>
        <w:tc>
          <w:tcPr>
            <w:tcW w:w="0" w:type="auto"/>
          </w:tcPr>
          <w:p w:rsidR="00B246BC" w:rsidRPr="00E03668" w:rsidRDefault="00B246BC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 до 10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5A3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архивом режима работы </w:t>
            </w:r>
          </w:p>
        </w:tc>
        <w:tc>
          <w:tcPr>
            <w:tcW w:w="0" w:type="auto"/>
          </w:tcPr>
          <w:p w:rsidR="007129FD" w:rsidRPr="00E03668" w:rsidRDefault="007129F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CE7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архивных справок, архивных копий, архивных выписок, информационных писем</w:t>
            </w:r>
          </w:p>
        </w:tc>
        <w:tc>
          <w:tcPr>
            <w:tcW w:w="0" w:type="auto"/>
          </w:tcPr>
          <w:p w:rsidR="007129FD" w:rsidRPr="00E03668" w:rsidRDefault="007129FD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отчетных данных ГБУ «Государственный архив Республики Татарстан», 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0D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Соблюдение сроков обеспечения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0" w:type="auto"/>
          </w:tcPr>
          <w:p w:rsidR="007129FD" w:rsidRPr="00E03668" w:rsidRDefault="00B246BC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отчетных данных ГБУ «Государственный архив Республики Татарстан», 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F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 и вежливость персонала архива </w:t>
            </w:r>
          </w:p>
        </w:tc>
        <w:tc>
          <w:tcPr>
            <w:tcW w:w="0" w:type="auto"/>
          </w:tcPr>
          <w:p w:rsidR="007129FD" w:rsidRPr="00E03668" w:rsidRDefault="00B246BC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F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архива</w:t>
            </w:r>
          </w:p>
        </w:tc>
        <w:tc>
          <w:tcPr>
            <w:tcW w:w="0" w:type="auto"/>
          </w:tcPr>
          <w:p w:rsidR="007129FD" w:rsidRPr="00E03668" w:rsidRDefault="00B246BC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F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Качество и полнота информации о деятельности архива, размещенной на официальном сайте архива в сети Интернет</w:t>
            </w:r>
          </w:p>
        </w:tc>
        <w:tc>
          <w:tcPr>
            <w:tcW w:w="0" w:type="auto"/>
          </w:tcPr>
          <w:p w:rsidR="007129FD" w:rsidRPr="00E03668" w:rsidRDefault="00B246BC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B5906" w:rsidRPr="00E03668" w:rsidTr="00B246BC">
        <w:tc>
          <w:tcPr>
            <w:tcW w:w="0" w:type="auto"/>
          </w:tcPr>
          <w:p w:rsidR="007129FD" w:rsidRPr="00E03668" w:rsidRDefault="007129FD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9FD" w:rsidRPr="00E03668" w:rsidRDefault="007129FD" w:rsidP="00F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Качество и содержание печатных изданий и полиграфических материалов архива</w:t>
            </w:r>
          </w:p>
        </w:tc>
        <w:tc>
          <w:tcPr>
            <w:tcW w:w="0" w:type="auto"/>
          </w:tcPr>
          <w:p w:rsidR="007129FD" w:rsidRPr="00E03668" w:rsidRDefault="00B246BC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7129FD" w:rsidRPr="00E03668" w:rsidRDefault="007129FD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от 0 </w:t>
            </w:r>
            <w:r w:rsidR="00B246BC" w:rsidRPr="00E03668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E0366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6F" w:rsidRPr="00E03668" w:rsidTr="00B246BC">
        <w:tc>
          <w:tcPr>
            <w:tcW w:w="0" w:type="auto"/>
          </w:tcPr>
          <w:p w:rsidR="003F186F" w:rsidRPr="00E03668" w:rsidRDefault="003F186F" w:rsidP="00B246BC">
            <w:pPr>
              <w:pStyle w:val="a4"/>
              <w:numPr>
                <w:ilvl w:val="0"/>
                <w:numId w:val="2"/>
              </w:num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186F" w:rsidRPr="00E03668" w:rsidRDefault="003F186F" w:rsidP="00FA0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0" w:type="auto"/>
          </w:tcPr>
          <w:p w:rsidR="003F186F" w:rsidRPr="00E03668" w:rsidRDefault="003F186F" w:rsidP="00B2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мнения получателей услуг</w:t>
            </w:r>
          </w:p>
        </w:tc>
        <w:tc>
          <w:tcPr>
            <w:tcW w:w="0" w:type="auto"/>
          </w:tcPr>
          <w:p w:rsidR="003F186F" w:rsidRPr="00E03668" w:rsidRDefault="003F186F" w:rsidP="00A80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10 баллов</w:t>
            </w:r>
          </w:p>
        </w:tc>
      </w:tr>
    </w:tbl>
    <w:p w:rsidR="00D71BFB" w:rsidRDefault="00D71BFB" w:rsidP="00B2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08F" w:rsidRDefault="008E408F" w:rsidP="00B2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08F" w:rsidRPr="00E03668" w:rsidRDefault="008E408F" w:rsidP="00B246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8E408F" w:rsidRPr="00E03668" w:rsidSect="00B246B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BD" w:rsidRDefault="00EE16BD" w:rsidP="00B246BC">
      <w:pPr>
        <w:spacing w:after="0" w:line="240" w:lineRule="auto"/>
      </w:pPr>
      <w:r>
        <w:separator/>
      </w:r>
    </w:p>
  </w:endnote>
  <w:endnote w:type="continuationSeparator" w:id="0">
    <w:p w:rsidR="00EE16BD" w:rsidRDefault="00EE16BD" w:rsidP="00B2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BD" w:rsidRDefault="00EE16BD" w:rsidP="00B246BC">
      <w:pPr>
        <w:spacing w:after="0" w:line="240" w:lineRule="auto"/>
      </w:pPr>
      <w:r>
        <w:separator/>
      </w:r>
    </w:p>
  </w:footnote>
  <w:footnote w:type="continuationSeparator" w:id="0">
    <w:p w:rsidR="00EE16BD" w:rsidRDefault="00EE16BD" w:rsidP="00B2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661701"/>
      <w:docPartObj>
        <w:docPartGallery w:val="Page Numbers (Top of Page)"/>
        <w:docPartUnique/>
      </w:docPartObj>
    </w:sdtPr>
    <w:sdtEndPr/>
    <w:sdtContent>
      <w:p w:rsidR="00B246BC" w:rsidRDefault="00B246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D0">
          <w:rPr>
            <w:noProof/>
          </w:rPr>
          <w:t>2</w:t>
        </w:r>
        <w:r>
          <w:fldChar w:fldCharType="end"/>
        </w:r>
      </w:p>
    </w:sdtContent>
  </w:sdt>
  <w:p w:rsidR="00B246BC" w:rsidRDefault="00B246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12A38"/>
    <w:multiLevelType w:val="hybridMultilevel"/>
    <w:tmpl w:val="94667BDA"/>
    <w:lvl w:ilvl="0" w:tplc="E4D2CE0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795E4B16"/>
    <w:multiLevelType w:val="hybridMultilevel"/>
    <w:tmpl w:val="96BC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5C"/>
    <w:rsid w:val="000D39A6"/>
    <w:rsid w:val="00195D21"/>
    <w:rsid w:val="001D045C"/>
    <w:rsid w:val="001F21F7"/>
    <w:rsid w:val="00263AD6"/>
    <w:rsid w:val="002861D0"/>
    <w:rsid w:val="002B5906"/>
    <w:rsid w:val="002F18E3"/>
    <w:rsid w:val="003E7EFE"/>
    <w:rsid w:val="003F186F"/>
    <w:rsid w:val="004A0151"/>
    <w:rsid w:val="0054737E"/>
    <w:rsid w:val="00554414"/>
    <w:rsid w:val="005A3236"/>
    <w:rsid w:val="005A7BEB"/>
    <w:rsid w:val="005E768E"/>
    <w:rsid w:val="00603261"/>
    <w:rsid w:val="00671BC0"/>
    <w:rsid w:val="007129FD"/>
    <w:rsid w:val="008245A4"/>
    <w:rsid w:val="008E408F"/>
    <w:rsid w:val="009561EE"/>
    <w:rsid w:val="009F02DE"/>
    <w:rsid w:val="009F498F"/>
    <w:rsid w:val="00A45B54"/>
    <w:rsid w:val="00A80626"/>
    <w:rsid w:val="00B246BC"/>
    <w:rsid w:val="00B2538B"/>
    <w:rsid w:val="00B50B98"/>
    <w:rsid w:val="00B75619"/>
    <w:rsid w:val="00C85A29"/>
    <w:rsid w:val="00CE78AC"/>
    <w:rsid w:val="00CF22F2"/>
    <w:rsid w:val="00CF4A33"/>
    <w:rsid w:val="00CF6B3A"/>
    <w:rsid w:val="00D71BFB"/>
    <w:rsid w:val="00DE054A"/>
    <w:rsid w:val="00E03668"/>
    <w:rsid w:val="00E921A8"/>
    <w:rsid w:val="00EE040B"/>
    <w:rsid w:val="00EE16BD"/>
    <w:rsid w:val="00F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1CB5"/>
  <w15:chartTrackingRefBased/>
  <w15:docId w15:val="{653667AA-F210-4EAB-9F46-C17FE02A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626"/>
    <w:pPr>
      <w:ind w:left="720"/>
      <w:contextualSpacing/>
    </w:pPr>
  </w:style>
  <w:style w:type="paragraph" w:customStyle="1" w:styleId="ConsPlusNormal">
    <w:name w:val="ConsPlusNormal"/>
    <w:rsid w:val="00D71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2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46BC"/>
  </w:style>
  <w:style w:type="paragraph" w:styleId="a7">
    <w:name w:val="footer"/>
    <w:basedOn w:val="a"/>
    <w:link w:val="a8"/>
    <w:uiPriority w:val="99"/>
    <w:unhideWhenUsed/>
    <w:rsid w:val="00B2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46BC"/>
  </w:style>
  <w:style w:type="paragraph" w:styleId="a9">
    <w:name w:val="Balloon Text"/>
    <w:basedOn w:val="a"/>
    <w:link w:val="aa"/>
    <w:uiPriority w:val="99"/>
    <w:semiHidden/>
    <w:unhideWhenUsed/>
    <w:rsid w:val="002B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USER-301</dc:creator>
  <cp:keywords/>
  <dc:description/>
  <cp:lastModifiedBy>USER-49</cp:lastModifiedBy>
  <cp:revision>4</cp:revision>
  <cp:lastPrinted>2018-05-03T11:56:00Z</cp:lastPrinted>
  <dcterms:created xsi:type="dcterms:W3CDTF">2018-05-03T12:18:00Z</dcterms:created>
  <dcterms:modified xsi:type="dcterms:W3CDTF">2018-05-15T10:35:00Z</dcterms:modified>
</cp:coreProperties>
</file>