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8" w:rsidRPr="00D828D9" w:rsidRDefault="005A1528" w:rsidP="005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</w:t>
      </w:r>
      <w:r w:rsidRPr="00D828D9">
        <w:rPr>
          <w:sz w:val="28"/>
          <w:szCs w:val="28"/>
        </w:rPr>
        <w:t xml:space="preserve">правка </w:t>
      </w:r>
    </w:p>
    <w:p w:rsidR="005A1528" w:rsidRDefault="005A1528" w:rsidP="005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28D9">
        <w:rPr>
          <w:sz w:val="28"/>
          <w:szCs w:val="28"/>
        </w:rPr>
        <w:t xml:space="preserve"> рассмотрении обращений граждан в Главном архивном управлении при Кабинете Министров Республики Татарстан за 201</w:t>
      </w:r>
      <w:r>
        <w:rPr>
          <w:sz w:val="28"/>
          <w:szCs w:val="28"/>
        </w:rPr>
        <w:t>4</w:t>
      </w:r>
      <w:r w:rsidRPr="00D828D9">
        <w:rPr>
          <w:sz w:val="28"/>
          <w:szCs w:val="28"/>
        </w:rPr>
        <w:t xml:space="preserve"> год</w:t>
      </w:r>
    </w:p>
    <w:p w:rsidR="005A1528" w:rsidRDefault="005A1528" w:rsidP="005A1528">
      <w:pPr>
        <w:jc w:val="both"/>
        <w:rPr>
          <w:sz w:val="28"/>
          <w:szCs w:val="28"/>
        </w:rPr>
      </w:pPr>
    </w:p>
    <w:p w:rsidR="005A1528" w:rsidRDefault="005A1528" w:rsidP="005A1528">
      <w:pPr>
        <w:jc w:val="both"/>
        <w:rPr>
          <w:sz w:val="28"/>
          <w:szCs w:val="28"/>
        </w:rPr>
      </w:pPr>
    </w:p>
    <w:p w:rsidR="005A1528" w:rsidRDefault="005A1528" w:rsidP="005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запросов граждан является одним из направлений деятельности архивных учреждений республики.</w:t>
      </w:r>
    </w:p>
    <w:p w:rsidR="005A1528" w:rsidRDefault="005A1528" w:rsidP="005A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таблице представлены данные об обращениях, поступивших в Татглавархив, а также непосредственно в Национальный архив РТ (НА РТ), Центральный государственный архив историко-политической документации РТ (ЦГА ИПД РТ), Государственный архив документов по личному составу РТ (ГАДЛС РТ), являющиеся структурными подразделениями Татглавархива. Прием обращений граждан и организаций осуществлялся на личном приеме, по почте, электронной почте, через сайт «Архивная служба Республики Татарстан», по электронному документообороту.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992"/>
        <w:gridCol w:w="1418"/>
        <w:gridCol w:w="992"/>
        <w:gridCol w:w="1417"/>
        <w:gridCol w:w="1134"/>
        <w:gridCol w:w="1134"/>
      </w:tblGrid>
      <w:tr w:rsidR="005A1528" w:rsidTr="008805BA">
        <w:tc>
          <w:tcPr>
            <w:tcW w:w="1985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5A1528" w:rsidRDefault="005A1528" w:rsidP="008805BA">
            <w:pPr>
              <w:jc w:val="center"/>
            </w:pPr>
            <w:r>
              <w:t>Ведомство</w:t>
            </w:r>
          </w:p>
        </w:tc>
        <w:tc>
          <w:tcPr>
            <w:tcW w:w="1276" w:type="dxa"/>
          </w:tcPr>
          <w:p w:rsidR="005A1528" w:rsidRDefault="005A1528" w:rsidP="008805BA">
            <w:pPr>
              <w:jc w:val="center"/>
            </w:pPr>
            <w:r>
              <w:t xml:space="preserve">Всего </w:t>
            </w:r>
          </w:p>
          <w:p w:rsidR="005A1528" w:rsidRDefault="005A1528" w:rsidP="008805BA">
            <w:pPr>
              <w:jc w:val="center"/>
            </w:pPr>
            <w:r>
              <w:t>обращений</w:t>
            </w:r>
          </w:p>
          <w:p w:rsidR="005A1528" w:rsidRDefault="005A1528" w:rsidP="008805BA">
            <w:pPr>
              <w:jc w:val="center"/>
            </w:pPr>
            <w:r>
              <w:t>граждан</w:t>
            </w:r>
          </w:p>
          <w:p w:rsidR="005A1528" w:rsidRDefault="005A1528" w:rsidP="008805BA">
            <w:pPr>
              <w:jc w:val="center"/>
            </w:pPr>
            <w:r>
              <w:t>2014</w:t>
            </w:r>
          </w:p>
        </w:tc>
        <w:tc>
          <w:tcPr>
            <w:tcW w:w="992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Всего</w:t>
            </w:r>
          </w:p>
          <w:p w:rsidR="005A1528" w:rsidRDefault="005A1528" w:rsidP="008805BA">
            <w:pPr>
              <w:jc w:val="center"/>
            </w:pPr>
            <w:r>
              <w:t>обращений</w:t>
            </w:r>
          </w:p>
          <w:p w:rsidR="005A1528" w:rsidRDefault="005A1528" w:rsidP="008805BA">
            <w:pPr>
              <w:jc w:val="center"/>
            </w:pPr>
            <w:r>
              <w:t xml:space="preserve"> граждан</w:t>
            </w:r>
          </w:p>
          <w:p w:rsidR="005A1528" w:rsidRDefault="005A1528" w:rsidP="008805BA">
            <w:pPr>
              <w:jc w:val="center"/>
            </w:pPr>
            <w:r>
              <w:t>2013</w:t>
            </w:r>
          </w:p>
        </w:tc>
        <w:tc>
          <w:tcPr>
            <w:tcW w:w="1418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Личный прием</w:t>
            </w:r>
          </w:p>
        </w:tc>
        <w:tc>
          <w:tcPr>
            <w:tcW w:w="992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5A1528" w:rsidRDefault="005A1528" w:rsidP="008805BA">
            <w:pPr>
              <w:jc w:val="center"/>
            </w:pPr>
            <w:r>
              <w:t>руко</w:t>
            </w:r>
            <w:r>
              <w:t>в</w:t>
            </w:r>
            <w:r>
              <w:t>одством</w:t>
            </w:r>
          </w:p>
        </w:tc>
        <w:tc>
          <w:tcPr>
            <w:tcW w:w="1417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5A1528" w:rsidRDefault="005A1528" w:rsidP="008805BA">
            <w:pPr>
              <w:jc w:val="center"/>
            </w:pPr>
            <w:r>
              <w:t>обращения</w:t>
            </w:r>
          </w:p>
        </w:tc>
        <w:tc>
          <w:tcPr>
            <w:tcW w:w="1134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Взято на</w:t>
            </w:r>
          </w:p>
          <w:p w:rsidR="005A1528" w:rsidRDefault="005A1528" w:rsidP="008805BA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Поступило</w:t>
            </w:r>
          </w:p>
          <w:p w:rsidR="005A1528" w:rsidRDefault="005A1528" w:rsidP="008805BA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5A1528" w:rsidTr="008805BA">
        <w:trPr>
          <w:trHeight w:val="62"/>
        </w:trPr>
        <w:tc>
          <w:tcPr>
            <w:tcW w:w="1985" w:type="dxa"/>
            <w:shd w:val="clear" w:color="auto" w:fill="auto"/>
          </w:tcPr>
          <w:p w:rsidR="005A1528" w:rsidRPr="00862FF4" w:rsidRDefault="005A1528" w:rsidP="008805BA">
            <w:r>
              <w:t>Татглавархив</w:t>
            </w:r>
          </w:p>
        </w:tc>
        <w:tc>
          <w:tcPr>
            <w:tcW w:w="1276" w:type="dxa"/>
          </w:tcPr>
          <w:p w:rsidR="005A1528" w:rsidRDefault="005A1528" w:rsidP="008805BA">
            <w:pPr>
              <w:jc w:val="center"/>
            </w:pPr>
            <w:r>
              <w:t>28306</w:t>
            </w:r>
          </w:p>
        </w:tc>
        <w:tc>
          <w:tcPr>
            <w:tcW w:w="992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25971</w:t>
            </w:r>
          </w:p>
        </w:tc>
        <w:tc>
          <w:tcPr>
            <w:tcW w:w="1418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12833</w:t>
            </w:r>
          </w:p>
          <w:p w:rsidR="005A1528" w:rsidRDefault="005A1528" w:rsidP="008805BA">
            <w:pPr>
              <w:jc w:val="center"/>
            </w:pPr>
            <w:r>
              <w:t>(Татглавархив-39)</w:t>
            </w:r>
          </w:p>
        </w:tc>
        <w:tc>
          <w:tcPr>
            <w:tcW w:w="992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1517</w:t>
            </w:r>
          </w:p>
          <w:p w:rsidR="005A1528" w:rsidRDefault="005A1528" w:rsidP="008805BA">
            <w:pPr>
              <w:jc w:val="center"/>
            </w:pPr>
            <w:r>
              <w:t>(Татглавархив -38)</w:t>
            </w:r>
          </w:p>
        </w:tc>
        <w:tc>
          <w:tcPr>
            <w:tcW w:w="1417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9323</w:t>
            </w:r>
          </w:p>
          <w:p w:rsidR="005A1528" w:rsidRDefault="005A1528" w:rsidP="008805BA">
            <w:pPr>
              <w:jc w:val="center"/>
            </w:pPr>
            <w:r>
              <w:t>(Татглавархив -121)</w:t>
            </w:r>
          </w:p>
        </w:tc>
        <w:tc>
          <w:tcPr>
            <w:tcW w:w="1134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140</w:t>
            </w:r>
          </w:p>
          <w:p w:rsidR="005A1528" w:rsidRDefault="005A1528" w:rsidP="008805BA">
            <w:pPr>
              <w:jc w:val="center"/>
            </w:pPr>
            <w:r>
              <w:t>(Татглавархив -18)</w:t>
            </w:r>
          </w:p>
        </w:tc>
        <w:tc>
          <w:tcPr>
            <w:tcW w:w="1134" w:type="dxa"/>
            <w:shd w:val="clear" w:color="auto" w:fill="auto"/>
          </w:tcPr>
          <w:p w:rsidR="005A1528" w:rsidRDefault="005A1528" w:rsidP="008805BA">
            <w:pPr>
              <w:jc w:val="center"/>
            </w:pPr>
            <w:r>
              <w:t>875</w:t>
            </w:r>
          </w:p>
          <w:p w:rsidR="005A1528" w:rsidRDefault="005A1528" w:rsidP="008805BA">
            <w:pPr>
              <w:jc w:val="center"/>
            </w:pPr>
            <w:r>
              <w:t>(Татглавархив -48)</w:t>
            </w:r>
          </w:p>
        </w:tc>
      </w:tr>
    </w:tbl>
    <w:p w:rsidR="005A1528" w:rsidRDefault="005A1528" w:rsidP="005A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обращений граждан, поступивших в 2014 году, составляет </w:t>
      </w:r>
      <w:r>
        <w:rPr>
          <w:bCs/>
          <w:sz w:val="28"/>
          <w:szCs w:val="28"/>
        </w:rPr>
        <w:t xml:space="preserve"> 28306 (в 2013 году – </w:t>
      </w:r>
      <w:r>
        <w:rPr>
          <w:sz w:val="28"/>
          <w:szCs w:val="28"/>
        </w:rPr>
        <w:t xml:space="preserve">25971),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160 запросов, поступивших в адрес Татглавархива (в 2013г. – 161) из Аппарата Президента РТ,</w:t>
      </w:r>
      <w:r>
        <w:t xml:space="preserve"> </w:t>
      </w:r>
      <w:r>
        <w:rPr>
          <w:sz w:val="28"/>
          <w:szCs w:val="28"/>
        </w:rPr>
        <w:t>Кабинета Министров РТ, Государственного Совета РТ, Росархива, министерств, организаций и граждан.  Из них 139 обращений  направлены на исполнение в государственные архивы, 7 обращений направлены по принадлежности в архивы организаций, муниципальные архивы,  14 обращений исполнены.</w:t>
      </w:r>
    </w:p>
    <w:p w:rsidR="005A1528" w:rsidRDefault="005A1528" w:rsidP="005A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течение 2014 г. всего по сети «Интернет», а также по электронной почте поступило 3700 обращений. ГАДЛС РТ и ЦГА ИПД РТ осуществляют исполнение запросов социально-правового характера Отделения Пенсионного фонда РФ по РТ в электронной форме через программный комплекс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5E0A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>, в течение года поступило 4809 обращения из органов Пенсионного фонда.</w:t>
      </w:r>
    </w:p>
    <w:p w:rsidR="005A1528" w:rsidRDefault="005A1528" w:rsidP="005A1528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Характер поступивших запросов следующий: 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трудовом стаже (31% от общего количества поступивших запросов); 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заработной плате (22,87 %); 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имущественном положении (11 %);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гражданском состоянии (5,8 %);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награждении орденами, медалями, знаками (1,6 %);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жертвах политических репрессий (1,2 %);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эвакуации и др.</w:t>
      </w:r>
    </w:p>
    <w:p w:rsidR="005A1528" w:rsidRPr="001549A7" w:rsidRDefault="005A1528" w:rsidP="005A1528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2014 году по сравнению с 2013 годом увеличилось количество запросов о трудовом стаже и заработной плате. </w:t>
      </w:r>
      <w:r w:rsidRPr="001549A7">
        <w:rPr>
          <w:sz w:val="28"/>
          <w:szCs w:val="28"/>
        </w:rPr>
        <w:t>Характерной особенностью 2014</w:t>
      </w:r>
      <w:r>
        <w:rPr>
          <w:sz w:val="28"/>
          <w:szCs w:val="28"/>
        </w:rPr>
        <w:t xml:space="preserve"> </w:t>
      </w:r>
      <w:r w:rsidRPr="001549A7">
        <w:rPr>
          <w:sz w:val="28"/>
          <w:szCs w:val="28"/>
        </w:rPr>
        <w:t xml:space="preserve">г. по </w:t>
      </w:r>
      <w:r w:rsidRPr="001549A7">
        <w:rPr>
          <w:sz w:val="28"/>
          <w:szCs w:val="28"/>
        </w:rPr>
        <w:lastRenderedPageBreak/>
        <w:t>сравнению с предыдущим периодом стало некоторое увеличение числа запросов о награждении медалью «За доблестный труд в Великой Отечественной войне 1941-1945 гг.». Стабильным оставалось число запросов о награждении памятными знаками, о присвоении почетных званий. В 2014г., как и в 2013г., продолжалось исполнение запросов редакции «Книги памяти Р</w:t>
      </w:r>
      <w:r>
        <w:rPr>
          <w:sz w:val="28"/>
          <w:szCs w:val="28"/>
        </w:rPr>
        <w:t xml:space="preserve">еспублики </w:t>
      </w:r>
      <w:r w:rsidRPr="001549A7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1549A7">
        <w:rPr>
          <w:sz w:val="28"/>
          <w:szCs w:val="28"/>
        </w:rPr>
        <w:t>» о политически</w:t>
      </w:r>
      <w:r>
        <w:rPr>
          <w:sz w:val="28"/>
          <w:szCs w:val="28"/>
        </w:rPr>
        <w:t>х</w:t>
      </w:r>
      <w:r w:rsidRPr="001549A7">
        <w:rPr>
          <w:sz w:val="28"/>
          <w:szCs w:val="28"/>
        </w:rPr>
        <w:t xml:space="preserve"> репрессированных, а также исполнение запросов о пребывании в местах заключения, осуждении, поступавших от частных лиц. Особенностью 2014г. явилось значительное число запросов о гражданском состоянии (рождении предков, их проживании на территории России) от граждан, вернувшихся на свою историческую родину – в Республику Татарстан и Российскую Федерацию и пожелавших получить российское гражданство.</w:t>
      </w:r>
    </w:p>
    <w:p w:rsidR="005A1528" w:rsidRPr="001549A7" w:rsidRDefault="005A1528" w:rsidP="005A1528">
      <w:pPr>
        <w:ind w:firstLine="708"/>
        <w:jc w:val="both"/>
        <w:rPr>
          <w:sz w:val="28"/>
          <w:szCs w:val="28"/>
        </w:rPr>
      </w:pPr>
      <w:r w:rsidRPr="001549A7">
        <w:rPr>
          <w:sz w:val="28"/>
          <w:szCs w:val="28"/>
        </w:rPr>
        <w:t>Наряду с этим, несколько снизилось число запросов, связанных с имущественными правами, а также произошли изменения в их тематике. В частности, в связи со сбором документов гражданами для государственной регистрации прав собственности на недвижимое имущество и сделок с ним, возросло число запросов о выдаче ордеров на квартиры, получени</w:t>
      </w:r>
      <w:r>
        <w:rPr>
          <w:sz w:val="28"/>
          <w:szCs w:val="28"/>
        </w:rPr>
        <w:t>и</w:t>
      </w:r>
      <w:r w:rsidRPr="001549A7">
        <w:rPr>
          <w:sz w:val="28"/>
          <w:szCs w:val="28"/>
        </w:rPr>
        <w:t xml:space="preserve"> жилья, прописки. </w:t>
      </w:r>
    </w:p>
    <w:p w:rsidR="005A1528" w:rsidRPr="001549A7" w:rsidRDefault="005A1528" w:rsidP="005A1528">
      <w:pPr>
        <w:ind w:firstLine="708"/>
        <w:jc w:val="both"/>
        <w:rPr>
          <w:sz w:val="28"/>
          <w:szCs w:val="28"/>
        </w:rPr>
      </w:pPr>
      <w:r w:rsidRPr="001549A7">
        <w:rPr>
          <w:sz w:val="28"/>
          <w:szCs w:val="28"/>
        </w:rPr>
        <w:t xml:space="preserve">Отчетный год характеризовался высоким поступлением генеалогических запросов. </w:t>
      </w:r>
    </w:p>
    <w:p w:rsidR="005A1528" w:rsidRPr="001549A7" w:rsidRDefault="005A1528" w:rsidP="005A1528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jc w:val="both"/>
        <w:rPr>
          <w:sz w:val="28"/>
          <w:szCs w:val="28"/>
        </w:rPr>
      </w:pPr>
      <w:r w:rsidRPr="001549A7">
        <w:rPr>
          <w:sz w:val="28"/>
          <w:szCs w:val="28"/>
        </w:rPr>
        <w:tab/>
      </w:r>
      <w:r>
        <w:rPr>
          <w:sz w:val="28"/>
          <w:szCs w:val="28"/>
        </w:rPr>
        <w:t xml:space="preserve">В течение года особое внимание уделялось своевременному исполнению запросов, принимались меры, направленные на соблюдение установленных сроков. </w:t>
      </w:r>
      <w:r w:rsidRPr="00A20675">
        <w:rPr>
          <w:sz w:val="28"/>
          <w:szCs w:val="28"/>
        </w:rPr>
        <w:t xml:space="preserve">С целью повышения оперативности и эффективности исполнения запросов граждан </w:t>
      </w:r>
      <w:r>
        <w:rPr>
          <w:sz w:val="28"/>
          <w:szCs w:val="28"/>
        </w:rPr>
        <w:t xml:space="preserve">продолжалась </w:t>
      </w:r>
      <w:r w:rsidRPr="00A2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</w:t>
      </w:r>
      <w:r w:rsidRPr="00A20675">
        <w:rPr>
          <w:sz w:val="28"/>
          <w:szCs w:val="28"/>
        </w:rPr>
        <w:t>баз</w:t>
      </w:r>
      <w:r>
        <w:rPr>
          <w:sz w:val="28"/>
          <w:szCs w:val="28"/>
        </w:rPr>
        <w:t xml:space="preserve">ах </w:t>
      </w:r>
      <w:r w:rsidRPr="00A20675">
        <w:rPr>
          <w:sz w:val="28"/>
          <w:szCs w:val="28"/>
        </w:rPr>
        <w:t xml:space="preserve"> данных </w:t>
      </w:r>
      <w:r w:rsidRPr="00421D6D">
        <w:rPr>
          <w:sz w:val="28"/>
          <w:szCs w:val="28"/>
        </w:rPr>
        <w:t xml:space="preserve">«Учет обращений граждан и организаций», </w:t>
      </w:r>
      <w:r w:rsidRPr="001549A7">
        <w:rPr>
          <w:sz w:val="28"/>
          <w:szCs w:val="28"/>
        </w:rPr>
        <w:t xml:space="preserve">«Православные и магометанские приходы», «Награжденные орденами и медалями», «Ветеран труда», «Регистрация запросов, поступающих в архив». </w:t>
      </w:r>
    </w:p>
    <w:p w:rsidR="005A1528" w:rsidRDefault="005A1528" w:rsidP="005A1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рассмотрению обращений граждан, исполнению административных регламентов предоставления государственных услуг обсуждались на заседаниях коллегии  Татглавархива, дирекциях государственных архивов.  </w:t>
      </w:r>
    </w:p>
    <w:p w:rsidR="00560F9C" w:rsidRDefault="00560F9C"/>
    <w:p w:rsidR="005A1528" w:rsidRDefault="005A1528"/>
    <w:p w:rsidR="005A1528" w:rsidRDefault="005A1528"/>
    <w:p w:rsidR="005A1528" w:rsidRDefault="005A1528"/>
    <w:p w:rsidR="005A1528" w:rsidRDefault="005A1528" w:rsidP="005A1528">
      <w:pPr>
        <w:jc w:val="center"/>
      </w:pPr>
      <w:r>
        <w:t>______________________</w:t>
      </w:r>
      <w:bookmarkStart w:id="0" w:name="_GoBack"/>
      <w:bookmarkEnd w:id="0"/>
    </w:p>
    <w:sectPr w:rsidR="005A1528" w:rsidSect="005A15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8"/>
    <w:rsid w:val="00560F9C"/>
    <w:rsid w:val="005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1</cp:revision>
  <dcterms:created xsi:type="dcterms:W3CDTF">2015-07-13T12:50:00Z</dcterms:created>
  <dcterms:modified xsi:type="dcterms:W3CDTF">2015-07-13T12:53:00Z</dcterms:modified>
</cp:coreProperties>
</file>